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F5703" w14:textId="77777777" w:rsidR="00E731C2" w:rsidRPr="00E213C8" w:rsidRDefault="00E731C2" w:rsidP="00A55863">
      <w:pPr>
        <w:rPr>
          <w:rStyle w:val="Strong"/>
          <w:sz w:val="36"/>
        </w:rPr>
      </w:pPr>
      <w:r w:rsidRPr="00E213C8">
        <w:rPr>
          <w:rStyle w:val="Strong"/>
          <w:sz w:val="36"/>
        </w:rPr>
        <w:t xml:space="preserve">SOP for </w:t>
      </w:r>
      <w:r w:rsidR="00A55863" w:rsidRPr="00E213C8">
        <w:rPr>
          <w:rStyle w:val="Strong"/>
          <w:sz w:val="36"/>
        </w:rPr>
        <w:t>(replace with the name of the requested chemical)</w:t>
      </w:r>
    </w:p>
    <w:p w14:paraId="27C9D739" w14:textId="77777777" w:rsidR="00A55863" w:rsidRPr="00FC3E79" w:rsidRDefault="004D1A01" w:rsidP="00FC3E79">
      <w:pPr>
        <w:shd w:val="clear" w:color="auto" w:fill="92CDDC" w:themeFill="accent5" w:themeFillTint="99"/>
        <w:spacing w:line="240" w:lineRule="auto"/>
        <w:rPr>
          <w:rStyle w:val="Strong"/>
          <w:b w:val="0"/>
          <w:sz w:val="28"/>
        </w:rPr>
      </w:pPr>
      <w:r w:rsidRPr="00FC3E79">
        <w:rPr>
          <w:rStyle w:val="Strong"/>
          <w:b w:val="0"/>
          <w:sz w:val="28"/>
        </w:rPr>
        <w:t>Please use the following template as a guideline to develop an SOP for the chemical being requested.  If the User Guide and existing SOP(s) provide all the necessary instructions for use of the chemical, refer to the appropriate documents and sections directly.</w:t>
      </w:r>
    </w:p>
    <w:p w14:paraId="055263FA" w14:textId="77777777" w:rsidR="00357FEF" w:rsidRPr="00FC3E79" w:rsidRDefault="00357FEF" w:rsidP="00FC3E79">
      <w:pPr>
        <w:shd w:val="clear" w:color="auto" w:fill="92CDDC" w:themeFill="accent5" w:themeFillTint="99"/>
        <w:spacing w:line="240" w:lineRule="auto"/>
        <w:rPr>
          <w:rStyle w:val="Strong"/>
          <w:b w:val="0"/>
          <w:sz w:val="28"/>
        </w:rPr>
      </w:pPr>
      <w:r w:rsidRPr="00FC3E79">
        <w:rPr>
          <w:rStyle w:val="Strong"/>
          <w:b w:val="0"/>
          <w:sz w:val="28"/>
        </w:rPr>
        <w:t xml:space="preserve">The intent of the SOP is to provide </w:t>
      </w:r>
      <w:r w:rsidR="00030D41">
        <w:rPr>
          <w:rStyle w:val="Strong"/>
          <w:b w:val="0"/>
          <w:sz w:val="28"/>
        </w:rPr>
        <w:t xml:space="preserve">detailed step-by-step </w:t>
      </w:r>
      <w:r w:rsidRPr="00FC3E79">
        <w:rPr>
          <w:rStyle w:val="Strong"/>
          <w:b w:val="0"/>
          <w:sz w:val="28"/>
        </w:rPr>
        <w:t>instructions of all action-oriented tasks necessary to complete your processing needs while using this chemical.  Explanations are generally unnecessary.</w:t>
      </w:r>
      <w:r w:rsidR="007C6601">
        <w:rPr>
          <w:rStyle w:val="Strong"/>
          <w:b w:val="0"/>
          <w:sz w:val="28"/>
        </w:rPr>
        <w:t xml:space="preserve">  The level of detail should be such that an inexperienced, untrained person can perform these tasks without confusion.</w:t>
      </w:r>
    </w:p>
    <w:p w14:paraId="44D21F20" w14:textId="77777777" w:rsidR="002243D6" w:rsidRPr="00FC3E79" w:rsidRDefault="00FC3E79" w:rsidP="00FC3E79">
      <w:pPr>
        <w:shd w:val="clear" w:color="auto" w:fill="92CDDC" w:themeFill="accent5" w:themeFillTint="99"/>
        <w:spacing w:line="240" w:lineRule="auto"/>
        <w:rPr>
          <w:rStyle w:val="Strong"/>
          <w:sz w:val="28"/>
        </w:rPr>
      </w:pPr>
      <w:r w:rsidRPr="00FC3E79">
        <w:rPr>
          <w:rStyle w:val="Strong"/>
          <w:sz w:val="28"/>
        </w:rPr>
        <w:t xml:space="preserve">All text shaded </w:t>
      </w:r>
      <w:r w:rsidR="007C6601">
        <w:rPr>
          <w:rStyle w:val="Strong"/>
          <w:sz w:val="28"/>
        </w:rPr>
        <w:t xml:space="preserve">in blue </w:t>
      </w:r>
      <w:r w:rsidRPr="00FC3E79">
        <w:rPr>
          <w:rStyle w:val="Strong"/>
          <w:sz w:val="28"/>
        </w:rPr>
        <w:t xml:space="preserve">as this paragraph is for explanation only and </w:t>
      </w:r>
      <w:r w:rsidR="007C6601" w:rsidRPr="007C6601">
        <w:rPr>
          <w:rStyle w:val="Strong"/>
          <w:i/>
          <w:smallCaps/>
          <w:sz w:val="28"/>
          <w:u w:val="single"/>
        </w:rPr>
        <w:t>SHOULD BE DELETED</w:t>
      </w:r>
      <w:r w:rsidR="007C6601" w:rsidRPr="00FC3E79">
        <w:rPr>
          <w:rStyle w:val="Strong"/>
          <w:sz w:val="28"/>
        </w:rPr>
        <w:t xml:space="preserve"> </w:t>
      </w:r>
      <w:r w:rsidRPr="00FC3E79">
        <w:rPr>
          <w:rStyle w:val="Strong"/>
          <w:sz w:val="28"/>
        </w:rPr>
        <w:t>before submitting the SOP.</w:t>
      </w:r>
    </w:p>
    <w:p w14:paraId="4C00D608" w14:textId="77777777" w:rsidR="00075ADA" w:rsidRPr="00075ADA" w:rsidRDefault="00075ADA" w:rsidP="00075ADA">
      <w:pPr>
        <w:pStyle w:val="Level1Heading"/>
      </w:pPr>
      <w:r>
        <w:t>Storage</w:t>
      </w:r>
    </w:p>
    <w:p w14:paraId="571FCEB7" w14:textId="77777777" w:rsidR="00E731C2" w:rsidRDefault="00E731C2" w:rsidP="00FC3E79">
      <w:pPr>
        <w:pStyle w:val="Level1General"/>
        <w:shd w:val="clear" w:color="auto" w:fill="92CDDC" w:themeFill="accent5" w:themeFillTint="99"/>
      </w:pPr>
      <w:r>
        <w:t>Staff will determine the appropriate Chemical Category for this chemical.  In most cases the chemical will be stored in the lab at the locations designated for that category.  Any special instructions or exceptions must be explained below.</w:t>
      </w:r>
    </w:p>
    <w:p w14:paraId="7A4A2C33" w14:textId="77777777" w:rsidR="00030D41" w:rsidRDefault="00030D41" w:rsidP="00030D41">
      <w:pPr>
        <w:pStyle w:val="Level2Paragraph"/>
      </w:pPr>
      <w:r w:rsidRPr="00030D41">
        <w:rPr>
          <w:color w:val="FF0000"/>
        </w:rPr>
        <w:t>New Material</w:t>
      </w:r>
      <w:r>
        <w:t xml:space="preserve"> is designated as “</w:t>
      </w:r>
      <w:r w:rsidRPr="00030D41">
        <w:rPr>
          <w:color w:val="FF0000"/>
        </w:rPr>
        <w:t>Chemical Category (XX)</w:t>
      </w:r>
      <w:r>
        <w:t>” and is to be stored and used only in the designated locations.</w:t>
      </w:r>
    </w:p>
    <w:p w14:paraId="0A8EAC0C" w14:textId="77777777" w:rsidR="00D61443" w:rsidRPr="00075ADA" w:rsidRDefault="00E731C2" w:rsidP="00075ADA">
      <w:pPr>
        <w:pStyle w:val="Level2Paragraph"/>
      </w:pPr>
      <w:r>
        <w:t>Replace t</w:t>
      </w:r>
      <w:r w:rsidR="00A55863">
        <w:t>his paragraph and add others, as</w:t>
      </w:r>
      <w:r>
        <w:t xml:space="preserve"> necessary.</w:t>
      </w:r>
    </w:p>
    <w:p w14:paraId="1E6B043B" w14:textId="77777777" w:rsidR="00E97112" w:rsidRDefault="00E97112" w:rsidP="00075ADA">
      <w:pPr>
        <w:pStyle w:val="Level1Heading"/>
      </w:pPr>
      <w:r>
        <w:t>PPE</w:t>
      </w:r>
    </w:p>
    <w:p w14:paraId="0A8E03EF" w14:textId="77777777" w:rsidR="00E97112" w:rsidRDefault="00A55863" w:rsidP="00FC3E79">
      <w:pPr>
        <w:pStyle w:val="Level1General"/>
        <w:shd w:val="clear" w:color="auto" w:fill="92CDDC" w:themeFill="accent5" w:themeFillTint="99"/>
      </w:pPr>
      <w:r>
        <w:t>Review the User Guide and confirm what PPE is required for the general handling and use location for this chemical.  In this section, include any exceptions to the standard PPE requirements for use of this material.</w:t>
      </w:r>
    </w:p>
    <w:p w14:paraId="053999A8" w14:textId="77777777" w:rsidR="00030D41" w:rsidRDefault="00030D41" w:rsidP="00030D41">
      <w:pPr>
        <w:pStyle w:val="Level2Paragraph"/>
      </w:pPr>
      <w:r>
        <w:t>Follow PPE requirements per the Lab User Guide.</w:t>
      </w:r>
    </w:p>
    <w:p w14:paraId="0DC86D7E" w14:textId="77777777" w:rsidR="00030D41" w:rsidRDefault="00030D41" w:rsidP="00030D41">
      <w:pPr>
        <w:pStyle w:val="Level3Paragraph"/>
      </w:pPr>
      <w:r>
        <w:t>All activities performed in a fume hood will require safety glasses and white nitrile gloves over blue nitrile gloves as a minimum.</w:t>
      </w:r>
    </w:p>
    <w:p w14:paraId="5D1D3BBC" w14:textId="77777777" w:rsidR="00030D41" w:rsidRDefault="00030D41" w:rsidP="00030D41">
      <w:pPr>
        <w:pStyle w:val="Level3Paragraph"/>
      </w:pPr>
      <w:r>
        <w:t>Check protective gloves prior to each use for their proper condition.</w:t>
      </w:r>
    </w:p>
    <w:p w14:paraId="458987A5" w14:textId="77777777" w:rsidR="00A55863" w:rsidRPr="00075ADA" w:rsidRDefault="00A55863" w:rsidP="00A55863">
      <w:pPr>
        <w:pStyle w:val="Level2Paragraph"/>
      </w:pPr>
      <w:r>
        <w:t>Replace this paragraph and add others, as necessary.</w:t>
      </w:r>
    </w:p>
    <w:p w14:paraId="48259171" w14:textId="77777777" w:rsidR="00D61443" w:rsidRDefault="00D61443" w:rsidP="00F14859">
      <w:pPr>
        <w:pStyle w:val="Level1Heading"/>
      </w:pPr>
      <w:r>
        <w:t>Use</w:t>
      </w:r>
    </w:p>
    <w:p w14:paraId="64498759" w14:textId="77777777" w:rsidR="004D1A01" w:rsidRDefault="004D1A01" w:rsidP="00FC3E79">
      <w:pPr>
        <w:pStyle w:val="Level1General"/>
        <w:shd w:val="clear" w:color="auto" w:fill="92CDDC" w:themeFill="accent5" w:themeFillTint="99"/>
      </w:pPr>
      <w:r>
        <w:t>The following includes</w:t>
      </w:r>
      <w:r w:rsidR="00357FEF">
        <w:t xml:space="preserve"> many </w:t>
      </w:r>
      <w:r>
        <w:t xml:space="preserve">questions that can and should be used to develop an effective SOP.  Some questions may </w:t>
      </w:r>
      <w:r w:rsidR="00357FEF">
        <w:t xml:space="preserve">not be applicable for your situation, but can still be useful to consider.  </w:t>
      </w:r>
      <w:r w:rsidR="002243D6">
        <w:t xml:space="preserve">Since these sample questions cannot capture all situations, carefully consider all steps that will be necessary to properly use the </w:t>
      </w:r>
      <w:r w:rsidR="002243D6">
        <w:lastRenderedPageBreak/>
        <w:t xml:space="preserve">requested material.  </w:t>
      </w:r>
      <w:r>
        <w:t>The greater the level of clarity, specifics, and details, the more likely your request will be approved promptly.</w:t>
      </w:r>
    </w:p>
    <w:p w14:paraId="73DA3F5D" w14:textId="77777777" w:rsidR="003719CF" w:rsidRDefault="003719CF" w:rsidP="00FC3E79">
      <w:pPr>
        <w:pStyle w:val="Level1General"/>
        <w:shd w:val="clear" w:color="auto" w:fill="92CDDC" w:themeFill="accent5" w:themeFillTint="99"/>
      </w:pPr>
      <w:r>
        <w:t>Include additional sections for other major tasks that may be necessary (e.g., chemical mixing, special waste handling, etc.)</w:t>
      </w:r>
    </w:p>
    <w:p w14:paraId="16BDD16B" w14:textId="77777777" w:rsidR="00F34AC7" w:rsidRDefault="00F34AC7" w:rsidP="00FC3E79">
      <w:pPr>
        <w:pStyle w:val="Level1General"/>
        <w:shd w:val="clear" w:color="auto" w:fill="92CDDC" w:themeFill="accent5" w:themeFillTint="99"/>
      </w:pPr>
      <w:r>
        <w:t xml:space="preserve">Do not simply answer the questions below.  They are reminders of the information that needs to be considered.  Use these questions to develop </w:t>
      </w:r>
      <w:r w:rsidR="002243D6">
        <w:t>a formal and detailed procedure, then delete these instructions.</w:t>
      </w:r>
    </w:p>
    <w:p w14:paraId="0B17A874" w14:textId="77777777" w:rsidR="00DC08A9" w:rsidRDefault="00DC08A9" w:rsidP="00FC3E79">
      <w:pPr>
        <w:pStyle w:val="Level1General"/>
        <w:numPr>
          <w:ilvl w:val="0"/>
          <w:numId w:val="35"/>
        </w:numPr>
        <w:shd w:val="clear" w:color="auto" w:fill="92CDDC" w:themeFill="accent5" w:themeFillTint="99"/>
      </w:pPr>
      <w:r>
        <w:t>What materials and supplies will you need in advance?</w:t>
      </w:r>
    </w:p>
    <w:p w14:paraId="25A60E8F" w14:textId="77777777" w:rsidR="00DC08A9" w:rsidRDefault="00DC08A9" w:rsidP="00FC3E79">
      <w:pPr>
        <w:pStyle w:val="Level1General"/>
        <w:numPr>
          <w:ilvl w:val="0"/>
          <w:numId w:val="35"/>
        </w:numPr>
        <w:shd w:val="clear" w:color="auto" w:fill="92CDDC" w:themeFill="accent5" w:themeFillTint="99"/>
        <w:spacing w:before="0"/>
      </w:pPr>
      <w:r>
        <w:t>How are you going to heat the chemical?</w:t>
      </w:r>
    </w:p>
    <w:p w14:paraId="6E894210" w14:textId="77777777" w:rsidR="00DC08A9" w:rsidRDefault="00DC08A9" w:rsidP="00FC3E79">
      <w:pPr>
        <w:pStyle w:val="Level1General"/>
        <w:numPr>
          <w:ilvl w:val="0"/>
          <w:numId w:val="35"/>
        </w:numPr>
        <w:shd w:val="clear" w:color="auto" w:fill="92CDDC" w:themeFill="accent5" w:themeFillTint="99"/>
        <w:spacing w:before="0"/>
      </w:pPr>
      <w:r>
        <w:t>Will you need a stir bar?</w:t>
      </w:r>
    </w:p>
    <w:p w14:paraId="22B84FE8" w14:textId="77777777" w:rsidR="00DC08A9" w:rsidRDefault="00DC08A9" w:rsidP="00FC3E79">
      <w:pPr>
        <w:pStyle w:val="Level1General"/>
        <w:numPr>
          <w:ilvl w:val="0"/>
          <w:numId w:val="35"/>
        </w:numPr>
        <w:shd w:val="clear" w:color="auto" w:fill="92CDDC" w:themeFill="accent5" w:themeFillTint="99"/>
        <w:spacing w:before="0"/>
      </w:pPr>
      <w:r>
        <w:t>Will you need to dilute the chemical?</w:t>
      </w:r>
    </w:p>
    <w:p w14:paraId="13DE46EF" w14:textId="77777777" w:rsidR="00DC08A9" w:rsidRDefault="00DC08A9" w:rsidP="00FC3E79">
      <w:pPr>
        <w:pStyle w:val="Level1General"/>
        <w:numPr>
          <w:ilvl w:val="0"/>
          <w:numId w:val="35"/>
        </w:numPr>
        <w:shd w:val="clear" w:color="auto" w:fill="92CDDC" w:themeFill="accent5" w:themeFillTint="99"/>
        <w:spacing w:before="0"/>
      </w:pPr>
      <w:r>
        <w:t>How much chemical will you pour?</w:t>
      </w:r>
    </w:p>
    <w:p w14:paraId="5153F585" w14:textId="77777777" w:rsidR="00DC08A9" w:rsidRDefault="00DC08A9" w:rsidP="00FC3E79">
      <w:pPr>
        <w:pStyle w:val="Level1General"/>
        <w:numPr>
          <w:ilvl w:val="0"/>
          <w:numId w:val="35"/>
        </w:numPr>
        <w:shd w:val="clear" w:color="auto" w:fill="92CDDC" w:themeFill="accent5" w:themeFillTint="99"/>
        <w:spacing w:before="0"/>
      </w:pPr>
      <w:r>
        <w:t>How long should the temperature stabilize before use?</w:t>
      </w:r>
    </w:p>
    <w:p w14:paraId="1CFEE016" w14:textId="77777777" w:rsidR="00DC08A9" w:rsidRDefault="00DC08A9" w:rsidP="00FC3E79">
      <w:pPr>
        <w:pStyle w:val="Level1General"/>
        <w:numPr>
          <w:ilvl w:val="0"/>
          <w:numId w:val="35"/>
        </w:numPr>
        <w:shd w:val="clear" w:color="auto" w:fill="92CDDC" w:themeFill="accent5" w:themeFillTint="99"/>
        <w:spacing w:before="0"/>
      </w:pPr>
      <w:r>
        <w:t>Do you need to line a coater or process chamber?</w:t>
      </w:r>
    </w:p>
    <w:p w14:paraId="78E76DA0" w14:textId="77777777" w:rsidR="00DC08A9" w:rsidRDefault="00DC08A9" w:rsidP="00FC3E79">
      <w:pPr>
        <w:pStyle w:val="Level1General"/>
        <w:numPr>
          <w:ilvl w:val="0"/>
          <w:numId w:val="35"/>
        </w:numPr>
        <w:shd w:val="clear" w:color="auto" w:fill="92CDDC" w:themeFill="accent5" w:themeFillTint="99"/>
        <w:spacing w:before="0"/>
      </w:pPr>
      <w:r>
        <w:t>Do you need to install a target, chuck, or other hardware?</w:t>
      </w:r>
    </w:p>
    <w:p w14:paraId="616597D2" w14:textId="77777777" w:rsidR="00DC08A9" w:rsidRDefault="00DC08A9" w:rsidP="00FC3E79">
      <w:pPr>
        <w:pStyle w:val="Level1General"/>
        <w:numPr>
          <w:ilvl w:val="0"/>
          <w:numId w:val="35"/>
        </w:numPr>
        <w:shd w:val="clear" w:color="auto" w:fill="92CDDC" w:themeFill="accent5" w:themeFillTint="99"/>
        <w:spacing w:before="0"/>
      </w:pPr>
      <w:r>
        <w:t>Is any programming necessary?</w:t>
      </w:r>
    </w:p>
    <w:p w14:paraId="117E4782" w14:textId="77777777" w:rsidR="00DC08A9" w:rsidRPr="00C70892" w:rsidRDefault="00DC08A9" w:rsidP="00FC3E79">
      <w:pPr>
        <w:pStyle w:val="Level1General"/>
        <w:numPr>
          <w:ilvl w:val="0"/>
          <w:numId w:val="35"/>
        </w:numPr>
        <w:shd w:val="clear" w:color="auto" w:fill="92CDDC" w:themeFill="accent5" w:themeFillTint="99"/>
        <w:spacing w:before="0"/>
      </w:pPr>
      <w:r>
        <w:t>What are the processing conditions (time, temperature, pressure, spin speed, ramp rate, dispense quantity, etc.)?</w:t>
      </w:r>
    </w:p>
    <w:p w14:paraId="3489EF23" w14:textId="77777777" w:rsidR="00C74738" w:rsidRDefault="004D1A01" w:rsidP="00F14859">
      <w:pPr>
        <w:pStyle w:val="Level2Heading"/>
      </w:pPr>
      <w:r>
        <w:t>Setup</w:t>
      </w:r>
    </w:p>
    <w:p w14:paraId="2AA7F24D" w14:textId="77777777" w:rsidR="00DC08A9" w:rsidRPr="00DC08A9" w:rsidRDefault="00DC08A9" w:rsidP="00FC3E79">
      <w:pPr>
        <w:pStyle w:val="Level2General"/>
        <w:shd w:val="clear" w:color="auto" w:fill="92CDDC" w:themeFill="accent5" w:themeFillTint="99"/>
        <w:rPr>
          <w:rFonts w:ascii="Arial" w:hAnsi="Arial" w:cs="Arial"/>
        </w:rPr>
      </w:pPr>
      <w:r w:rsidRPr="00DC08A9">
        <w:rPr>
          <w:rFonts w:ascii="Arial" w:hAnsi="Arial" w:cs="Arial"/>
        </w:rPr>
        <w:t xml:space="preserve">Provide all steps necessary to </w:t>
      </w:r>
      <w:r>
        <w:rPr>
          <w:rFonts w:ascii="Arial" w:hAnsi="Arial" w:cs="Arial"/>
        </w:rPr>
        <w:t xml:space="preserve">prepare to use </w:t>
      </w:r>
      <w:r w:rsidRPr="00DC08A9">
        <w:rPr>
          <w:rFonts w:ascii="Arial" w:hAnsi="Arial" w:cs="Arial"/>
        </w:rPr>
        <w:t>the requested chemical.</w:t>
      </w:r>
    </w:p>
    <w:p w14:paraId="08072C9F" w14:textId="77777777" w:rsidR="00C70892" w:rsidRPr="00075ADA" w:rsidRDefault="00C70892" w:rsidP="003719CF">
      <w:pPr>
        <w:pStyle w:val="Level3Paragraph"/>
      </w:pPr>
      <w:r>
        <w:t>Replace this paragraph and add others, as necessary.</w:t>
      </w:r>
    </w:p>
    <w:p w14:paraId="16478F87" w14:textId="77777777" w:rsidR="007D672B" w:rsidRDefault="00C70892" w:rsidP="00F14859">
      <w:pPr>
        <w:pStyle w:val="Level2Heading"/>
      </w:pPr>
      <w:r>
        <w:t>Processing</w:t>
      </w:r>
      <w:r w:rsidR="003719CF">
        <w:t xml:space="preserve"> Steps</w:t>
      </w:r>
    </w:p>
    <w:p w14:paraId="5259F79F" w14:textId="77777777" w:rsidR="003719CF" w:rsidRPr="003719CF" w:rsidRDefault="003719CF" w:rsidP="00FC3E79">
      <w:pPr>
        <w:pStyle w:val="Level2General"/>
        <w:shd w:val="clear" w:color="auto" w:fill="92CDDC" w:themeFill="accent5" w:themeFillTint="99"/>
        <w:rPr>
          <w:rFonts w:ascii="Arial" w:hAnsi="Arial" w:cs="Arial"/>
        </w:rPr>
      </w:pPr>
      <w:r w:rsidRPr="003719CF">
        <w:rPr>
          <w:rFonts w:ascii="Arial" w:hAnsi="Arial" w:cs="Arial"/>
        </w:rPr>
        <w:t>Provide all steps necessary to process your samples using the requested chemical.</w:t>
      </w:r>
    </w:p>
    <w:p w14:paraId="607D76D6" w14:textId="77777777" w:rsidR="003719CF" w:rsidRPr="00075ADA" w:rsidRDefault="003719CF" w:rsidP="003719CF">
      <w:pPr>
        <w:pStyle w:val="Level3Paragraph"/>
      </w:pPr>
      <w:r>
        <w:t>Replace this paragraph and add others, as necessary.</w:t>
      </w:r>
    </w:p>
    <w:p w14:paraId="4844D50C" w14:textId="77777777" w:rsidR="007D672B" w:rsidRDefault="003719CF" w:rsidP="007D672B">
      <w:pPr>
        <w:pStyle w:val="Level2Heading"/>
      </w:pPr>
      <w:r>
        <w:t>Clean Up</w:t>
      </w:r>
    </w:p>
    <w:p w14:paraId="13ADF704" w14:textId="77777777" w:rsidR="003719CF" w:rsidRPr="003719CF" w:rsidRDefault="003719CF" w:rsidP="00FC3E79">
      <w:pPr>
        <w:pStyle w:val="Level2General"/>
        <w:shd w:val="clear" w:color="auto" w:fill="92CDDC" w:themeFill="accent5" w:themeFillTint="99"/>
        <w:rPr>
          <w:rFonts w:ascii="Arial" w:hAnsi="Arial" w:cs="Arial"/>
        </w:rPr>
      </w:pPr>
      <w:r w:rsidRPr="003719CF">
        <w:rPr>
          <w:rFonts w:ascii="Arial" w:hAnsi="Arial" w:cs="Arial"/>
        </w:rPr>
        <w:t xml:space="preserve">Provide all steps necessary to </w:t>
      </w:r>
      <w:r>
        <w:rPr>
          <w:rFonts w:ascii="Arial" w:hAnsi="Arial" w:cs="Arial"/>
        </w:rPr>
        <w:t>clean the immediate area and processing equipment when processing is complete.  Include any waste disposal, as necessary.</w:t>
      </w:r>
    </w:p>
    <w:p w14:paraId="13EA1D23" w14:textId="77777777" w:rsidR="003719CF" w:rsidRPr="00075ADA" w:rsidRDefault="003719CF" w:rsidP="003719CF">
      <w:pPr>
        <w:pStyle w:val="Level3Paragraph"/>
      </w:pPr>
      <w:r>
        <w:t>Replace this paragraph and add others, as necessary.</w:t>
      </w:r>
    </w:p>
    <w:p w14:paraId="176C8289" w14:textId="77777777" w:rsidR="00707469" w:rsidRDefault="00E213C8" w:rsidP="00707469">
      <w:pPr>
        <w:pStyle w:val="Level1Heading"/>
      </w:pPr>
      <w:r>
        <w:t>First Aid</w:t>
      </w:r>
      <w:r w:rsidR="00707469">
        <w:t xml:space="preserve"> Procedures</w:t>
      </w:r>
    </w:p>
    <w:p w14:paraId="38D88BCD" w14:textId="77777777" w:rsidR="003719CF" w:rsidRDefault="003719CF" w:rsidP="00FC3E79">
      <w:pPr>
        <w:shd w:val="clear" w:color="auto" w:fill="92CDDC" w:themeFill="accent5" w:themeFillTint="99"/>
        <w:spacing w:before="120" w:line="240" w:lineRule="auto"/>
        <w:rPr>
          <w:b/>
          <w:sz w:val="24"/>
        </w:rPr>
      </w:pPr>
      <w:r>
        <w:rPr>
          <w:b/>
          <w:sz w:val="24"/>
        </w:rPr>
        <w:t>Review th</w:t>
      </w:r>
      <w:r w:rsidR="00E213C8">
        <w:rPr>
          <w:b/>
          <w:sz w:val="24"/>
        </w:rPr>
        <w:t>e SDS for recommended First Aid</w:t>
      </w:r>
      <w:r>
        <w:rPr>
          <w:b/>
          <w:sz w:val="24"/>
        </w:rPr>
        <w:t xml:space="preserve"> Procedures.  Include any instructions below that differ from those given in the User Guide.</w:t>
      </w:r>
    </w:p>
    <w:tbl>
      <w:tblPr>
        <w:tblStyle w:val="TableGrid"/>
        <w:tblW w:w="0" w:type="auto"/>
        <w:jc w:val="center"/>
        <w:tblBorders>
          <w:top w:val="double" w:sz="12" w:space="0" w:color="943634" w:themeColor="accent2" w:themeShade="BF"/>
          <w:left w:val="double" w:sz="12" w:space="0" w:color="943634" w:themeColor="accent2" w:themeShade="BF"/>
          <w:bottom w:val="double" w:sz="12" w:space="0" w:color="943634" w:themeColor="accent2" w:themeShade="BF"/>
          <w:right w:val="double" w:sz="12" w:space="0" w:color="943634" w:themeColor="accent2" w:themeShade="BF"/>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936"/>
        <w:gridCol w:w="5760"/>
        <w:gridCol w:w="936"/>
      </w:tblGrid>
      <w:tr w:rsidR="00030D41" w14:paraId="1AB59A34" w14:textId="77777777" w:rsidTr="00030D41">
        <w:trPr>
          <w:jc w:val="center"/>
        </w:trPr>
        <w:tc>
          <w:tcPr>
            <w:tcW w:w="936" w:type="dxa"/>
            <w:vAlign w:val="center"/>
          </w:tcPr>
          <w:p w14:paraId="6677FCA1" w14:textId="77777777" w:rsidR="00030D41" w:rsidRPr="00624EAF" w:rsidRDefault="00030D41" w:rsidP="008456B2">
            <w:pPr>
              <w:pStyle w:val="SOPNormal"/>
              <w:keepNext/>
              <w:keepLines/>
              <w:spacing w:before="0" w:after="0"/>
              <w:rPr>
                <w:color w:val="FFFF00"/>
              </w:rPr>
            </w:pPr>
            <w:r w:rsidRPr="00030D41">
              <w:rPr>
                <w:rFonts w:ascii="Segoe MDL2 Assets" w:hAnsi="Segoe MDL2 Assets"/>
                <w:b/>
                <w:noProof/>
                <w:color w:val="FFFF00"/>
                <w:sz w:val="32"/>
                <w14:glow w14:rad="101600">
                  <w14:schemeClr w14:val="accent5">
                    <w14:alpha w14:val="60000"/>
                    <w14:satMod w14:val="175000"/>
                  </w14:schemeClr>
                </w14:glow>
                <w14:textOutline w14:w="9525" w14:cap="flat" w14:cmpd="sng" w14:algn="ctr">
                  <w14:solidFill>
                    <w14:srgbClr w14:val="FF0000"/>
                  </w14:solidFill>
                  <w14:prstDash w14:val="solid"/>
                  <w14:round/>
                </w14:textOutline>
              </w:rPr>
              <w:lastRenderedPageBreak/>
              <w:t> </w:t>
            </w:r>
          </w:p>
        </w:tc>
        <w:tc>
          <w:tcPr>
            <w:tcW w:w="5760" w:type="dxa"/>
            <w:vAlign w:val="center"/>
          </w:tcPr>
          <w:p w14:paraId="24239F6E" w14:textId="77777777" w:rsidR="00030D41" w:rsidRPr="00B479C5" w:rsidRDefault="00030D41" w:rsidP="008456B2">
            <w:pPr>
              <w:pStyle w:val="SOPNormal"/>
              <w:keepNext/>
              <w:keepLines/>
              <w:spacing w:before="0" w:after="0"/>
              <w:jc w:val="center"/>
              <w:rPr>
                <w:rFonts w:asciiTheme="minorHAnsi" w:hAnsiTheme="minorHAnsi" w:cstheme="minorHAnsi"/>
                <w:b/>
                <w:color w:val="CC00FF"/>
              </w:rPr>
            </w:pPr>
            <w:r w:rsidRPr="00B479C5">
              <w:rPr>
                <w:rFonts w:asciiTheme="minorHAnsi" w:hAnsiTheme="minorHAnsi" w:cstheme="minorHAnsi"/>
                <w:b/>
                <w:color w:val="CC00FF"/>
              </w:rPr>
              <w:t>!!! WARNING !!!</w:t>
            </w:r>
          </w:p>
        </w:tc>
        <w:tc>
          <w:tcPr>
            <w:tcW w:w="936" w:type="dxa"/>
            <w:vAlign w:val="center"/>
          </w:tcPr>
          <w:p w14:paraId="05A80ADE" w14:textId="77777777" w:rsidR="00030D41" w:rsidRPr="00030D41" w:rsidRDefault="00030D41" w:rsidP="00030D41">
            <w:pPr>
              <w:pStyle w:val="SOPNormal"/>
              <w:keepNext/>
              <w:keepLines/>
              <w:spacing w:before="0" w:after="0"/>
              <w:jc w:val="right"/>
              <w:rPr>
                <w:rFonts w:ascii="Segoe MDL2 Assets" w:hAnsi="Segoe MDL2 Assets"/>
                <w:b/>
                <w:noProof/>
                <w:color w:val="FFFF00"/>
                <w:sz w:val="32"/>
                <w14:glow w14:rad="101600">
                  <w14:schemeClr w14:val="accent5">
                    <w14:alpha w14:val="60000"/>
                    <w14:satMod w14:val="175000"/>
                  </w14:schemeClr>
                </w14:glow>
                <w14:textOutline w14:w="9525" w14:cap="flat" w14:cmpd="sng" w14:algn="ctr">
                  <w14:solidFill>
                    <w14:srgbClr w14:val="FF0000"/>
                  </w14:solidFill>
                  <w14:prstDash w14:val="solid"/>
                  <w14:round/>
                </w14:textOutline>
              </w:rPr>
            </w:pPr>
            <w:r w:rsidRPr="00030D41">
              <w:rPr>
                <w:rFonts w:ascii="Segoe MDL2 Assets" w:hAnsi="Segoe MDL2 Assets"/>
                <w:b/>
                <w:noProof/>
                <w:color w:val="FFFF00"/>
                <w:sz w:val="32"/>
                <w14:glow w14:rad="101600">
                  <w14:schemeClr w14:val="accent5">
                    <w14:alpha w14:val="60000"/>
                    <w14:satMod w14:val="175000"/>
                  </w14:schemeClr>
                </w14:glow>
                <w14:textOutline w14:w="9525" w14:cap="flat" w14:cmpd="sng" w14:algn="ctr">
                  <w14:solidFill>
                    <w14:srgbClr w14:val="FF0000"/>
                  </w14:solidFill>
                  <w14:prstDash w14:val="solid"/>
                  <w14:round/>
                </w14:textOutline>
              </w:rPr>
              <w:t> </w:t>
            </w:r>
          </w:p>
        </w:tc>
      </w:tr>
      <w:tr w:rsidR="00030D41" w14:paraId="5A3ADA44" w14:textId="77777777" w:rsidTr="00030D41">
        <w:trPr>
          <w:cantSplit/>
          <w:trHeight w:val="576"/>
          <w:jc w:val="center"/>
        </w:trPr>
        <w:tc>
          <w:tcPr>
            <w:tcW w:w="936" w:type="dxa"/>
            <w:vAlign w:val="center"/>
          </w:tcPr>
          <w:p w14:paraId="43E96F2B" w14:textId="77777777" w:rsidR="00030D41" w:rsidRPr="00030D41" w:rsidRDefault="00030D41" w:rsidP="008456B2">
            <w:pPr>
              <w:pStyle w:val="SOPNormal"/>
              <w:keepNext/>
              <w:keepLines/>
              <w:spacing w:before="0" w:after="0"/>
              <w:rPr>
                <w:rFonts w:ascii="Segoe MDL2 Assets" w:hAnsi="Segoe MDL2 Assets"/>
                <w:b/>
                <w:noProof/>
                <w:color w:val="FFFF00"/>
                <w:sz w:val="32"/>
                <w14:glow w14:rad="101600">
                  <w14:schemeClr w14:val="accent5">
                    <w14:alpha w14:val="60000"/>
                    <w14:satMod w14:val="175000"/>
                  </w14:schemeClr>
                </w14:glow>
                <w14:textOutline w14:w="9525" w14:cap="flat" w14:cmpd="sng" w14:algn="ctr">
                  <w14:solidFill>
                    <w14:srgbClr w14:val="FF0000"/>
                  </w14:solidFill>
                  <w14:prstDash w14:val="solid"/>
                  <w14:round/>
                </w14:textOutline>
              </w:rPr>
            </w:pPr>
            <w:r w:rsidRPr="00030D41">
              <w:rPr>
                <w:rFonts w:ascii="Segoe MDL2 Assets" w:hAnsi="Segoe MDL2 Assets"/>
                <w:b/>
                <w:noProof/>
                <w:color w:val="FFFF00"/>
                <w:sz w:val="32"/>
                <w14:glow w14:rad="101600">
                  <w14:schemeClr w14:val="accent5">
                    <w14:alpha w14:val="60000"/>
                    <w14:satMod w14:val="175000"/>
                  </w14:schemeClr>
                </w14:glow>
                <w14:textOutline w14:w="9525" w14:cap="flat" w14:cmpd="sng" w14:algn="ctr">
                  <w14:solidFill>
                    <w14:srgbClr w14:val="FF0000"/>
                  </w14:solidFill>
                  <w14:prstDash w14:val="solid"/>
                  <w14:round/>
                </w14:textOutline>
              </w:rPr>
              <w:t></w:t>
            </w:r>
          </w:p>
        </w:tc>
        <w:tc>
          <w:tcPr>
            <w:tcW w:w="5760" w:type="dxa"/>
            <w:vAlign w:val="center"/>
          </w:tcPr>
          <w:p w14:paraId="6D5A99E3" w14:textId="77777777" w:rsidR="00030D41" w:rsidRPr="00C439E8" w:rsidRDefault="00030D41" w:rsidP="008456B2">
            <w:pPr>
              <w:pStyle w:val="SOPNormal"/>
              <w:jc w:val="center"/>
              <w:rPr>
                <w:rFonts w:asciiTheme="minorHAnsi" w:hAnsiTheme="minorHAnsi" w:cstheme="minorHAnsi"/>
                <w:b/>
                <w:i/>
              </w:rPr>
            </w:pPr>
            <w:r>
              <w:rPr>
                <w:rFonts w:asciiTheme="minorHAnsi" w:hAnsiTheme="minorHAnsi" w:cstheme="minorHAnsi"/>
                <w:b/>
                <w:i/>
              </w:rPr>
              <w:t>Never give anything by mouth to an unconscious person!</w:t>
            </w:r>
          </w:p>
        </w:tc>
        <w:tc>
          <w:tcPr>
            <w:tcW w:w="936" w:type="dxa"/>
            <w:vAlign w:val="center"/>
          </w:tcPr>
          <w:p w14:paraId="47CE8E6E" w14:textId="77777777" w:rsidR="00030D41" w:rsidRPr="00030D41" w:rsidRDefault="00030D41" w:rsidP="00030D41">
            <w:pPr>
              <w:pStyle w:val="SOPNormal"/>
              <w:keepNext/>
              <w:keepLines/>
              <w:spacing w:before="0" w:after="0"/>
              <w:jc w:val="right"/>
              <w:rPr>
                <w:rFonts w:ascii="Segoe MDL2 Assets" w:hAnsi="Segoe MDL2 Assets"/>
                <w:b/>
                <w:noProof/>
                <w:color w:val="FFFF00"/>
                <w:sz w:val="32"/>
                <w14:glow w14:rad="101600">
                  <w14:schemeClr w14:val="accent5">
                    <w14:alpha w14:val="60000"/>
                    <w14:satMod w14:val="175000"/>
                  </w14:schemeClr>
                </w14:glow>
                <w14:textOutline w14:w="9525" w14:cap="flat" w14:cmpd="sng" w14:algn="ctr">
                  <w14:solidFill>
                    <w14:srgbClr w14:val="FF0000"/>
                  </w14:solidFill>
                  <w14:prstDash w14:val="solid"/>
                  <w14:round/>
                </w14:textOutline>
              </w:rPr>
            </w:pPr>
            <w:r w:rsidRPr="00030D41">
              <w:rPr>
                <w:rFonts w:ascii="Segoe MDL2 Assets" w:hAnsi="Segoe MDL2 Assets"/>
                <w:b/>
                <w:noProof/>
                <w:color w:val="FFFF00"/>
                <w:sz w:val="32"/>
                <w14:glow w14:rad="101600">
                  <w14:schemeClr w14:val="accent5">
                    <w14:alpha w14:val="60000"/>
                    <w14:satMod w14:val="175000"/>
                  </w14:schemeClr>
                </w14:glow>
                <w14:textOutline w14:w="9525" w14:cap="flat" w14:cmpd="sng" w14:algn="ctr">
                  <w14:solidFill>
                    <w14:srgbClr w14:val="FF0000"/>
                  </w14:solidFill>
                  <w14:prstDash w14:val="solid"/>
                  <w14:round/>
                </w14:textOutline>
              </w:rPr>
              <w:t></w:t>
            </w:r>
          </w:p>
        </w:tc>
      </w:tr>
      <w:tr w:rsidR="00030D41" w14:paraId="08696FB8" w14:textId="77777777" w:rsidTr="00030D41">
        <w:trPr>
          <w:jc w:val="center"/>
        </w:trPr>
        <w:tc>
          <w:tcPr>
            <w:tcW w:w="936" w:type="dxa"/>
            <w:vAlign w:val="center"/>
          </w:tcPr>
          <w:p w14:paraId="1ED44769" w14:textId="77777777" w:rsidR="00030D41" w:rsidRPr="00030D41" w:rsidRDefault="00030D41" w:rsidP="008456B2">
            <w:pPr>
              <w:pStyle w:val="SOPNormal"/>
              <w:keepNext/>
              <w:keepLines/>
              <w:spacing w:before="0" w:after="0"/>
              <w:rPr>
                <w:rFonts w:ascii="Segoe MDL2 Assets" w:hAnsi="Segoe MDL2 Assets"/>
                <w:b/>
                <w:noProof/>
                <w:color w:val="FFFF00"/>
                <w:sz w:val="32"/>
                <w14:glow w14:rad="101600">
                  <w14:schemeClr w14:val="accent5">
                    <w14:alpha w14:val="60000"/>
                    <w14:satMod w14:val="175000"/>
                  </w14:schemeClr>
                </w14:glow>
                <w14:textOutline w14:w="9525" w14:cap="flat" w14:cmpd="sng" w14:algn="ctr">
                  <w14:solidFill>
                    <w14:srgbClr w14:val="FF0000"/>
                  </w14:solidFill>
                  <w14:prstDash w14:val="solid"/>
                  <w14:round/>
                </w14:textOutline>
              </w:rPr>
            </w:pPr>
            <w:r w:rsidRPr="00030D41">
              <w:rPr>
                <w:rFonts w:ascii="Segoe MDL2 Assets" w:hAnsi="Segoe MDL2 Assets"/>
                <w:b/>
                <w:noProof/>
                <w:color w:val="FFFF00"/>
                <w:sz w:val="32"/>
                <w14:glow w14:rad="101600">
                  <w14:schemeClr w14:val="accent5">
                    <w14:alpha w14:val="60000"/>
                    <w14:satMod w14:val="175000"/>
                  </w14:schemeClr>
                </w14:glow>
                <w14:textOutline w14:w="9525" w14:cap="flat" w14:cmpd="sng" w14:algn="ctr">
                  <w14:solidFill>
                    <w14:srgbClr w14:val="FF0000"/>
                  </w14:solidFill>
                  <w14:prstDash w14:val="solid"/>
                  <w14:round/>
                </w14:textOutline>
              </w:rPr>
              <w:t> </w:t>
            </w:r>
          </w:p>
        </w:tc>
        <w:tc>
          <w:tcPr>
            <w:tcW w:w="5760" w:type="dxa"/>
            <w:vAlign w:val="center"/>
          </w:tcPr>
          <w:p w14:paraId="50C43F6A" w14:textId="77777777" w:rsidR="00030D41" w:rsidRPr="00B479C5" w:rsidRDefault="00030D41" w:rsidP="008456B2">
            <w:pPr>
              <w:pStyle w:val="SOPNormal"/>
              <w:keepNext/>
              <w:keepLines/>
              <w:spacing w:before="0" w:after="0"/>
              <w:jc w:val="center"/>
              <w:rPr>
                <w:rFonts w:asciiTheme="minorHAnsi" w:hAnsiTheme="minorHAnsi" w:cstheme="minorHAnsi"/>
                <w:b/>
                <w:color w:val="CC00FF"/>
              </w:rPr>
            </w:pPr>
            <w:r w:rsidRPr="00B479C5">
              <w:rPr>
                <w:rFonts w:asciiTheme="minorHAnsi" w:hAnsiTheme="minorHAnsi" w:cstheme="minorHAnsi"/>
                <w:b/>
                <w:color w:val="CC00FF"/>
              </w:rPr>
              <w:t>!!! WARNING !!!</w:t>
            </w:r>
          </w:p>
        </w:tc>
        <w:tc>
          <w:tcPr>
            <w:tcW w:w="936" w:type="dxa"/>
            <w:vAlign w:val="center"/>
          </w:tcPr>
          <w:p w14:paraId="13C1AF29" w14:textId="77777777" w:rsidR="00030D41" w:rsidRPr="00030D41" w:rsidRDefault="00030D41" w:rsidP="00030D41">
            <w:pPr>
              <w:pStyle w:val="SOPNormal"/>
              <w:keepNext/>
              <w:keepLines/>
              <w:spacing w:before="0" w:after="0"/>
              <w:jc w:val="right"/>
              <w:rPr>
                <w:rFonts w:ascii="Segoe MDL2 Assets" w:hAnsi="Segoe MDL2 Assets"/>
                <w:b/>
                <w:noProof/>
                <w:color w:val="FFFF00"/>
                <w:sz w:val="32"/>
                <w14:glow w14:rad="101600">
                  <w14:schemeClr w14:val="accent5">
                    <w14:alpha w14:val="60000"/>
                    <w14:satMod w14:val="175000"/>
                  </w14:schemeClr>
                </w14:glow>
                <w14:textOutline w14:w="9525" w14:cap="flat" w14:cmpd="sng" w14:algn="ctr">
                  <w14:solidFill>
                    <w14:srgbClr w14:val="FF0000"/>
                  </w14:solidFill>
                  <w14:prstDash w14:val="solid"/>
                  <w14:round/>
                </w14:textOutline>
              </w:rPr>
            </w:pPr>
            <w:r w:rsidRPr="00030D41">
              <w:rPr>
                <w:rFonts w:ascii="Segoe MDL2 Assets" w:hAnsi="Segoe MDL2 Assets"/>
                <w:b/>
                <w:noProof/>
                <w:color w:val="FFFF00"/>
                <w:sz w:val="32"/>
                <w14:glow w14:rad="101600">
                  <w14:schemeClr w14:val="accent5">
                    <w14:alpha w14:val="60000"/>
                    <w14:satMod w14:val="175000"/>
                  </w14:schemeClr>
                </w14:glow>
                <w14:textOutline w14:w="9525" w14:cap="flat" w14:cmpd="sng" w14:algn="ctr">
                  <w14:solidFill>
                    <w14:srgbClr w14:val="FF0000"/>
                  </w14:solidFill>
                  <w14:prstDash w14:val="solid"/>
                  <w14:round/>
                </w14:textOutline>
              </w:rPr>
              <w:t> </w:t>
            </w:r>
          </w:p>
        </w:tc>
      </w:tr>
    </w:tbl>
    <w:p w14:paraId="4FEFA5AF" w14:textId="77777777" w:rsidR="00E213C8" w:rsidRDefault="00E213C8" w:rsidP="00E213C8">
      <w:pPr>
        <w:pStyle w:val="Level2Heading"/>
      </w:pPr>
      <w:r>
        <w:t>Inhalation</w:t>
      </w:r>
    </w:p>
    <w:p w14:paraId="37B3FB1F" w14:textId="77777777" w:rsidR="00E213C8" w:rsidRPr="00075ADA" w:rsidRDefault="00E213C8" w:rsidP="00E213C8">
      <w:pPr>
        <w:pStyle w:val="Level3Paragraph"/>
      </w:pPr>
      <w:r>
        <w:t>Replace this paragraph and add others, as necessary.</w:t>
      </w:r>
    </w:p>
    <w:p w14:paraId="0EB5B838" w14:textId="77777777" w:rsidR="00E213C8" w:rsidRPr="00E213C8" w:rsidRDefault="00E213C8" w:rsidP="00E213C8">
      <w:pPr>
        <w:pStyle w:val="Level2Heading"/>
      </w:pPr>
      <w:r>
        <w:t>Ingestion</w:t>
      </w:r>
    </w:p>
    <w:p w14:paraId="6C68FBA8" w14:textId="77777777" w:rsidR="00E213C8" w:rsidRPr="00075ADA" w:rsidRDefault="00E213C8" w:rsidP="00E213C8">
      <w:pPr>
        <w:pStyle w:val="Level3Paragraph"/>
      </w:pPr>
      <w:r>
        <w:t>Replace this paragraph and add others, as necessary.</w:t>
      </w:r>
    </w:p>
    <w:p w14:paraId="128B4888" w14:textId="77777777" w:rsidR="00966DE3" w:rsidRPr="00C74738" w:rsidRDefault="00E213C8" w:rsidP="00E213C8">
      <w:pPr>
        <w:pStyle w:val="Level2Heading"/>
      </w:pPr>
      <w:r>
        <w:t>Skin Contact</w:t>
      </w:r>
    </w:p>
    <w:p w14:paraId="046A3D7C" w14:textId="77777777" w:rsidR="00E213C8" w:rsidRPr="00075ADA" w:rsidRDefault="00E213C8" w:rsidP="00E213C8">
      <w:pPr>
        <w:pStyle w:val="Level3Paragraph"/>
      </w:pPr>
      <w:r>
        <w:t>Replace this paragraph and add others, as necessary.</w:t>
      </w:r>
    </w:p>
    <w:p w14:paraId="7AC57ABC" w14:textId="77777777" w:rsidR="00E213C8" w:rsidRDefault="00E213C8" w:rsidP="00E213C8">
      <w:pPr>
        <w:pStyle w:val="Level2Heading"/>
      </w:pPr>
      <w:r>
        <w:t>Eye Contact</w:t>
      </w:r>
    </w:p>
    <w:p w14:paraId="05028373" w14:textId="77777777" w:rsidR="00E213C8" w:rsidRPr="00E213C8" w:rsidRDefault="00E213C8" w:rsidP="00E213C8">
      <w:pPr>
        <w:pStyle w:val="Level3Paragraph"/>
      </w:pPr>
      <w:r>
        <w:t>Replace this paragraph and add others, as necessary.</w:t>
      </w:r>
    </w:p>
    <w:sectPr w:rsidR="00E213C8" w:rsidRPr="00E213C8" w:rsidSect="004F267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208A6" w14:textId="77777777" w:rsidR="00540424" w:rsidRDefault="00540424" w:rsidP="00030D41">
      <w:pPr>
        <w:spacing w:after="0" w:line="240" w:lineRule="auto"/>
      </w:pPr>
      <w:r>
        <w:separator/>
      </w:r>
    </w:p>
  </w:endnote>
  <w:endnote w:type="continuationSeparator" w:id="0">
    <w:p w14:paraId="0EE02895" w14:textId="77777777" w:rsidR="00540424" w:rsidRDefault="00540424" w:rsidP="0003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panose1 w:val="020B0502040204020203"/>
    <w:charset w:val="00"/>
    <w:family w:val="swiss"/>
    <w:pitch w:val="variable"/>
    <w:sig w:usb0="01000003" w:usb1="00000000" w:usb2="00000000" w:usb3="00000000" w:csb0="00010001" w:csb1="00000000"/>
  </w:font>
  <w:font w:name="Segoe MDL2 Assets">
    <w:altName w:val="Courier New"/>
    <w:panose1 w:val="050A0102010101010101"/>
    <w:charset w:val="00"/>
    <w:family w:val="roman"/>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11DD7" w14:textId="77777777" w:rsidR="00030D41" w:rsidRDefault="00030D41" w:rsidP="00030D41">
    <w:pPr>
      <w:pStyle w:val="Footer"/>
      <w:pBdr>
        <w:top w:val="single" w:sz="12" w:space="3" w:color="auto"/>
      </w:pBdr>
    </w:pPr>
    <w:r>
      <w:t>NMR###</w:t>
    </w:r>
    <w:r>
      <w:tab/>
      <w:t>dd Mmm yyyy, Rev #</w:t>
    </w:r>
    <w:r>
      <w:tab/>
    </w:r>
    <w:r w:rsidRPr="007F4486">
      <w:rPr>
        <w:sz w:val="20"/>
      </w:rPr>
      <w:t xml:space="preserve">Page </w:t>
    </w:r>
    <w:r w:rsidRPr="007F4486">
      <w:rPr>
        <w:bCs/>
        <w:sz w:val="20"/>
      </w:rPr>
      <w:fldChar w:fldCharType="begin"/>
    </w:r>
    <w:r w:rsidRPr="007F4486">
      <w:rPr>
        <w:bCs/>
        <w:sz w:val="20"/>
      </w:rPr>
      <w:instrText xml:space="preserve"> PAGE  \* Arabic  \* MERGEFORMAT </w:instrText>
    </w:r>
    <w:r w:rsidRPr="007F4486">
      <w:rPr>
        <w:bCs/>
        <w:sz w:val="20"/>
      </w:rPr>
      <w:fldChar w:fldCharType="separate"/>
    </w:r>
    <w:r>
      <w:rPr>
        <w:bCs/>
        <w:sz w:val="20"/>
      </w:rPr>
      <w:t>1</w:t>
    </w:r>
    <w:r w:rsidRPr="007F4486">
      <w:rPr>
        <w:bCs/>
        <w:sz w:val="20"/>
      </w:rPr>
      <w:fldChar w:fldCharType="end"/>
    </w:r>
    <w:r w:rsidRPr="007F4486">
      <w:rPr>
        <w:sz w:val="20"/>
      </w:rPr>
      <w:t xml:space="preserve"> of </w:t>
    </w:r>
    <w:r w:rsidRPr="007F4486">
      <w:rPr>
        <w:bCs/>
        <w:sz w:val="20"/>
      </w:rPr>
      <w:fldChar w:fldCharType="begin"/>
    </w:r>
    <w:r w:rsidRPr="007F4486">
      <w:rPr>
        <w:bCs/>
        <w:sz w:val="20"/>
      </w:rPr>
      <w:instrText xml:space="preserve"> NUMPAGES  \* Arabic  \* MERGEFORMAT </w:instrText>
    </w:r>
    <w:r w:rsidRPr="007F4486">
      <w:rPr>
        <w:bCs/>
        <w:sz w:val="20"/>
      </w:rPr>
      <w:fldChar w:fldCharType="separate"/>
    </w:r>
    <w:r>
      <w:rPr>
        <w:bCs/>
        <w:sz w:val="20"/>
      </w:rPr>
      <w:t>5</w:t>
    </w:r>
    <w:r w:rsidRPr="007F4486">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97DB6" w14:textId="77777777" w:rsidR="00540424" w:rsidRDefault="00540424" w:rsidP="00030D41">
      <w:pPr>
        <w:spacing w:after="0" w:line="240" w:lineRule="auto"/>
      </w:pPr>
      <w:r>
        <w:separator/>
      </w:r>
    </w:p>
  </w:footnote>
  <w:footnote w:type="continuationSeparator" w:id="0">
    <w:p w14:paraId="6D80CB5F" w14:textId="77777777" w:rsidR="00540424" w:rsidRDefault="00540424" w:rsidP="00030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8467C" w14:textId="77777777" w:rsidR="00523231" w:rsidRPr="007F4486" w:rsidRDefault="00523231" w:rsidP="00523231">
    <w:pPr>
      <w:pStyle w:val="SOPNormal"/>
      <w:tabs>
        <w:tab w:val="center" w:pos="5472"/>
        <w:tab w:val="right" w:pos="10080"/>
      </w:tabs>
      <w:spacing w:before="160" w:after="0"/>
      <w:jc w:val="right"/>
      <w:rPr>
        <w:sz w:val="20"/>
      </w:rPr>
    </w:pPr>
    <w:r>
      <w:rPr>
        <w:noProof/>
      </w:rPr>
      <w:drawing>
        <wp:anchor distT="0" distB="0" distL="114300" distR="114300" simplePos="0" relativeHeight="251659264" behindDoc="1" locked="0" layoutInCell="1" allowOverlap="1" wp14:anchorId="66D49C94" wp14:editId="0587CCA2">
          <wp:simplePos x="0" y="0"/>
          <wp:positionH relativeFrom="column">
            <wp:posOffset>-182880</wp:posOffset>
          </wp:positionH>
          <wp:positionV relativeFrom="paragraph">
            <wp:posOffset>0</wp:posOffset>
          </wp:positionV>
          <wp:extent cx="1810512" cy="36578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ah_nanofab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0512" cy="365786"/>
                  </a:xfrm>
                  <a:prstGeom prst="rect">
                    <a:avLst/>
                  </a:prstGeom>
                </pic:spPr>
              </pic:pic>
            </a:graphicData>
          </a:graphic>
          <wp14:sizeRelH relativeFrom="margin">
            <wp14:pctWidth>0</wp14:pctWidth>
          </wp14:sizeRelH>
        </wp:anchor>
      </w:drawing>
    </w:r>
    <w:r>
      <w:tab/>
      <w:t>User-Supplied Chemical</w:t>
    </w:r>
  </w:p>
  <w:p w14:paraId="1A44BEEB" w14:textId="77777777" w:rsidR="00523231" w:rsidRPr="00CC6130" w:rsidRDefault="00523231" w:rsidP="00CC6130">
    <w:pPr>
      <w:pStyle w:val="Header"/>
      <w:pBdr>
        <w:bottom w:val="single" w:sz="8" w:space="1" w:color="595959" w:themeColor="text1" w:themeTint="A6"/>
      </w:pBd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4885"/>
    <w:multiLevelType w:val="multilevel"/>
    <w:tmpl w:val="0DC6BB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5C2D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7E7F83"/>
    <w:multiLevelType w:val="multilevel"/>
    <w:tmpl w:val="9926B44E"/>
    <w:lvl w:ilvl="0">
      <w:start w:val="1"/>
      <w:numFmt w:val="none"/>
      <w:pStyle w:val="SOPNote"/>
      <w:lvlText w:val="NOTE:"/>
      <w:lvlJc w:val="left"/>
      <w:pPr>
        <w:ind w:left="504" w:hanging="50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D773B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2603BB"/>
    <w:multiLevelType w:val="hybridMultilevel"/>
    <w:tmpl w:val="8A42816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424930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D1339F"/>
    <w:multiLevelType w:val="hybridMultilevel"/>
    <w:tmpl w:val="1102F0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DCE11A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56BA5585"/>
    <w:multiLevelType w:val="hybridMultilevel"/>
    <w:tmpl w:val="0EC4D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31151"/>
    <w:multiLevelType w:val="multilevel"/>
    <w:tmpl w:val="B1580AF8"/>
    <w:lvl w:ilvl="0">
      <w:start w:val="1"/>
      <w:numFmt w:val="decimal"/>
      <w:pStyle w:val="Level1Heading"/>
      <w:lvlText w:val="%1"/>
      <w:lvlJc w:val="left"/>
      <w:pPr>
        <w:ind w:left="432" w:hanging="432"/>
      </w:pPr>
      <w:rPr>
        <w:rFonts w:hint="default"/>
      </w:rPr>
    </w:lvl>
    <w:lvl w:ilvl="1">
      <w:start w:val="1"/>
      <w:numFmt w:val="decimal"/>
      <w:pStyle w:val="Level2Heading"/>
      <w:lvlText w:val="%1.%2"/>
      <w:lvlJc w:val="left"/>
      <w:pPr>
        <w:ind w:left="936" w:hanging="720"/>
      </w:pPr>
      <w:rPr>
        <w:rFonts w:hint="default"/>
      </w:rPr>
    </w:lvl>
    <w:lvl w:ilvl="2">
      <w:start w:val="1"/>
      <w:numFmt w:val="decimal"/>
      <w:pStyle w:val="Level3Heading"/>
      <w:lvlText w:val="%1.%2.%3"/>
      <w:lvlJc w:val="left"/>
      <w:pPr>
        <w:ind w:left="1368" w:hanging="936"/>
      </w:pPr>
      <w:rPr>
        <w:rFonts w:hint="default"/>
      </w:rPr>
    </w:lvl>
    <w:lvl w:ilvl="3">
      <w:start w:val="1"/>
      <w:numFmt w:val="decimal"/>
      <w:pStyle w:val="Level4Paragraph"/>
      <w:lvlText w:val="%1.%2.%3.%4"/>
      <w:lvlJc w:val="left"/>
      <w:pPr>
        <w:ind w:left="1656" w:hanging="936"/>
      </w:pPr>
      <w:rPr>
        <w:rFonts w:hint="default"/>
      </w:rPr>
    </w:lvl>
    <w:lvl w:ilvl="4">
      <w:start w:val="1"/>
      <w:numFmt w:val="decimal"/>
      <w:pStyle w:val="Level5Paragraph"/>
      <w:lvlText w:val="%1.%2.%3.%4.%5"/>
      <w:lvlJc w:val="left"/>
      <w:pPr>
        <w:ind w:left="1872" w:hanging="86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41C593E"/>
    <w:multiLevelType w:val="multilevel"/>
    <w:tmpl w:val="7A488FCE"/>
    <w:lvl w:ilvl="0">
      <w:start w:val="1"/>
      <w:numFmt w:val="decimal"/>
      <w:lvlText w:val="%1"/>
      <w:lvlJc w:val="left"/>
      <w:pPr>
        <w:ind w:left="432" w:hanging="432"/>
      </w:pPr>
      <w:rPr>
        <w:rFonts w:hint="default"/>
      </w:rPr>
    </w:lvl>
    <w:lvl w:ilvl="1">
      <w:start w:val="1"/>
      <w:numFmt w:val="decimal"/>
      <w:lvlText w:val="%1.%2"/>
      <w:lvlJc w:val="left"/>
      <w:pPr>
        <w:ind w:left="936" w:hanging="720"/>
      </w:pPr>
      <w:rPr>
        <w:rFonts w:hint="default"/>
      </w:rPr>
    </w:lvl>
    <w:lvl w:ilvl="2">
      <w:start w:val="1"/>
      <w:numFmt w:val="bullet"/>
      <w:lvlText w:val=""/>
      <w:lvlJc w:val="left"/>
      <w:pPr>
        <w:ind w:left="1368" w:hanging="936"/>
      </w:pPr>
      <w:rPr>
        <w:rFonts w:ascii="Symbol" w:hAnsi="Symbol" w:hint="default"/>
      </w:rPr>
    </w:lvl>
    <w:lvl w:ilvl="3">
      <w:start w:val="1"/>
      <w:numFmt w:val="decimal"/>
      <w:lvlText w:val="%1.%2.%3.%4"/>
      <w:lvlJc w:val="left"/>
      <w:pPr>
        <w:ind w:left="1656" w:hanging="936"/>
      </w:pPr>
      <w:rPr>
        <w:rFonts w:hint="default"/>
      </w:rPr>
    </w:lvl>
    <w:lvl w:ilvl="4">
      <w:start w:val="1"/>
      <w:numFmt w:val="decimal"/>
      <w:lvlText w:val="%1.%2.%3.%4.%5"/>
      <w:lvlJc w:val="left"/>
      <w:pPr>
        <w:ind w:left="1872" w:hanging="86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6725FC6"/>
    <w:multiLevelType w:val="hybridMultilevel"/>
    <w:tmpl w:val="E0966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04D00ED"/>
    <w:multiLevelType w:val="multilevel"/>
    <w:tmpl w:val="7A488FCE"/>
    <w:lvl w:ilvl="0">
      <w:start w:val="1"/>
      <w:numFmt w:val="decimal"/>
      <w:lvlText w:val="%1"/>
      <w:lvlJc w:val="left"/>
      <w:pPr>
        <w:ind w:left="432" w:hanging="432"/>
      </w:pPr>
      <w:rPr>
        <w:rFonts w:hint="default"/>
      </w:rPr>
    </w:lvl>
    <w:lvl w:ilvl="1">
      <w:start w:val="1"/>
      <w:numFmt w:val="decimal"/>
      <w:lvlText w:val="%1.%2"/>
      <w:lvlJc w:val="left"/>
      <w:pPr>
        <w:ind w:left="936" w:hanging="720"/>
      </w:pPr>
      <w:rPr>
        <w:rFonts w:hint="default"/>
      </w:rPr>
    </w:lvl>
    <w:lvl w:ilvl="2">
      <w:start w:val="1"/>
      <w:numFmt w:val="bullet"/>
      <w:lvlText w:val=""/>
      <w:lvlJc w:val="left"/>
      <w:pPr>
        <w:ind w:left="1368" w:hanging="936"/>
      </w:pPr>
      <w:rPr>
        <w:rFonts w:ascii="Symbol" w:hAnsi="Symbol" w:hint="default"/>
      </w:rPr>
    </w:lvl>
    <w:lvl w:ilvl="3">
      <w:start w:val="1"/>
      <w:numFmt w:val="decimal"/>
      <w:lvlText w:val="%1.%2.%3.%4"/>
      <w:lvlJc w:val="left"/>
      <w:pPr>
        <w:ind w:left="1656" w:hanging="936"/>
      </w:pPr>
      <w:rPr>
        <w:rFonts w:hint="default"/>
      </w:rPr>
    </w:lvl>
    <w:lvl w:ilvl="4">
      <w:start w:val="1"/>
      <w:numFmt w:val="decimal"/>
      <w:lvlText w:val="%1.%2.%3.%4.%5"/>
      <w:lvlJc w:val="left"/>
      <w:pPr>
        <w:ind w:left="1872" w:hanging="86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14E171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75B20139"/>
    <w:multiLevelType w:val="multilevel"/>
    <w:tmpl w:val="8D04695A"/>
    <w:lvl w:ilvl="0">
      <w:start w:val="1"/>
      <w:numFmt w:val="bullet"/>
      <w:lvlText w:val=""/>
      <w:lvlJc w:val="left"/>
      <w:pPr>
        <w:ind w:left="432" w:hanging="432"/>
      </w:pPr>
      <w:rPr>
        <w:rFonts w:ascii="Symbol" w:hAnsi="Symbol" w:hint="default"/>
      </w:rPr>
    </w:lvl>
    <w:lvl w:ilvl="1">
      <w:start w:val="1"/>
      <w:numFmt w:val="decimal"/>
      <w:lvlText w:val="%1.%2"/>
      <w:lvlJc w:val="left"/>
      <w:pPr>
        <w:ind w:left="936" w:hanging="720"/>
      </w:pPr>
      <w:rPr>
        <w:rFonts w:hint="default"/>
      </w:rPr>
    </w:lvl>
    <w:lvl w:ilvl="2">
      <w:start w:val="1"/>
      <w:numFmt w:val="bullet"/>
      <w:lvlText w:val=""/>
      <w:lvlJc w:val="left"/>
      <w:pPr>
        <w:ind w:left="1368" w:hanging="936"/>
      </w:pPr>
      <w:rPr>
        <w:rFonts w:ascii="Symbol" w:hAnsi="Symbol" w:hint="default"/>
      </w:rPr>
    </w:lvl>
    <w:lvl w:ilvl="3">
      <w:start w:val="1"/>
      <w:numFmt w:val="bullet"/>
      <w:lvlText w:val=""/>
      <w:lvlJc w:val="left"/>
      <w:pPr>
        <w:ind w:left="1656" w:hanging="936"/>
      </w:pPr>
      <w:rPr>
        <w:rFonts w:ascii="Wingdings" w:hAnsi="Wingdings" w:hint="default"/>
      </w:rPr>
    </w:lvl>
    <w:lvl w:ilvl="4">
      <w:start w:val="1"/>
      <w:numFmt w:val="decimal"/>
      <w:lvlText w:val="%1.%2.%3.%4.%5"/>
      <w:lvlJc w:val="left"/>
      <w:pPr>
        <w:ind w:left="1872" w:hanging="864"/>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3"/>
  </w:num>
  <w:num w:numId="3">
    <w:abstractNumId w:val="7"/>
  </w:num>
  <w:num w:numId="4">
    <w:abstractNumId w:val="13"/>
  </w:num>
  <w:num w:numId="5">
    <w:abstractNumId w:val="5"/>
  </w:num>
  <w:num w:numId="6">
    <w:abstractNumId w:val="0"/>
  </w:num>
  <w:num w:numId="7">
    <w:abstractNumId w:val="2"/>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2"/>
  </w:num>
  <w:num w:numId="32">
    <w:abstractNumId w:val="10"/>
  </w:num>
  <w:num w:numId="33">
    <w:abstractNumId w:val="14"/>
  </w:num>
  <w:num w:numId="34">
    <w:abstractNumId w:val="8"/>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24"/>
    <w:rsid w:val="0000456B"/>
    <w:rsid w:val="0001589E"/>
    <w:rsid w:val="00021957"/>
    <w:rsid w:val="00030D41"/>
    <w:rsid w:val="00075ADA"/>
    <w:rsid w:val="00097582"/>
    <w:rsid w:val="000E35B3"/>
    <w:rsid w:val="0014766F"/>
    <w:rsid w:val="00182382"/>
    <w:rsid w:val="00202C13"/>
    <w:rsid w:val="00213F0E"/>
    <w:rsid w:val="002243D6"/>
    <w:rsid w:val="00225F95"/>
    <w:rsid w:val="00241E91"/>
    <w:rsid w:val="00290611"/>
    <w:rsid w:val="00293F90"/>
    <w:rsid w:val="00293FE9"/>
    <w:rsid w:val="002E391E"/>
    <w:rsid w:val="00300C6A"/>
    <w:rsid w:val="00306E61"/>
    <w:rsid w:val="003110B1"/>
    <w:rsid w:val="00311A94"/>
    <w:rsid w:val="0034450F"/>
    <w:rsid w:val="00357FEF"/>
    <w:rsid w:val="003719CF"/>
    <w:rsid w:val="003951FD"/>
    <w:rsid w:val="003F04D3"/>
    <w:rsid w:val="003F0786"/>
    <w:rsid w:val="00417F66"/>
    <w:rsid w:val="00496654"/>
    <w:rsid w:val="004A097D"/>
    <w:rsid w:val="004C2C39"/>
    <w:rsid w:val="004D1A01"/>
    <w:rsid w:val="004E3426"/>
    <w:rsid w:val="004E6B28"/>
    <w:rsid w:val="004F267E"/>
    <w:rsid w:val="00523231"/>
    <w:rsid w:val="00540424"/>
    <w:rsid w:val="0057291B"/>
    <w:rsid w:val="005850BE"/>
    <w:rsid w:val="005A333F"/>
    <w:rsid w:val="005C3C3C"/>
    <w:rsid w:val="005C5DB9"/>
    <w:rsid w:val="005F68AE"/>
    <w:rsid w:val="006109B7"/>
    <w:rsid w:val="00624C8D"/>
    <w:rsid w:val="006514A9"/>
    <w:rsid w:val="00666754"/>
    <w:rsid w:val="006B42D7"/>
    <w:rsid w:val="006F7533"/>
    <w:rsid w:val="00707469"/>
    <w:rsid w:val="0075091C"/>
    <w:rsid w:val="00775B6D"/>
    <w:rsid w:val="0077741B"/>
    <w:rsid w:val="00785998"/>
    <w:rsid w:val="007B41AD"/>
    <w:rsid w:val="007C6601"/>
    <w:rsid w:val="007D672B"/>
    <w:rsid w:val="008D21E6"/>
    <w:rsid w:val="009119AD"/>
    <w:rsid w:val="00963F29"/>
    <w:rsid w:val="00966DE3"/>
    <w:rsid w:val="00986B2B"/>
    <w:rsid w:val="009C1EB5"/>
    <w:rsid w:val="009E7210"/>
    <w:rsid w:val="009F7C57"/>
    <w:rsid w:val="00A05741"/>
    <w:rsid w:val="00A42227"/>
    <w:rsid w:val="00A44513"/>
    <w:rsid w:val="00A55863"/>
    <w:rsid w:val="00A77FDD"/>
    <w:rsid w:val="00AD3F22"/>
    <w:rsid w:val="00AF276B"/>
    <w:rsid w:val="00B45340"/>
    <w:rsid w:val="00B70C84"/>
    <w:rsid w:val="00BB17C6"/>
    <w:rsid w:val="00BE2350"/>
    <w:rsid w:val="00BF2721"/>
    <w:rsid w:val="00BF7BCD"/>
    <w:rsid w:val="00C24656"/>
    <w:rsid w:val="00C70892"/>
    <w:rsid w:val="00C74738"/>
    <w:rsid w:val="00CC6130"/>
    <w:rsid w:val="00CD3F7E"/>
    <w:rsid w:val="00D032A3"/>
    <w:rsid w:val="00D16B04"/>
    <w:rsid w:val="00D33D65"/>
    <w:rsid w:val="00D61443"/>
    <w:rsid w:val="00D73B0C"/>
    <w:rsid w:val="00D764AC"/>
    <w:rsid w:val="00DB05B4"/>
    <w:rsid w:val="00DC08A9"/>
    <w:rsid w:val="00DD2C02"/>
    <w:rsid w:val="00E21348"/>
    <w:rsid w:val="00E213C8"/>
    <w:rsid w:val="00E731C2"/>
    <w:rsid w:val="00E97112"/>
    <w:rsid w:val="00EE1AB0"/>
    <w:rsid w:val="00F12671"/>
    <w:rsid w:val="00F14859"/>
    <w:rsid w:val="00F22812"/>
    <w:rsid w:val="00F254E7"/>
    <w:rsid w:val="00F34AC7"/>
    <w:rsid w:val="00F619C2"/>
    <w:rsid w:val="00F67C71"/>
    <w:rsid w:val="00FA518F"/>
    <w:rsid w:val="00FB001F"/>
    <w:rsid w:val="00FC05AC"/>
    <w:rsid w:val="00FC3E79"/>
    <w:rsid w:val="00FC5E6A"/>
    <w:rsid w:val="00FD1307"/>
    <w:rsid w:val="00FE685E"/>
    <w:rsid w:val="00FF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D280E"/>
  <w15:docId w15:val="{041E9763-F9BB-45F6-9BA4-F4CAB340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67E"/>
  </w:style>
  <w:style w:type="paragraph" w:styleId="Heading2">
    <w:name w:val="heading 2"/>
    <w:basedOn w:val="Normal"/>
    <w:next w:val="Normal"/>
    <w:link w:val="Heading2Char"/>
    <w:uiPriority w:val="9"/>
    <w:unhideWhenUsed/>
    <w:qFormat/>
    <w:rsid w:val="00E97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7B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711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97112"/>
    <w:pPr>
      <w:ind w:left="720"/>
      <w:contextualSpacing/>
    </w:pPr>
  </w:style>
  <w:style w:type="character" w:customStyle="1" w:styleId="Heading3Char">
    <w:name w:val="Heading 3 Char"/>
    <w:basedOn w:val="DefaultParagraphFont"/>
    <w:link w:val="Heading3"/>
    <w:uiPriority w:val="9"/>
    <w:rsid w:val="00BF7BCD"/>
    <w:rPr>
      <w:rFonts w:asciiTheme="majorHAnsi" w:eastAsiaTheme="majorEastAsia" w:hAnsiTheme="majorHAnsi" w:cstheme="majorBidi"/>
      <w:b/>
      <w:bCs/>
      <w:color w:val="4F81BD" w:themeColor="accent1"/>
    </w:rPr>
  </w:style>
  <w:style w:type="paragraph" w:customStyle="1" w:styleId="SOPNote">
    <w:name w:val="SOP Note"/>
    <w:basedOn w:val="Normal"/>
    <w:qFormat/>
    <w:rsid w:val="00AD3F22"/>
    <w:pPr>
      <w:numPr>
        <w:numId w:val="7"/>
      </w:numPr>
      <w:spacing w:before="120" w:after="0" w:line="240" w:lineRule="auto"/>
      <w:ind w:left="810" w:hanging="810"/>
    </w:pPr>
    <w:rPr>
      <w:rFonts w:ascii="Times New Roman" w:eastAsia="Times New Roman" w:hAnsi="Times New Roman" w:cs="Times New Roman"/>
      <w:bCs/>
      <w:kern w:val="36"/>
      <w:sz w:val="24"/>
      <w:szCs w:val="24"/>
      <w:lang w:bidi="ar-SA"/>
    </w:rPr>
  </w:style>
  <w:style w:type="paragraph" w:customStyle="1" w:styleId="Level1Heading">
    <w:name w:val="Level 1 Heading"/>
    <w:basedOn w:val="Normal"/>
    <w:next w:val="Level1General"/>
    <w:link w:val="Level1HeadingChar"/>
    <w:qFormat/>
    <w:rsid w:val="000E35B3"/>
    <w:pPr>
      <w:keepNext/>
      <w:numPr>
        <w:numId w:val="8"/>
      </w:numPr>
      <w:shd w:val="clear" w:color="auto" w:fill="FF7979"/>
      <w:spacing w:before="240" w:after="0" w:line="240" w:lineRule="auto"/>
    </w:pPr>
    <w:rPr>
      <w:rFonts w:ascii="Calibri" w:hAnsi="Calibri"/>
      <w:b/>
      <w:sz w:val="28"/>
    </w:rPr>
  </w:style>
  <w:style w:type="paragraph" w:customStyle="1" w:styleId="Level2Paragraph">
    <w:name w:val="Level 2 Paragraph"/>
    <w:basedOn w:val="Level2Heading"/>
    <w:link w:val="Level2ParagraphChar"/>
    <w:qFormat/>
    <w:rsid w:val="00C70892"/>
    <w:pPr>
      <w:keepNext w:val="0"/>
    </w:pPr>
    <w:rPr>
      <w:rFonts w:ascii="Times New Roman" w:hAnsi="Times New Roman"/>
      <w:b w:val="0"/>
    </w:rPr>
  </w:style>
  <w:style w:type="paragraph" w:customStyle="1" w:styleId="Level2Heading">
    <w:name w:val="Level 2 Heading"/>
    <w:basedOn w:val="Level1Heading"/>
    <w:next w:val="Level2General"/>
    <w:link w:val="Level2HeadingChar"/>
    <w:qFormat/>
    <w:rsid w:val="00075ADA"/>
    <w:pPr>
      <w:numPr>
        <w:ilvl w:val="1"/>
      </w:numPr>
      <w:shd w:val="clear" w:color="auto" w:fill="auto"/>
      <w:spacing w:before="120"/>
    </w:pPr>
    <w:rPr>
      <w:rFonts w:ascii="Arial" w:hAnsi="Arial" w:cs="Arial"/>
      <w:sz w:val="24"/>
    </w:rPr>
  </w:style>
  <w:style w:type="character" w:customStyle="1" w:styleId="Level1HeadingChar">
    <w:name w:val="Level 1 Heading Char"/>
    <w:basedOn w:val="DefaultParagraphFont"/>
    <w:link w:val="Level1Heading"/>
    <w:rsid w:val="000E35B3"/>
    <w:rPr>
      <w:rFonts w:ascii="Calibri" w:hAnsi="Calibri"/>
      <w:b/>
      <w:sz w:val="28"/>
      <w:shd w:val="clear" w:color="auto" w:fill="FF7979"/>
    </w:rPr>
  </w:style>
  <w:style w:type="paragraph" w:customStyle="1" w:styleId="Level1General">
    <w:name w:val="Level 1 General"/>
    <w:basedOn w:val="Normal"/>
    <w:qFormat/>
    <w:rsid w:val="00075ADA"/>
    <w:pPr>
      <w:spacing w:before="120" w:after="0" w:line="240" w:lineRule="auto"/>
      <w:ind w:left="432"/>
    </w:pPr>
    <w:rPr>
      <w:rFonts w:ascii="Arial" w:hAnsi="Arial" w:cs="Arial"/>
      <w:sz w:val="24"/>
    </w:rPr>
  </w:style>
  <w:style w:type="paragraph" w:customStyle="1" w:styleId="Level2General">
    <w:name w:val="Level 2 General"/>
    <w:basedOn w:val="Normal"/>
    <w:link w:val="Level2GeneralChar"/>
    <w:qFormat/>
    <w:rsid w:val="00075ADA"/>
    <w:pPr>
      <w:spacing w:before="120" w:after="0" w:line="240" w:lineRule="auto"/>
      <w:ind w:left="936"/>
    </w:pPr>
    <w:rPr>
      <w:rFonts w:ascii="Times New Roman" w:hAnsi="Times New Roman" w:cs="Times New Roman"/>
      <w:sz w:val="24"/>
    </w:rPr>
  </w:style>
  <w:style w:type="character" w:customStyle="1" w:styleId="Level2GeneralChar">
    <w:name w:val="Level 2 General Char"/>
    <w:basedOn w:val="DefaultParagraphFont"/>
    <w:link w:val="Level2General"/>
    <w:rsid w:val="00075ADA"/>
    <w:rPr>
      <w:rFonts w:ascii="Times New Roman" w:hAnsi="Times New Roman" w:cs="Times New Roman"/>
      <w:sz w:val="24"/>
    </w:rPr>
  </w:style>
  <w:style w:type="character" w:customStyle="1" w:styleId="Level2HeadingChar">
    <w:name w:val="Level 2 Heading Char"/>
    <w:basedOn w:val="Level1HeadingChar"/>
    <w:link w:val="Level2Heading"/>
    <w:rsid w:val="00075ADA"/>
    <w:rPr>
      <w:rFonts w:ascii="Arial" w:hAnsi="Arial" w:cs="Arial"/>
      <w:b/>
      <w:sz w:val="24"/>
      <w:shd w:val="clear" w:color="auto" w:fill="FF7979"/>
    </w:rPr>
  </w:style>
  <w:style w:type="character" w:customStyle="1" w:styleId="Level2ParagraphChar">
    <w:name w:val="Level 2 Paragraph Char"/>
    <w:basedOn w:val="DefaultParagraphFont"/>
    <w:link w:val="Level2Paragraph"/>
    <w:rsid w:val="00C70892"/>
    <w:rPr>
      <w:rFonts w:ascii="Times New Roman" w:hAnsi="Times New Roman" w:cs="Arial"/>
      <w:sz w:val="24"/>
    </w:rPr>
  </w:style>
  <w:style w:type="paragraph" w:customStyle="1" w:styleId="Level3Heading">
    <w:name w:val="Level 3 Heading"/>
    <w:basedOn w:val="Level2Heading"/>
    <w:next w:val="Normal"/>
    <w:qFormat/>
    <w:rsid w:val="00075ADA"/>
    <w:pPr>
      <w:numPr>
        <w:ilvl w:val="2"/>
      </w:numPr>
    </w:pPr>
    <w:rPr>
      <w:i/>
    </w:rPr>
  </w:style>
  <w:style w:type="paragraph" w:customStyle="1" w:styleId="Level3Paragraph">
    <w:name w:val="Level 3 Paragraph"/>
    <w:basedOn w:val="Level3Heading"/>
    <w:qFormat/>
    <w:rsid w:val="000E35B3"/>
    <w:pPr>
      <w:keepNext w:val="0"/>
    </w:pPr>
    <w:rPr>
      <w:rFonts w:ascii="Times New Roman" w:hAnsi="Times New Roman" w:cs="Times New Roman"/>
      <w:b w:val="0"/>
      <w:i w:val="0"/>
    </w:rPr>
  </w:style>
  <w:style w:type="paragraph" w:customStyle="1" w:styleId="Level4Paragraph">
    <w:name w:val="Level 4 Paragraph"/>
    <w:basedOn w:val="Level3Paragraph"/>
    <w:qFormat/>
    <w:rsid w:val="004C2C39"/>
    <w:pPr>
      <w:numPr>
        <w:ilvl w:val="3"/>
      </w:numPr>
    </w:pPr>
  </w:style>
  <w:style w:type="paragraph" w:customStyle="1" w:styleId="Level5Paragraph">
    <w:name w:val="Level 5 Paragraph"/>
    <w:basedOn w:val="Level4Paragraph"/>
    <w:qFormat/>
    <w:rsid w:val="004C2C39"/>
    <w:pPr>
      <w:numPr>
        <w:ilvl w:val="4"/>
      </w:numPr>
      <w:ind w:left="2070" w:hanging="1062"/>
    </w:pPr>
  </w:style>
  <w:style w:type="character" w:styleId="BookTitle">
    <w:name w:val="Book Title"/>
    <w:basedOn w:val="DefaultParagraphFont"/>
    <w:uiPriority w:val="33"/>
    <w:qFormat/>
    <w:rsid w:val="00241E91"/>
    <w:rPr>
      <w:b/>
      <w:bCs/>
      <w:smallCaps/>
      <w:spacing w:val="5"/>
    </w:rPr>
  </w:style>
  <w:style w:type="paragraph" w:styleId="Title">
    <w:name w:val="Title"/>
    <w:basedOn w:val="Normal"/>
    <w:next w:val="Normal"/>
    <w:link w:val="TitleChar"/>
    <w:uiPriority w:val="10"/>
    <w:qFormat/>
    <w:rsid w:val="00E731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31C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731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731C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731C2"/>
    <w:rPr>
      <w:b/>
      <w:bCs/>
    </w:rPr>
  </w:style>
  <w:style w:type="character" w:styleId="CommentReference">
    <w:name w:val="annotation reference"/>
    <w:basedOn w:val="DefaultParagraphFont"/>
    <w:uiPriority w:val="99"/>
    <w:semiHidden/>
    <w:unhideWhenUsed/>
    <w:rsid w:val="00FC3E79"/>
    <w:rPr>
      <w:sz w:val="16"/>
      <w:szCs w:val="16"/>
    </w:rPr>
  </w:style>
  <w:style w:type="paragraph" w:styleId="CommentText">
    <w:name w:val="annotation text"/>
    <w:basedOn w:val="Normal"/>
    <w:link w:val="CommentTextChar"/>
    <w:uiPriority w:val="99"/>
    <w:semiHidden/>
    <w:unhideWhenUsed/>
    <w:rsid w:val="00FC3E79"/>
    <w:pPr>
      <w:spacing w:line="240" w:lineRule="auto"/>
    </w:pPr>
    <w:rPr>
      <w:sz w:val="20"/>
      <w:szCs w:val="20"/>
    </w:rPr>
  </w:style>
  <w:style w:type="character" w:customStyle="1" w:styleId="CommentTextChar">
    <w:name w:val="Comment Text Char"/>
    <w:basedOn w:val="DefaultParagraphFont"/>
    <w:link w:val="CommentText"/>
    <w:uiPriority w:val="99"/>
    <w:semiHidden/>
    <w:rsid w:val="00FC3E79"/>
    <w:rPr>
      <w:sz w:val="20"/>
      <w:szCs w:val="20"/>
    </w:rPr>
  </w:style>
  <w:style w:type="paragraph" w:styleId="CommentSubject">
    <w:name w:val="annotation subject"/>
    <w:basedOn w:val="CommentText"/>
    <w:next w:val="CommentText"/>
    <w:link w:val="CommentSubjectChar"/>
    <w:uiPriority w:val="99"/>
    <w:semiHidden/>
    <w:unhideWhenUsed/>
    <w:rsid w:val="00FC3E79"/>
    <w:rPr>
      <w:b/>
      <w:bCs/>
    </w:rPr>
  </w:style>
  <w:style w:type="character" w:customStyle="1" w:styleId="CommentSubjectChar">
    <w:name w:val="Comment Subject Char"/>
    <w:basedOn w:val="CommentTextChar"/>
    <w:link w:val="CommentSubject"/>
    <w:uiPriority w:val="99"/>
    <w:semiHidden/>
    <w:rsid w:val="00FC3E79"/>
    <w:rPr>
      <w:b/>
      <w:bCs/>
      <w:sz w:val="20"/>
      <w:szCs w:val="20"/>
    </w:rPr>
  </w:style>
  <w:style w:type="paragraph" w:styleId="BalloonText">
    <w:name w:val="Balloon Text"/>
    <w:basedOn w:val="Normal"/>
    <w:link w:val="BalloonTextChar"/>
    <w:uiPriority w:val="99"/>
    <w:semiHidden/>
    <w:unhideWhenUsed/>
    <w:rsid w:val="00FC3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E79"/>
    <w:rPr>
      <w:rFonts w:ascii="Segoe UI" w:hAnsi="Segoe UI" w:cs="Segoe UI"/>
      <w:sz w:val="18"/>
      <w:szCs w:val="18"/>
    </w:rPr>
  </w:style>
  <w:style w:type="paragraph" w:styleId="Header">
    <w:name w:val="header"/>
    <w:basedOn w:val="Normal"/>
    <w:link w:val="HeaderChar"/>
    <w:uiPriority w:val="99"/>
    <w:unhideWhenUsed/>
    <w:rsid w:val="0003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D41"/>
  </w:style>
  <w:style w:type="paragraph" w:styleId="Footer">
    <w:name w:val="footer"/>
    <w:basedOn w:val="Normal"/>
    <w:link w:val="FooterChar"/>
    <w:uiPriority w:val="99"/>
    <w:unhideWhenUsed/>
    <w:rsid w:val="0003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D41"/>
  </w:style>
  <w:style w:type="paragraph" w:customStyle="1" w:styleId="SOPNormal">
    <w:name w:val="SOP Normal"/>
    <w:qFormat/>
    <w:rsid w:val="00030D41"/>
    <w:pPr>
      <w:spacing w:before="120" w:after="120" w:line="240" w:lineRule="auto"/>
    </w:pPr>
    <w:rPr>
      <w:rFonts w:ascii="Leelawadee" w:hAnsi="Leelawadee"/>
      <w:lang w:bidi="ar-SA"/>
    </w:rPr>
  </w:style>
  <w:style w:type="table" w:styleId="TableGrid">
    <w:name w:val="Table Grid"/>
    <w:basedOn w:val="TableNormal"/>
    <w:uiPriority w:val="59"/>
    <w:rsid w:val="00030D41"/>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16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yO\OneDrive%20-%20University%20of%20Utah\Documents\Custom%20Office%20Templates\Word\NMR%20SO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2191847A77D0F4A8D2D0563E8DCAE63" ma:contentTypeVersion="10" ma:contentTypeDescription="Create a new document." ma:contentTypeScope="" ma:versionID="dd03fcdd4a0f6c12843e475d94b973f7">
  <xsd:schema xmlns:xsd="http://www.w3.org/2001/XMLSchema" xmlns:xs="http://www.w3.org/2001/XMLSchema" xmlns:p="http://schemas.microsoft.com/office/2006/metadata/properties" xmlns:ns3="38b18aad-8a5b-4784-8cdb-c85b73797917" targetNamespace="http://schemas.microsoft.com/office/2006/metadata/properties" ma:root="true" ma:fieldsID="981d780c0a5a08e4867a9a091b8fee1a" ns3:_="">
    <xsd:import namespace="38b18aad-8a5b-4784-8cdb-c85b737979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18aad-8a5b-4784-8cdb-c85b737979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C9C47-42D7-46D7-A706-88126C0315CD}">
  <ds:schemaRefs>
    <ds:schemaRef ds:uri="http://schemas.microsoft.com/sharepoint/v3/contenttype/forms"/>
  </ds:schemaRefs>
</ds:datastoreItem>
</file>

<file path=customXml/itemProps2.xml><?xml version="1.0" encoding="utf-8"?>
<ds:datastoreItem xmlns:ds="http://schemas.openxmlformats.org/officeDocument/2006/customXml" ds:itemID="{AF0CEDE1-F0B4-4039-880C-379846130E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AA0BF7-1233-4B50-868B-D0620E4F83AA}">
  <ds:schemaRefs>
    <ds:schemaRef ds:uri="http://schemas.openxmlformats.org/officeDocument/2006/bibliography"/>
  </ds:schemaRefs>
</ds:datastoreItem>
</file>

<file path=customXml/itemProps4.xml><?xml version="1.0" encoding="utf-8"?>
<ds:datastoreItem xmlns:ds="http://schemas.openxmlformats.org/officeDocument/2006/customXml" ds:itemID="{9B6288BB-9642-4C26-954C-2B8759C5A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18aad-8a5b-4784-8cdb-c85b73797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NMR SOP Template.dotx</Template>
  <TotalTime>1</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OLSEN</dc:creator>
  <cp:lastModifiedBy>Tony L Olsen</cp:lastModifiedBy>
  <cp:revision>1</cp:revision>
  <dcterms:created xsi:type="dcterms:W3CDTF">2020-07-09T20:37:00Z</dcterms:created>
  <dcterms:modified xsi:type="dcterms:W3CDTF">2020-07-09T20:38:00Z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0x01010012191847A77D0F4A8D2D0563E8DCAE63</vt:lpwstr>
  </property>
</Properties>
</file>