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7127C" w14:textId="77777777" w:rsidR="00114F19" w:rsidRDefault="00114F19" w:rsidP="00114F19">
      <w:pPr>
        <w:pStyle w:val="Title"/>
        <w:spacing w:after="120"/>
        <w:rPr>
          <w:sz w:val="72"/>
        </w:rPr>
      </w:pPr>
      <w:r w:rsidRPr="00114F19">
        <w:rPr>
          <w:noProof/>
          <w:szCs w:val="22"/>
          <w:lang w:bidi="ar-SA"/>
        </w:rPr>
        <w:drawing>
          <wp:anchor distT="0" distB="0" distL="114300" distR="114300" simplePos="0" relativeHeight="251659264" behindDoc="0" locked="0" layoutInCell="1" allowOverlap="1" wp14:anchorId="03DBDB9D" wp14:editId="2484D13B">
            <wp:simplePos x="0" y="0"/>
            <wp:positionH relativeFrom="margin">
              <wp:align>center</wp:align>
            </wp:positionH>
            <wp:positionV relativeFrom="margin">
              <wp:align>top</wp:align>
            </wp:positionV>
            <wp:extent cx="5303448" cy="1216325"/>
            <wp:effectExtent l="19050" t="0" r="0" b="0"/>
            <wp:wrapSquare wrapText="bothSides"/>
            <wp:docPr id="1" name="Picture 7" descr="logo_1735x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735x401.jpg"/>
                    <pic:cNvPicPr/>
                  </pic:nvPicPr>
                  <pic:blipFill>
                    <a:blip r:embed="rId8" cstate="screen">
                      <a:extLst>
                        <a:ext uri="{28A0092B-C50C-407E-A947-70E740481C1C}">
                          <a14:useLocalDpi xmlns:a14="http://schemas.microsoft.com/office/drawing/2010/main"/>
                        </a:ext>
                      </a:extLst>
                    </a:blip>
                    <a:stretch>
                      <a:fillRect/>
                    </a:stretch>
                  </pic:blipFill>
                  <pic:spPr>
                    <a:xfrm>
                      <a:off x="0" y="0"/>
                      <a:ext cx="5299710" cy="1219200"/>
                    </a:xfrm>
                    <a:prstGeom prst="rect">
                      <a:avLst/>
                    </a:prstGeom>
                  </pic:spPr>
                </pic:pic>
              </a:graphicData>
            </a:graphic>
          </wp:anchor>
        </w:drawing>
      </w:r>
      <w:bookmarkStart w:id="0" w:name="Title"/>
      <w:r w:rsidRPr="0047466F">
        <w:rPr>
          <w:sz w:val="72"/>
        </w:rPr>
        <w:t>Lab User Guide</w:t>
      </w:r>
      <w:bookmarkEnd w:id="0"/>
    </w:p>
    <w:p w14:paraId="3EDCE69B" w14:textId="02922099" w:rsidR="00114F19" w:rsidRDefault="00851730" w:rsidP="00114F19">
      <w:pPr>
        <w:jc w:val="center"/>
      </w:pPr>
      <w:bookmarkStart w:id="1" w:name="Revision"/>
      <w:r w:rsidRPr="00DF48D5">
        <w:t>Revision</w:t>
      </w:r>
      <w:r w:rsidR="00C5164E">
        <w:t xml:space="preserve"> </w:t>
      </w:r>
      <w:r w:rsidR="00D43044">
        <w:t>7</w:t>
      </w:r>
      <w:bookmarkEnd w:id="1"/>
    </w:p>
    <w:p w14:paraId="3B878DB1" w14:textId="77777777" w:rsidR="00114F19" w:rsidRDefault="00B320D6">
      <w:r>
        <w:rPr>
          <w:noProof/>
          <w:lang w:bidi="ar-SA"/>
        </w:rPr>
        <w:drawing>
          <wp:anchor distT="0" distB="0" distL="114300" distR="114300" simplePos="0" relativeHeight="251661312" behindDoc="0" locked="0" layoutInCell="1" allowOverlap="1" wp14:anchorId="165B8AF2" wp14:editId="50EE1678">
            <wp:simplePos x="0" y="0"/>
            <wp:positionH relativeFrom="column">
              <wp:posOffset>0</wp:posOffset>
            </wp:positionH>
            <wp:positionV relativeFrom="paragraph">
              <wp:posOffset>0</wp:posOffset>
            </wp:positionV>
            <wp:extent cx="6675120" cy="5006340"/>
            <wp:effectExtent l="19050" t="0" r="0" b="0"/>
            <wp:wrapSquare wrapText="bothSides"/>
            <wp:docPr id="22" name="Picture 21" descr="SDC1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0129.JPG"/>
                    <pic:cNvPicPr/>
                  </pic:nvPicPr>
                  <pic:blipFill>
                    <a:blip r:embed="rId9" cstate="screen"/>
                    <a:stretch>
                      <a:fillRect/>
                    </a:stretch>
                  </pic:blipFill>
                  <pic:spPr>
                    <a:xfrm>
                      <a:off x="0" y="0"/>
                      <a:ext cx="6675120" cy="5006340"/>
                    </a:xfrm>
                    <a:prstGeom prst="rect">
                      <a:avLst/>
                    </a:prstGeom>
                  </pic:spPr>
                </pic:pic>
              </a:graphicData>
            </a:graphic>
          </wp:anchor>
        </w:drawing>
      </w:r>
      <w:r w:rsidR="00114F19">
        <w:br w:type="page"/>
      </w:r>
    </w:p>
    <w:sdt>
      <w:sdtPr>
        <w:rPr>
          <w:rFonts w:asciiTheme="minorHAnsi" w:eastAsiaTheme="minorHAnsi" w:hAnsiTheme="minorHAnsi" w:cstheme="minorBidi"/>
          <w:b w:val="0"/>
          <w:bCs w:val="0"/>
          <w:color w:val="auto"/>
          <w:sz w:val="22"/>
          <w:szCs w:val="22"/>
          <w:lang w:bidi="he-IL"/>
        </w:rPr>
        <w:id w:val="5026478"/>
        <w:docPartObj>
          <w:docPartGallery w:val="Table of Contents"/>
          <w:docPartUnique/>
        </w:docPartObj>
      </w:sdtPr>
      <w:sdtEndPr>
        <w:rPr>
          <w:rFonts w:ascii="Times New Roman" w:hAnsi="Times New Roman"/>
          <w:b/>
          <w:sz w:val="24"/>
        </w:rPr>
      </w:sdtEndPr>
      <w:sdtContent>
        <w:p w14:paraId="5A53A0C8" w14:textId="77777777" w:rsidR="003503A3" w:rsidRDefault="003503A3">
          <w:pPr>
            <w:pStyle w:val="TOCHeading"/>
          </w:pPr>
          <w:r>
            <w:t>Table of Contents</w:t>
          </w:r>
        </w:p>
        <w:p w14:paraId="7D42793A" w14:textId="05593A7B" w:rsidR="00CD36BD" w:rsidRDefault="002F0B5B">
          <w:pPr>
            <w:pStyle w:val="TOC1"/>
            <w:rPr>
              <w:rFonts w:asciiTheme="minorHAnsi" w:eastAsiaTheme="minorEastAsia" w:hAnsiTheme="minorHAnsi"/>
              <w:b w:val="0"/>
              <w:sz w:val="22"/>
              <w:lang w:bidi="ar-SA"/>
            </w:rPr>
          </w:pPr>
          <w:r>
            <w:fldChar w:fldCharType="begin"/>
          </w:r>
          <w:r>
            <w:instrText xml:space="preserve"> TOC \h \z \t "Level 5 Heading,5,Level 1 Heading,1,Level 2 Heading,2,Level 3 Heading,3,Level 4 Heading,4" </w:instrText>
          </w:r>
          <w:r>
            <w:fldChar w:fldCharType="separate"/>
          </w:r>
          <w:hyperlink w:anchor="_Toc172614159" w:history="1">
            <w:r w:rsidR="00CD36BD" w:rsidRPr="00711A61">
              <w:rPr>
                <w:rStyle w:val="Hyperlink"/>
              </w:rPr>
              <w:t>1</w:t>
            </w:r>
            <w:r w:rsidR="00CD36BD">
              <w:rPr>
                <w:rFonts w:asciiTheme="minorHAnsi" w:eastAsiaTheme="minorEastAsia" w:hAnsiTheme="minorHAnsi"/>
                <w:b w:val="0"/>
                <w:sz w:val="22"/>
                <w:lang w:bidi="ar-SA"/>
              </w:rPr>
              <w:tab/>
            </w:r>
            <w:r w:rsidR="00CD36BD" w:rsidRPr="00711A61">
              <w:rPr>
                <w:rStyle w:val="Hyperlink"/>
              </w:rPr>
              <w:t>Purpose</w:t>
            </w:r>
            <w:r w:rsidR="00CD36BD">
              <w:rPr>
                <w:webHidden/>
              </w:rPr>
              <w:tab/>
            </w:r>
            <w:r w:rsidR="00CD36BD">
              <w:rPr>
                <w:webHidden/>
              </w:rPr>
              <w:fldChar w:fldCharType="begin"/>
            </w:r>
            <w:r w:rsidR="00CD36BD">
              <w:rPr>
                <w:webHidden/>
              </w:rPr>
              <w:instrText xml:space="preserve"> PAGEREF _Toc172614159 \h </w:instrText>
            </w:r>
            <w:r w:rsidR="00CD36BD">
              <w:rPr>
                <w:webHidden/>
              </w:rPr>
            </w:r>
            <w:r w:rsidR="00CD36BD">
              <w:rPr>
                <w:webHidden/>
              </w:rPr>
              <w:fldChar w:fldCharType="separate"/>
            </w:r>
            <w:r w:rsidR="00CD36BD">
              <w:rPr>
                <w:webHidden/>
              </w:rPr>
              <w:t>9</w:t>
            </w:r>
            <w:r w:rsidR="00CD36BD">
              <w:rPr>
                <w:webHidden/>
              </w:rPr>
              <w:fldChar w:fldCharType="end"/>
            </w:r>
          </w:hyperlink>
        </w:p>
        <w:p w14:paraId="7A31A8EE" w14:textId="193B94E0" w:rsidR="00CD36BD" w:rsidRDefault="00C576DD">
          <w:pPr>
            <w:pStyle w:val="TOC2"/>
            <w:tabs>
              <w:tab w:val="left" w:pos="864"/>
            </w:tabs>
            <w:rPr>
              <w:rFonts w:asciiTheme="minorHAnsi" w:eastAsiaTheme="minorEastAsia" w:hAnsiTheme="minorHAnsi"/>
              <w:noProof/>
              <w:sz w:val="22"/>
              <w:lang w:bidi="ar-SA"/>
            </w:rPr>
          </w:pPr>
          <w:hyperlink w:anchor="_Toc172614160" w:history="1">
            <w:r w:rsidR="00CD36BD" w:rsidRPr="00711A61">
              <w:rPr>
                <w:rStyle w:val="Hyperlink"/>
                <w:noProof/>
              </w:rPr>
              <w:t>1.1</w:t>
            </w:r>
            <w:r w:rsidR="00CD36BD">
              <w:rPr>
                <w:rFonts w:asciiTheme="minorHAnsi" w:eastAsiaTheme="minorEastAsia" w:hAnsiTheme="minorHAnsi"/>
                <w:noProof/>
                <w:sz w:val="22"/>
                <w:lang w:bidi="ar-SA"/>
              </w:rPr>
              <w:tab/>
            </w:r>
            <w:r w:rsidR="00CD36BD" w:rsidRPr="00711A61">
              <w:rPr>
                <w:rStyle w:val="Hyperlink"/>
                <w:noProof/>
              </w:rPr>
              <w:t>Reference Documents</w:t>
            </w:r>
            <w:r w:rsidR="00CD36BD">
              <w:rPr>
                <w:noProof/>
                <w:webHidden/>
              </w:rPr>
              <w:tab/>
            </w:r>
            <w:r w:rsidR="00CD36BD">
              <w:rPr>
                <w:noProof/>
                <w:webHidden/>
              </w:rPr>
              <w:fldChar w:fldCharType="begin"/>
            </w:r>
            <w:r w:rsidR="00CD36BD">
              <w:rPr>
                <w:noProof/>
                <w:webHidden/>
              </w:rPr>
              <w:instrText xml:space="preserve"> PAGEREF _Toc172614160 \h </w:instrText>
            </w:r>
            <w:r w:rsidR="00CD36BD">
              <w:rPr>
                <w:noProof/>
                <w:webHidden/>
              </w:rPr>
            </w:r>
            <w:r w:rsidR="00CD36BD">
              <w:rPr>
                <w:noProof/>
                <w:webHidden/>
              </w:rPr>
              <w:fldChar w:fldCharType="separate"/>
            </w:r>
            <w:r w:rsidR="00CD36BD">
              <w:rPr>
                <w:noProof/>
                <w:webHidden/>
              </w:rPr>
              <w:t>9</w:t>
            </w:r>
            <w:r w:rsidR="00CD36BD">
              <w:rPr>
                <w:noProof/>
                <w:webHidden/>
              </w:rPr>
              <w:fldChar w:fldCharType="end"/>
            </w:r>
          </w:hyperlink>
        </w:p>
        <w:p w14:paraId="5E2AA89F" w14:textId="15B632B6" w:rsidR="00CD36BD" w:rsidRDefault="00C576DD">
          <w:pPr>
            <w:pStyle w:val="TOC3"/>
            <w:rPr>
              <w:rFonts w:asciiTheme="minorHAnsi" w:hAnsiTheme="minorHAnsi"/>
              <w:sz w:val="22"/>
              <w:lang w:bidi="ar-SA"/>
            </w:rPr>
          </w:pPr>
          <w:hyperlink w:anchor="_Toc172614161" w:history="1">
            <w:r w:rsidR="00CD36BD" w:rsidRPr="00711A61">
              <w:rPr>
                <w:rStyle w:val="Hyperlink"/>
              </w:rPr>
              <w:t>1.1.1</w:t>
            </w:r>
            <w:r w:rsidR="00CD36BD">
              <w:rPr>
                <w:rFonts w:asciiTheme="minorHAnsi" w:hAnsiTheme="minorHAnsi"/>
                <w:sz w:val="22"/>
                <w:lang w:bidi="ar-SA"/>
              </w:rPr>
              <w:tab/>
            </w:r>
            <w:r w:rsidR="00CD36BD" w:rsidRPr="00711A61">
              <w:rPr>
                <w:rStyle w:val="Hyperlink"/>
              </w:rPr>
              <w:t>University Guidelines and Policies</w:t>
            </w:r>
            <w:r w:rsidR="00CD36BD">
              <w:rPr>
                <w:webHidden/>
              </w:rPr>
              <w:tab/>
            </w:r>
            <w:r w:rsidR="00CD36BD">
              <w:rPr>
                <w:webHidden/>
              </w:rPr>
              <w:fldChar w:fldCharType="begin"/>
            </w:r>
            <w:r w:rsidR="00CD36BD">
              <w:rPr>
                <w:webHidden/>
              </w:rPr>
              <w:instrText xml:space="preserve"> PAGEREF _Toc172614161 \h </w:instrText>
            </w:r>
            <w:r w:rsidR="00CD36BD">
              <w:rPr>
                <w:webHidden/>
              </w:rPr>
            </w:r>
            <w:r w:rsidR="00CD36BD">
              <w:rPr>
                <w:webHidden/>
              </w:rPr>
              <w:fldChar w:fldCharType="separate"/>
            </w:r>
            <w:r w:rsidR="00CD36BD">
              <w:rPr>
                <w:webHidden/>
              </w:rPr>
              <w:t>9</w:t>
            </w:r>
            <w:r w:rsidR="00CD36BD">
              <w:rPr>
                <w:webHidden/>
              </w:rPr>
              <w:fldChar w:fldCharType="end"/>
            </w:r>
          </w:hyperlink>
        </w:p>
        <w:p w14:paraId="2593C6D6" w14:textId="52519E38" w:rsidR="00CD36BD" w:rsidRDefault="00C576DD">
          <w:pPr>
            <w:pStyle w:val="TOC4"/>
            <w:rPr>
              <w:rFonts w:asciiTheme="minorHAnsi" w:hAnsiTheme="minorHAnsi"/>
              <w:noProof/>
              <w:sz w:val="22"/>
            </w:rPr>
          </w:pPr>
          <w:hyperlink w:anchor="_Toc172614162" w:history="1">
            <w:r w:rsidR="00CD36BD" w:rsidRPr="00711A61">
              <w:rPr>
                <w:rStyle w:val="Hyperlink"/>
                <w:noProof/>
                <w:lang w:bidi="he-IL"/>
              </w:rPr>
              <w:t>1.1.1.1</w:t>
            </w:r>
            <w:r w:rsidR="00CD36BD">
              <w:rPr>
                <w:rFonts w:asciiTheme="minorHAnsi" w:hAnsiTheme="minorHAnsi"/>
                <w:noProof/>
                <w:sz w:val="22"/>
              </w:rPr>
              <w:tab/>
            </w:r>
            <w:r w:rsidR="00CD36BD" w:rsidRPr="00711A61">
              <w:rPr>
                <w:rStyle w:val="Hyperlink"/>
                <w:noProof/>
                <w:lang w:bidi="he-IL"/>
              </w:rPr>
              <w:t>Environmental Health &amp; Safety (EHS) Policies</w:t>
            </w:r>
            <w:r w:rsidR="00CD36BD">
              <w:rPr>
                <w:noProof/>
                <w:webHidden/>
              </w:rPr>
              <w:tab/>
            </w:r>
            <w:r w:rsidR="00CD36BD">
              <w:rPr>
                <w:noProof/>
                <w:webHidden/>
              </w:rPr>
              <w:fldChar w:fldCharType="begin"/>
            </w:r>
            <w:r w:rsidR="00CD36BD">
              <w:rPr>
                <w:noProof/>
                <w:webHidden/>
              </w:rPr>
              <w:instrText xml:space="preserve"> PAGEREF _Toc172614162 \h </w:instrText>
            </w:r>
            <w:r w:rsidR="00CD36BD">
              <w:rPr>
                <w:noProof/>
                <w:webHidden/>
              </w:rPr>
            </w:r>
            <w:r w:rsidR="00CD36BD">
              <w:rPr>
                <w:noProof/>
                <w:webHidden/>
              </w:rPr>
              <w:fldChar w:fldCharType="separate"/>
            </w:r>
            <w:r w:rsidR="00CD36BD">
              <w:rPr>
                <w:noProof/>
                <w:webHidden/>
              </w:rPr>
              <w:t>9</w:t>
            </w:r>
            <w:r w:rsidR="00CD36BD">
              <w:rPr>
                <w:noProof/>
                <w:webHidden/>
              </w:rPr>
              <w:fldChar w:fldCharType="end"/>
            </w:r>
          </w:hyperlink>
        </w:p>
        <w:p w14:paraId="313FC8E0" w14:textId="1DFC430F" w:rsidR="00CD36BD" w:rsidRDefault="00C576DD">
          <w:pPr>
            <w:pStyle w:val="TOC3"/>
            <w:rPr>
              <w:rFonts w:asciiTheme="minorHAnsi" w:hAnsiTheme="minorHAnsi"/>
              <w:sz w:val="22"/>
              <w:lang w:bidi="ar-SA"/>
            </w:rPr>
          </w:pPr>
          <w:hyperlink w:anchor="_Toc172614163" w:history="1">
            <w:r w:rsidR="00CD36BD" w:rsidRPr="00711A61">
              <w:rPr>
                <w:rStyle w:val="Hyperlink"/>
              </w:rPr>
              <w:t>1.1.2</w:t>
            </w:r>
            <w:r w:rsidR="00CD36BD">
              <w:rPr>
                <w:rFonts w:asciiTheme="minorHAnsi" w:hAnsiTheme="minorHAnsi"/>
                <w:sz w:val="22"/>
                <w:lang w:bidi="ar-SA"/>
              </w:rPr>
              <w:tab/>
            </w:r>
            <w:r w:rsidR="00CD36BD" w:rsidRPr="00711A61">
              <w:rPr>
                <w:rStyle w:val="Hyperlink"/>
              </w:rPr>
              <w:t>ANSI</w:t>
            </w:r>
            <w:r w:rsidR="00CD36BD">
              <w:rPr>
                <w:webHidden/>
              </w:rPr>
              <w:tab/>
            </w:r>
            <w:r w:rsidR="00CD36BD">
              <w:rPr>
                <w:webHidden/>
              </w:rPr>
              <w:fldChar w:fldCharType="begin"/>
            </w:r>
            <w:r w:rsidR="00CD36BD">
              <w:rPr>
                <w:webHidden/>
              </w:rPr>
              <w:instrText xml:space="preserve"> PAGEREF _Toc172614163 \h </w:instrText>
            </w:r>
            <w:r w:rsidR="00CD36BD">
              <w:rPr>
                <w:webHidden/>
              </w:rPr>
            </w:r>
            <w:r w:rsidR="00CD36BD">
              <w:rPr>
                <w:webHidden/>
              </w:rPr>
              <w:fldChar w:fldCharType="separate"/>
            </w:r>
            <w:r w:rsidR="00CD36BD">
              <w:rPr>
                <w:webHidden/>
              </w:rPr>
              <w:t>9</w:t>
            </w:r>
            <w:r w:rsidR="00CD36BD">
              <w:rPr>
                <w:webHidden/>
              </w:rPr>
              <w:fldChar w:fldCharType="end"/>
            </w:r>
          </w:hyperlink>
        </w:p>
        <w:p w14:paraId="7709F7A3" w14:textId="06B03A74" w:rsidR="00CD36BD" w:rsidRDefault="00C576DD">
          <w:pPr>
            <w:pStyle w:val="TOC3"/>
            <w:rPr>
              <w:rFonts w:asciiTheme="minorHAnsi" w:hAnsiTheme="minorHAnsi"/>
              <w:sz w:val="22"/>
              <w:lang w:bidi="ar-SA"/>
            </w:rPr>
          </w:pPr>
          <w:hyperlink w:anchor="_Toc172614164" w:history="1">
            <w:r w:rsidR="00CD36BD" w:rsidRPr="00711A61">
              <w:rPr>
                <w:rStyle w:val="Hyperlink"/>
              </w:rPr>
              <w:t>1.1.3</w:t>
            </w:r>
            <w:r w:rsidR="00CD36BD">
              <w:rPr>
                <w:rFonts w:asciiTheme="minorHAnsi" w:hAnsiTheme="minorHAnsi"/>
                <w:sz w:val="22"/>
                <w:lang w:bidi="ar-SA"/>
              </w:rPr>
              <w:tab/>
            </w:r>
            <w:r w:rsidR="00CD36BD" w:rsidRPr="00711A61">
              <w:rPr>
                <w:rStyle w:val="Hyperlink"/>
              </w:rPr>
              <w:t>Hazardous Materials Information System (HMIS</w:t>
            </w:r>
            <w:r w:rsidR="00CD36BD" w:rsidRPr="00711A61">
              <w:rPr>
                <w:rStyle w:val="Hyperlink"/>
                <w:vertAlign w:val="superscript"/>
              </w:rPr>
              <w:t>®</w:t>
            </w:r>
            <w:r w:rsidR="00CD36BD" w:rsidRPr="00711A61">
              <w:rPr>
                <w:rStyle w:val="Hyperlink"/>
              </w:rPr>
              <w:t>), 3</w:t>
            </w:r>
            <w:r w:rsidR="00CD36BD" w:rsidRPr="00711A61">
              <w:rPr>
                <w:rStyle w:val="Hyperlink"/>
                <w:vertAlign w:val="superscript"/>
              </w:rPr>
              <w:t>rd</w:t>
            </w:r>
            <w:r w:rsidR="00CD36BD" w:rsidRPr="00711A61">
              <w:rPr>
                <w:rStyle w:val="Hyperlink"/>
              </w:rPr>
              <w:t xml:space="preserve"> Edition</w:t>
            </w:r>
            <w:r w:rsidR="00CD36BD">
              <w:rPr>
                <w:webHidden/>
              </w:rPr>
              <w:tab/>
            </w:r>
            <w:r w:rsidR="00CD36BD">
              <w:rPr>
                <w:webHidden/>
              </w:rPr>
              <w:fldChar w:fldCharType="begin"/>
            </w:r>
            <w:r w:rsidR="00CD36BD">
              <w:rPr>
                <w:webHidden/>
              </w:rPr>
              <w:instrText xml:space="preserve"> PAGEREF _Toc172614164 \h </w:instrText>
            </w:r>
            <w:r w:rsidR="00CD36BD">
              <w:rPr>
                <w:webHidden/>
              </w:rPr>
            </w:r>
            <w:r w:rsidR="00CD36BD">
              <w:rPr>
                <w:webHidden/>
              </w:rPr>
              <w:fldChar w:fldCharType="separate"/>
            </w:r>
            <w:r w:rsidR="00CD36BD">
              <w:rPr>
                <w:webHidden/>
              </w:rPr>
              <w:t>9</w:t>
            </w:r>
            <w:r w:rsidR="00CD36BD">
              <w:rPr>
                <w:webHidden/>
              </w:rPr>
              <w:fldChar w:fldCharType="end"/>
            </w:r>
          </w:hyperlink>
        </w:p>
        <w:p w14:paraId="546E263E" w14:textId="7FED75C2" w:rsidR="00CD36BD" w:rsidRDefault="00C576DD">
          <w:pPr>
            <w:pStyle w:val="TOC3"/>
            <w:rPr>
              <w:rFonts w:asciiTheme="minorHAnsi" w:hAnsiTheme="minorHAnsi"/>
              <w:sz w:val="22"/>
              <w:lang w:bidi="ar-SA"/>
            </w:rPr>
          </w:pPr>
          <w:hyperlink w:anchor="_Toc172614165" w:history="1">
            <w:r w:rsidR="00CD36BD" w:rsidRPr="00711A61">
              <w:rPr>
                <w:rStyle w:val="Hyperlink"/>
              </w:rPr>
              <w:t>1.1.4</w:t>
            </w:r>
            <w:r w:rsidR="00CD36BD">
              <w:rPr>
                <w:rFonts w:asciiTheme="minorHAnsi" w:hAnsiTheme="minorHAnsi"/>
                <w:sz w:val="22"/>
                <w:lang w:bidi="ar-SA"/>
              </w:rPr>
              <w:tab/>
            </w:r>
            <w:r w:rsidR="00CD36BD" w:rsidRPr="00711A61">
              <w:rPr>
                <w:rStyle w:val="Hyperlink"/>
              </w:rPr>
              <w:t>International Fire Code (IFC), 2018</w:t>
            </w:r>
            <w:r w:rsidR="00CD36BD">
              <w:rPr>
                <w:webHidden/>
              </w:rPr>
              <w:tab/>
            </w:r>
            <w:r w:rsidR="00CD36BD">
              <w:rPr>
                <w:webHidden/>
              </w:rPr>
              <w:fldChar w:fldCharType="begin"/>
            </w:r>
            <w:r w:rsidR="00CD36BD">
              <w:rPr>
                <w:webHidden/>
              </w:rPr>
              <w:instrText xml:space="preserve"> PAGEREF _Toc172614165 \h </w:instrText>
            </w:r>
            <w:r w:rsidR="00CD36BD">
              <w:rPr>
                <w:webHidden/>
              </w:rPr>
            </w:r>
            <w:r w:rsidR="00CD36BD">
              <w:rPr>
                <w:webHidden/>
              </w:rPr>
              <w:fldChar w:fldCharType="separate"/>
            </w:r>
            <w:r w:rsidR="00CD36BD">
              <w:rPr>
                <w:webHidden/>
              </w:rPr>
              <w:t>9</w:t>
            </w:r>
            <w:r w:rsidR="00CD36BD">
              <w:rPr>
                <w:webHidden/>
              </w:rPr>
              <w:fldChar w:fldCharType="end"/>
            </w:r>
          </w:hyperlink>
        </w:p>
        <w:p w14:paraId="20BE0672" w14:textId="44067316" w:rsidR="00CD36BD" w:rsidRDefault="00C576DD">
          <w:pPr>
            <w:pStyle w:val="TOC3"/>
            <w:rPr>
              <w:rFonts w:asciiTheme="minorHAnsi" w:hAnsiTheme="minorHAnsi"/>
              <w:sz w:val="22"/>
              <w:lang w:bidi="ar-SA"/>
            </w:rPr>
          </w:pPr>
          <w:hyperlink w:anchor="_Toc172614166" w:history="1">
            <w:r w:rsidR="00CD36BD" w:rsidRPr="00711A61">
              <w:rPr>
                <w:rStyle w:val="Hyperlink"/>
              </w:rPr>
              <w:t>1.1.5</w:t>
            </w:r>
            <w:r w:rsidR="00CD36BD">
              <w:rPr>
                <w:rFonts w:asciiTheme="minorHAnsi" w:hAnsiTheme="minorHAnsi"/>
                <w:sz w:val="22"/>
                <w:lang w:bidi="ar-SA"/>
              </w:rPr>
              <w:tab/>
            </w:r>
            <w:r w:rsidR="00CD36BD" w:rsidRPr="00711A61">
              <w:rPr>
                <w:rStyle w:val="Hyperlink"/>
              </w:rPr>
              <w:t>NFPA</w:t>
            </w:r>
            <w:r w:rsidR="00CD36BD">
              <w:rPr>
                <w:webHidden/>
              </w:rPr>
              <w:tab/>
            </w:r>
            <w:r w:rsidR="00CD36BD">
              <w:rPr>
                <w:webHidden/>
              </w:rPr>
              <w:fldChar w:fldCharType="begin"/>
            </w:r>
            <w:r w:rsidR="00CD36BD">
              <w:rPr>
                <w:webHidden/>
              </w:rPr>
              <w:instrText xml:space="preserve"> PAGEREF _Toc172614166 \h </w:instrText>
            </w:r>
            <w:r w:rsidR="00CD36BD">
              <w:rPr>
                <w:webHidden/>
              </w:rPr>
            </w:r>
            <w:r w:rsidR="00CD36BD">
              <w:rPr>
                <w:webHidden/>
              </w:rPr>
              <w:fldChar w:fldCharType="separate"/>
            </w:r>
            <w:r w:rsidR="00CD36BD">
              <w:rPr>
                <w:webHidden/>
              </w:rPr>
              <w:t>9</w:t>
            </w:r>
            <w:r w:rsidR="00CD36BD">
              <w:rPr>
                <w:webHidden/>
              </w:rPr>
              <w:fldChar w:fldCharType="end"/>
            </w:r>
          </w:hyperlink>
        </w:p>
        <w:p w14:paraId="350A08CC" w14:textId="478BA91D" w:rsidR="00CD36BD" w:rsidRDefault="00C576DD">
          <w:pPr>
            <w:pStyle w:val="TOC3"/>
            <w:rPr>
              <w:rFonts w:asciiTheme="minorHAnsi" w:hAnsiTheme="minorHAnsi"/>
              <w:sz w:val="22"/>
              <w:lang w:bidi="ar-SA"/>
            </w:rPr>
          </w:pPr>
          <w:hyperlink w:anchor="_Toc172614167" w:history="1">
            <w:r w:rsidR="00CD36BD" w:rsidRPr="00711A61">
              <w:rPr>
                <w:rStyle w:val="Hyperlink"/>
              </w:rPr>
              <w:t>1.1.6</w:t>
            </w:r>
            <w:r w:rsidR="00CD36BD">
              <w:rPr>
                <w:rFonts w:asciiTheme="minorHAnsi" w:hAnsiTheme="minorHAnsi"/>
                <w:sz w:val="22"/>
                <w:lang w:bidi="ar-SA"/>
              </w:rPr>
              <w:tab/>
            </w:r>
            <w:r w:rsidR="00CD36BD" w:rsidRPr="00711A61">
              <w:rPr>
                <w:rStyle w:val="Hyperlink"/>
              </w:rPr>
              <w:t>Occupational Safety &amp; Health Administration (OSHA)</w:t>
            </w:r>
            <w:r w:rsidR="00CD36BD">
              <w:rPr>
                <w:webHidden/>
              </w:rPr>
              <w:tab/>
            </w:r>
            <w:r w:rsidR="00CD36BD">
              <w:rPr>
                <w:webHidden/>
              </w:rPr>
              <w:fldChar w:fldCharType="begin"/>
            </w:r>
            <w:r w:rsidR="00CD36BD">
              <w:rPr>
                <w:webHidden/>
              </w:rPr>
              <w:instrText xml:space="preserve"> PAGEREF _Toc172614167 \h </w:instrText>
            </w:r>
            <w:r w:rsidR="00CD36BD">
              <w:rPr>
                <w:webHidden/>
              </w:rPr>
            </w:r>
            <w:r w:rsidR="00CD36BD">
              <w:rPr>
                <w:webHidden/>
              </w:rPr>
              <w:fldChar w:fldCharType="separate"/>
            </w:r>
            <w:r w:rsidR="00CD36BD">
              <w:rPr>
                <w:webHidden/>
              </w:rPr>
              <w:t>9</w:t>
            </w:r>
            <w:r w:rsidR="00CD36BD">
              <w:rPr>
                <w:webHidden/>
              </w:rPr>
              <w:fldChar w:fldCharType="end"/>
            </w:r>
          </w:hyperlink>
        </w:p>
        <w:p w14:paraId="5D005B97" w14:textId="22A751C1" w:rsidR="00CD36BD" w:rsidRDefault="00C576DD">
          <w:pPr>
            <w:pStyle w:val="TOC1"/>
            <w:rPr>
              <w:rFonts w:asciiTheme="minorHAnsi" w:eastAsiaTheme="minorEastAsia" w:hAnsiTheme="minorHAnsi"/>
              <w:b w:val="0"/>
              <w:sz w:val="22"/>
              <w:lang w:bidi="ar-SA"/>
            </w:rPr>
          </w:pPr>
          <w:hyperlink w:anchor="_Toc172614168" w:history="1">
            <w:r w:rsidR="00CD36BD" w:rsidRPr="00711A61">
              <w:rPr>
                <w:rStyle w:val="Hyperlink"/>
              </w:rPr>
              <w:t>2</w:t>
            </w:r>
            <w:r w:rsidR="00CD36BD">
              <w:rPr>
                <w:rFonts w:asciiTheme="minorHAnsi" w:eastAsiaTheme="minorEastAsia" w:hAnsiTheme="minorHAnsi"/>
                <w:b w:val="0"/>
                <w:sz w:val="22"/>
                <w:lang w:bidi="ar-SA"/>
              </w:rPr>
              <w:tab/>
            </w:r>
            <w:r w:rsidR="00CD36BD" w:rsidRPr="00711A61">
              <w:rPr>
                <w:rStyle w:val="Hyperlink"/>
              </w:rPr>
              <w:t>Summary/Overview</w:t>
            </w:r>
            <w:r w:rsidR="00CD36BD">
              <w:rPr>
                <w:webHidden/>
              </w:rPr>
              <w:tab/>
            </w:r>
            <w:r w:rsidR="00CD36BD">
              <w:rPr>
                <w:webHidden/>
              </w:rPr>
              <w:fldChar w:fldCharType="begin"/>
            </w:r>
            <w:r w:rsidR="00CD36BD">
              <w:rPr>
                <w:webHidden/>
              </w:rPr>
              <w:instrText xml:space="preserve"> PAGEREF _Toc172614168 \h </w:instrText>
            </w:r>
            <w:r w:rsidR="00CD36BD">
              <w:rPr>
                <w:webHidden/>
              </w:rPr>
            </w:r>
            <w:r w:rsidR="00CD36BD">
              <w:rPr>
                <w:webHidden/>
              </w:rPr>
              <w:fldChar w:fldCharType="separate"/>
            </w:r>
            <w:r w:rsidR="00CD36BD">
              <w:rPr>
                <w:webHidden/>
              </w:rPr>
              <w:t>10</w:t>
            </w:r>
            <w:r w:rsidR="00CD36BD">
              <w:rPr>
                <w:webHidden/>
              </w:rPr>
              <w:fldChar w:fldCharType="end"/>
            </w:r>
          </w:hyperlink>
        </w:p>
        <w:p w14:paraId="71C695C1" w14:textId="3742EA5C" w:rsidR="00CD36BD" w:rsidRDefault="00C576DD">
          <w:pPr>
            <w:pStyle w:val="TOC2"/>
            <w:tabs>
              <w:tab w:val="left" w:pos="864"/>
            </w:tabs>
            <w:rPr>
              <w:rFonts w:asciiTheme="minorHAnsi" w:eastAsiaTheme="minorEastAsia" w:hAnsiTheme="minorHAnsi"/>
              <w:noProof/>
              <w:sz w:val="22"/>
              <w:lang w:bidi="ar-SA"/>
            </w:rPr>
          </w:pPr>
          <w:hyperlink w:anchor="_Toc172614169" w:history="1">
            <w:r w:rsidR="00CD36BD" w:rsidRPr="00711A61">
              <w:rPr>
                <w:rStyle w:val="Hyperlink"/>
                <w:noProof/>
              </w:rPr>
              <w:t>2.1</w:t>
            </w:r>
            <w:r w:rsidR="00CD36BD">
              <w:rPr>
                <w:rFonts w:asciiTheme="minorHAnsi" w:eastAsiaTheme="minorEastAsia" w:hAnsiTheme="minorHAnsi"/>
                <w:noProof/>
                <w:sz w:val="22"/>
                <w:lang w:bidi="ar-SA"/>
              </w:rPr>
              <w:tab/>
            </w:r>
            <w:r w:rsidR="00CD36BD" w:rsidRPr="00711A61">
              <w:rPr>
                <w:rStyle w:val="Hyperlink"/>
                <w:noProof/>
              </w:rPr>
              <w:t>Brief History</w:t>
            </w:r>
            <w:r w:rsidR="00CD36BD">
              <w:rPr>
                <w:noProof/>
                <w:webHidden/>
              </w:rPr>
              <w:tab/>
            </w:r>
            <w:r w:rsidR="00CD36BD">
              <w:rPr>
                <w:noProof/>
                <w:webHidden/>
              </w:rPr>
              <w:fldChar w:fldCharType="begin"/>
            </w:r>
            <w:r w:rsidR="00CD36BD">
              <w:rPr>
                <w:noProof/>
                <w:webHidden/>
              </w:rPr>
              <w:instrText xml:space="preserve"> PAGEREF _Toc172614169 \h </w:instrText>
            </w:r>
            <w:r w:rsidR="00CD36BD">
              <w:rPr>
                <w:noProof/>
                <w:webHidden/>
              </w:rPr>
            </w:r>
            <w:r w:rsidR="00CD36BD">
              <w:rPr>
                <w:noProof/>
                <w:webHidden/>
              </w:rPr>
              <w:fldChar w:fldCharType="separate"/>
            </w:r>
            <w:r w:rsidR="00CD36BD">
              <w:rPr>
                <w:noProof/>
                <w:webHidden/>
              </w:rPr>
              <w:t>10</w:t>
            </w:r>
            <w:r w:rsidR="00CD36BD">
              <w:rPr>
                <w:noProof/>
                <w:webHidden/>
              </w:rPr>
              <w:fldChar w:fldCharType="end"/>
            </w:r>
          </w:hyperlink>
        </w:p>
        <w:p w14:paraId="6A6C0E83" w14:textId="4BF0DD65" w:rsidR="00CD36BD" w:rsidRDefault="00C576DD">
          <w:pPr>
            <w:pStyle w:val="TOC2"/>
            <w:tabs>
              <w:tab w:val="left" w:pos="864"/>
            </w:tabs>
            <w:rPr>
              <w:rFonts w:asciiTheme="minorHAnsi" w:eastAsiaTheme="minorEastAsia" w:hAnsiTheme="minorHAnsi"/>
              <w:noProof/>
              <w:sz w:val="22"/>
              <w:lang w:bidi="ar-SA"/>
            </w:rPr>
          </w:pPr>
          <w:hyperlink w:anchor="_Toc172614170" w:history="1">
            <w:r w:rsidR="00CD36BD" w:rsidRPr="00711A61">
              <w:rPr>
                <w:rStyle w:val="Hyperlink"/>
                <w:noProof/>
              </w:rPr>
              <w:t>2.2</w:t>
            </w:r>
            <w:r w:rsidR="00CD36BD">
              <w:rPr>
                <w:rFonts w:asciiTheme="minorHAnsi" w:eastAsiaTheme="minorEastAsia" w:hAnsiTheme="minorHAnsi"/>
                <w:noProof/>
                <w:sz w:val="22"/>
                <w:lang w:bidi="ar-SA"/>
              </w:rPr>
              <w:tab/>
            </w:r>
            <w:r w:rsidR="00CD36BD" w:rsidRPr="00711A61">
              <w:rPr>
                <w:rStyle w:val="Hyperlink"/>
                <w:noProof/>
              </w:rPr>
              <w:t>Mission</w:t>
            </w:r>
            <w:r w:rsidR="00CD36BD">
              <w:rPr>
                <w:noProof/>
                <w:webHidden/>
              </w:rPr>
              <w:tab/>
            </w:r>
            <w:r w:rsidR="00CD36BD">
              <w:rPr>
                <w:noProof/>
                <w:webHidden/>
              </w:rPr>
              <w:fldChar w:fldCharType="begin"/>
            </w:r>
            <w:r w:rsidR="00CD36BD">
              <w:rPr>
                <w:noProof/>
                <w:webHidden/>
              </w:rPr>
              <w:instrText xml:space="preserve"> PAGEREF _Toc172614170 \h </w:instrText>
            </w:r>
            <w:r w:rsidR="00CD36BD">
              <w:rPr>
                <w:noProof/>
                <w:webHidden/>
              </w:rPr>
            </w:r>
            <w:r w:rsidR="00CD36BD">
              <w:rPr>
                <w:noProof/>
                <w:webHidden/>
              </w:rPr>
              <w:fldChar w:fldCharType="separate"/>
            </w:r>
            <w:r w:rsidR="00CD36BD">
              <w:rPr>
                <w:noProof/>
                <w:webHidden/>
              </w:rPr>
              <w:t>11</w:t>
            </w:r>
            <w:r w:rsidR="00CD36BD">
              <w:rPr>
                <w:noProof/>
                <w:webHidden/>
              </w:rPr>
              <w:fldChar w:fldCharType="end"/>
            </w:r>
          </w:hyperlink>
        </w:p>
        <w:p w14:paraId="4E75AC1A" w14:textId="65C22524" w:rsidR="00CD36BD" w:rsidRDefault="00C576DD">
          <w:pPr>
            <w:pStyle w:val="TOC2"/>
            <w:tabs>
              <w:tab w:val="left" w:pos="864"/>
            </w:tabs>
            <w:rPr>
              <w:rFonts w:asciiTheme="minorHAnsi" w:eastAsiaTheme="minorEastAsia" w:hAnsiTheme="minorHAnsi"/>
              <w:noProof/>
              <w:sz w:val="22"/>
              <w:lang w:bidi="ar-SA"/>
            </w:rPr>
          </w:pPr>
          <w:hyperlink w:anchor="_Toc172614171" w:history="1">
            <w:r w:rsidR="00CD36BD" w:rsidRPr="00711A61">
              <w:rPr>
                <w:rStyle w:val="Hyperlink"/>
                <w:noProof/>
              </w:rPr>
              <w:t>2.3</w:t>
            </w:r>
            <w:r w:rsidR="00CD36BD">
              <w:rPr>
                <w:rFonts w:asciiTheme="minorHAnsi" w:eastAsiaTheme="minorEastAsia" w:hAnsiTheme="minorHAnsi"/>
                <w:noProof/>
                <w:sz w:val="22"/>
                <w:lang w:bidi="ar-SA"/>
              </w:rPr>
              <w:tab/>
            </w:r>
            <w:r w:rsidR="00CD36BD" w:rsidRPr="00711A61">
              <w:rPr>
                <w:rStyle w:val="Hyperlink"/>
                <w:noProof/>
              </w:rPr>
              <w:t>Vision</w:t>
            </w:r>
            <w:r w:rsidR="00CD36BD">
              <w:rPr>
                <w:noProof/>
                <w:webHidden/>
              </w:rPr>
              <w:tab/>
            </w:r>
            <w:r w:rsidR="00CD36BD">
              <w:rPr>
                <w:noProof/>
                <w:webHidden/>
              </w:rPr>
              <w:fldChar w:fldCharType="begin"/>
            </w:r>
            <w:r w:rsidR="00CD36BD">
              <w:rPr>
                <w:noProof/>
                <w:webHidden/>
              </w:rPr>
              <w:instrText xml:space="preserve"> PAGEREF _Toc172614171 \h </w:instrText>
            </w:r>
            <w:r w:rsidR="00CD36BD">
              <w:rPr>
                <w:noProof/>
                <w:webHidden/>
              </w:rPr>
            </w:r>
            <w:r w:rsidR="00CD36BD">
              <w:rPr>
                <w:noProof/>
                <w:webHidden/>
              </w:rPr>
              <w:fldChar w:fldCharType="separate"/>
            </w:r>
            <w:r w:rsidR="00CD36BD">
              <w:rPr>
                <w:noProof/>
                <w:webHidden/>
              </w:rPr>
              <w:t>11</w:t>
            </w:r>
            <w:r w:rsidR="00CD36BD">
              <w:rPr>
                <w:noProof/>
                <w:webHidden/>
              </w:rPr>
              <w:fldChar w:fldCharType="end"/>
            </w:r>
          </w:hyperlink>
        </w:p>
        <w:p w14:paraId="13584C99" w14:textId="3BB1F4F8" w:rsidR="00CD36BD" w:rsidRDefault="00C576DD">
          <w:pPr>
            <w:pStyle w:val="TOC2"/>
            <w:tabs>
              <w:tab w:val="left" w:pos="864"/>
            </w:tabs>
            <w:rPr>
              <w:rFonts w:asciiTheme="minorHAnsi" w:eastAsiaTheme="minorEastAsia" w:hAnsiTheme="minorHAnsi"/>
              <w:noProof/>
              <w:sz w:val="22"/>
              <w:lang w:bidi="ar-SA"/>
            </w:rPr>
          </w:pPr>
          <w:hyperlink w:anchor="_Toc172614172" w:history="1">
            <w:r w:rsidR="00CD36BD" w:rsidRPr="00711A61">
              <w:rPr>
                <w:rStyle w:val="Hyperlink"/>
                <w:noProof/>
              </w:rPr>
              <w:t>2.4</w:t>
            </w:r>
            <w:r w:rsidR="00CD36BD">
              <w:rPr>
                <w:rFonts w:asciiTheme="minorHAnsi" w:eastAsiaTheme="minorEastAsia" w:hAnsiTheme="minorHAnsi"/>
                <w:noProof/>
                <w:sz w:val="22"/>
                <w:lang w:bidi="ar-SA"/>
              </w:rPr>
              <w:tab/>
            </w:r>
            <w:r w:rsidR="00CD36BD" w:rsidRPr="00711A61">
              <w:rPr>
                <w:rStyle w:val="Hyperlink"/>
                <w:noProof/>
              </w:rPr>
              <w:t>Core Values</w:t>
            </w:r>
            <w:r w:rsidR="00CD36BD">
              <w:rPr>
                <w:noProof/>
                <w:webHidden/>
              </w:rPr>
              <w:tab/>
            </w:r>
            <w:r w:rsidR="00CD36BD">
              <w:rPr>
                <w:noProof/>
                <w:webHidden/>
              </w:rPr>
              <w:fldChar w:fldCharType="begin"/>
            </w:r>
            <w:r w:rsidR="00CD36BD">
              <w:rPr>
                <w:noProof/>
                <w:webHidden/>
              </w:rPr>
              <w:instrText xml:space="preserve"> PAGEREF _Toc172614172 \h </w:instrText>
            </w:r>
            <w:r w:rsidR="00CD36BD">
              <w:rPr>
                <w:noProof/>
                <w:webHidden/>
              </w:rPr>
            </w:r>
            <w:r w:rsidR="00CD36BD">
              <w:rPr>
                <w:noProof/>
                <w:webHidden/>
              </w:rPr>
              <w:fldChar w:fldCharType="separate"/>
            </w:r>
            <w:r w:rsidR="00CD36BD">
              <w:rPr>
                <w:noProof/>
                <w:webHidden/>
              </w:rPr>
              <w:t>11</w:t>
            </w:r>
            <w:r w:rsidR="00CD36BD">
              <w:rPr>
                <w:noProof/>
                <w:webHidden/>
              </w:rPr>
              <w:fldChar w:fldCharType="end"/>
            </w:r>
          </w:hyperlink>
        </w:p>
        <w:p w14:paraId="3D7F3351" w14:textId="2EC1AAE4" w:rsidR="00CD36BD" w:rsidRDefault="00C576DD">
          <w:pPr>
            <w:pStyle w:val="TOC3"/>
            <w:rPr>
              <w:rFonts w:asciiTheme="minorHAnsi" w:hAnsiTheme="minorHAnsi"/>
              <w:sz w:val="22"/>
              <w:lang w:bidi="ar-SA"/>
            </w:rPr>
          </w:pPr>
          <w:hyperlink w:anchor="_Toc172614173" w:history="1">
            <w:r w:rsidR="00CD36BD" w:rsidRPr="00711A61">
              <w:rPr>
                <w:rStyle w:val="Hyperlink"/>
              </w:rPr>
              <w:t>2.4.1</w:t>
            </w:r>
            <w:r w:rsidR="00CD36BD">
              <w:rPr>
                <w:rFonts w:asciiTheme="minorHAnsi" w:hAnsiTheme="minorHAnsi"/>
                <w:sz w:val="22"/>
                <w:lang w:bidi="ar-SA"/>
              </w:rPr>
              <w:tab/>
            </w:r>
            <w:r w:rsidR="00CD36BD" w:rsidRPr="00711A61">
              <w:rPr>
                <w:rStyle w:val="Hyperlink"/>
              </w:rPr>
              <w:t>Empower</w:t>
            </w:r>
            <w:r w:rsidR="00CD36BD">
              <w:rPr>
                <w:webHidden/>
              </w:rPr>
              <w:tab/>
            </w:r>
            <w:r w:rsidR="00CD36BD">
              <w:rPr>
                <w:webHidden/>
              </w:rPr>
              <w:fldChar w:fldCharType="begin"/>
            </w:r>
            <w:r w:rsidR="00CD36BD">
              <w:rPr>
                <w:webHidden/>
              </w:rPr>
              <w:instrText xml:space="preserve"> PAGEREF _Toc172614173 \h </w:instrText>
            </w:r>
            <w:r w:rsidR="00CD36BD">
              <w:rPr>
                <w:webHidden/>
              </w:rPr>
            </w:r>
            <w:r w:rsidR="00CD36BD">
              <w:rPr>
                <w:webHidden/>
              </w:rPr>
              <w:fldChar w:fldCharType="separate"/>
            </w:r>
            <w:r w:rsidR="00CD36BD">
              <w:rPr>
                <w:webHidden/>
              </w:rPr>
              <w:t>11</w:t>
            </w:r>
            <w:r w:rsidR="00CD36BD">
              <w:rPr>
                <w:webHidden/>
              </w:rPr>
              <w:fldChar w:fldCharType="end"/>
            </w:r>
          </w:hyperlink>
        </w:p>
        <w:p w14:paraId="53E08AEF" w14:textId="2FEAB309" w:rsidR="00CD36BD" w:rsidRDefault="00C576DD">
          <w:pPr>
            <w:pStyle w:val="TOC3"/>
            <w:rPr>
              <w:rFonts w:asciiTheme="minorHAnsi" w:hAnsiTheme="minorHAnsi"/>
              <w:sz w:val="22"/>
              <w:lang w:bidi="ar-SA"/>
            </w:rPr>
          </w:pPr>
          <w:hyperlink w:anchor="_Toc172614174" w:history="1">
            <w:r w:rsidR="00CD36BD" w:rsidRPr="00711A61">
              <w:rPr>
                <w:rStyle w:val="Hyperlink"/>
              </w:rPr>
              <w:t>2.4.2</w:t>
            </w:r>
            <w:r w:rsidR="00CD36BD">
              <w:rPr>
                <w:rFonts w:asciiTheme="minorHAnsi" w:hAnsiTheme="minorHAnsi"/>
                <w:sz w:val="22"/>
                <w:lang w:bidi="ar-SA"/>
              </w:rPr>
              <w:tab/>
            </w:r>
            <w:r w:rsidR="00CD36BD" w:rsidRPr="00711A61">
              <w:rPr>
                <w:rStyle w:val="Hyperlink"/>
              </w:rPr>
              <w:t>Serve</w:t>
            </w:r>
            <w:r w:rsidR="00CD36BD">
              <w:rPr>
                <w:webHidden/>
              </w:rPr>
              <w:tab/>
            </w:r>
            <w:r w:rsidR="00CD36BD">
              <w:rPr>
                <w:webHidden/>
              </w:rPr>
              <w:fldChar w:fldCharType="begin"/>
            </w:r>
            <w:r w:rsidR="00CD36BD">
              <w:rPr>
                <w:webHidden/>
              </w:rPr>
              <w:instrText xml:space="preserve"> PAGEREF _Toc172614174 \h </w:instrText>
            </w:r>
            <w:r w:rsidR="00CD36BD">
              <w:rPr>
                <w:webHidden/>
              </w:rPr>
            </w:r>
            <w:r w:rsidR="00CD36BD">
              <w:rPr>
                <w:webHidden/>
              </w:rPr>
              <w:fldChar w:fldCharType="separate"/>
            </w:r>
            <w:r w:rsidR="00CD36BD">
              <w:rPr>
                <w:webHidden/>
              </w:rPr>
              <w:t>11</w:t>
            </w:r>
            <w:r w:rsidR="00CD36BD">
              <w:rPr>
                <w:webHidden/>
              </w:rPr>
              <w:fldChar w:fldCharType="end"/>
            </w:r>
          </w:hyperlink>
        </w:p>
        <w:p w14:paraId="683ECADD" w14:textId="2AD291AD" w:rsidR="00CD36BD" w:rsidRDefault="00C576DD">
          <w:pPr>
            <w:pStyle w:val="TOC3"/>
            <w:rPr>
              <w:rFonts w:asciiTheme="minorHAnsi" w:hAnsiTheme="minorHAnsi"/>
              <w:sz w:val="22"/>
              <w:lang w:bidi="ar-SA"/>
            </w:rPr>
          </w:pPr>
          <w:hyperlink w:anchor="_Toc172614175" w:history="1">
            <w:r w:rsidR="00CD36BD" w:rsidRPr="00711A61">
              <w:rPr>
                <w:rStyle w:val="Hyperlink"/>
              </w:rPr>
              <w:t>2.4.3</w:t>
            </w:r>
            <w:r w:rsidR="00CD36BD">
              <w:rPr>
                <w:rFonts w:asciiTheme="minorHAnsi" w:hAnsiTheme="minorHAnsi"/>
                <w:sz w:val="22"/>
                <w:lang w:bidi="ar-SA"/>
              </w:rPr>
              <w:tab/>
            </w:r>
            <w:r w:rsidR="00CD36BD" w:rsidRPr="00711A61">
              <w:rPr>
                <w:rStyle w:val="Hyperlink"/>
              </w:rPr>
              <w:t>Safeguard</w:t>
            </w:r>
            <w:r w:rsidR="00CD36BD">
              <w:rPr>
                <w:webHidden/>
              </w:rPr>
              <w:tab/>
            </w:r>
            <w:r w:rsidR="00CD36BD">
              <w:rPr>
                <w:webHidden/>
              </w:rPr>
              <w:fldChar w:fldCharType="begin"/>
            </w:r>
            <w:r w:rsidR="00CD36BD">
              <w:rPr>
                <w:webHidden/>
              </w:rPr>
              <w:instrText xml:space="preserve"> PAGEREF _Toc172614175 \h </w:instrText>
            </w:r>
            <w:r w:rsidR="00CD36BD">
              <w:rPr>
                <w:webHidden/>
              </w:rPr>
            </w:r>
            <w:r w:rsidR="00CD36BD">
              <w:rPr>
                <w:webHidden/>
              </w:rPr>
              <w:fldChar w:fldCharType="separate"/>
            </w:r>
            <w:r w:rsidR="00CD36BD">
              <w:rPr>
                <w:webHidden/>
              </w:rPr>
              <w:t>11</w:t>
            </w:r>
            <w:r w:rsidR="00CD36BD">
              <w:rPr>
                <w:webHidden/>
              </w:rPr>
              <w:fldChar w:fldCharType="end"/>
            </w:r>
          </w:hyperlink>
        </w:p>
        <w:p w14:paraId="4BF96A88" w14:textId="45F3BD34" w:rsidR="00CD36BD" w:rsidRDefault="00C576DD">
          <w:pPr>
            <w:pStyle w:val="TOC3"/>
            <w:rPr>
              <w:rFonts w:asciiTheme="minorHAnsi" w:hAnsiTheme="minorHAnsi"/>
              <w:sz w:val="22"/>
              <w:lang w:bidi="ar-SA"/>
            </w:rPr>
          </w:pPr>
          <w:hyperlink w:anchor="_Toc172614176" w:history="1">
            <w:r w:rsidR="00CD36BD" w:rsidRPr="00711A61">
              <w:rPr>
                <w:rStyle w:val="Hyperlink"/>
              </w:rPr>
              <w:t>2.4.4</w:t>
            </w:r>
            <w:r w:rsidR="00CD36BD">
              <w:rPr>
                <w:rFonts w:asciiTheme="minorHAnsi" w:hAnsiTheme="minorHAnsi"/>
                <w:sz w:val="22"/>
                <w:lang w:bidi="ar-SA"/>
              </w:rPr>
              <w:tab/>
            </w:r>
            <w:r w:rsidR="00CD36BD" w:rsidRPr="00711A61">
              <w:rPr>
                <w:rStyle w:val="Hyperlink"/>
              </w:rPr>
              <w:t>Focus</w:t>
            </w:r>
            <w:r w:rsidR="00CD36BD">
              <w:rPr>
                <w:webHidden/>
              </w:rPr>
              <w:tab/>
            </w:r>
            <w:r w:rsidR="00CD36BD">
              <w:rPr>
                <w:webHidden/>
              </w:rPr>
              <w:fldChar w:fldCharType="begin"/>
            </w:r>
            <w:r w:rsidR="00CD36BD">
              <w:rPr>
                <w:webHidden/>
              </w:rPr>
              <w:instrText xml:space="preserve"> PAGEREF _Toc172614176 \h </w:instrText>
            </w:r>
            <w:r w:rsidR="00CD36BD">
              <w:rPr>
                <w:webHidden/>
              </w:rPr>
            </w:r>
            <w:r w:rsidR="00CD36BD">
              <w:rPr>
                <w:webHidden/>
              </w:rPr>
              <w:fldChar w:fldCharType="separate"/>
            </w:r>
            <w:r w:rsidR="00CD36BD">
              <w:rPr>
                <w:webHidden/>
              </w:rPr>
              <w:t>11</w:t>
            </w:r>
            <w:r w:rsidR="00CD36BD">
              <w:rPr>
                <w:webHidden/>
              </w:rPr>
              <w:fldChar w:fldCharType="end"/>
            </w:r>
          </w:hyperlink>
        </w:p>
        <w:p w14:paraId="3A78D2FA" w14:textId="1B93C8AF" w:rsidR="00CD36BD" w:rsidRDefault="00C576DD">
          <w:pPr>
            <w:pStyle w:val="TOC2"/>
            <w:tabs>
              <w:tab w:val="left" w:pos="864"/>
            </w:tabs>
            <w:rPr>
              <w:rFonts w:asciiTheme="minorHAnsi" w:eastAsiaTheme="minorEastAsia" w:hAnsiTheme="minorHAnsi"/>
              <w:noProof/>
              <w:sz w:val="22"/>
              <w:lang w:bidi="ar-SA"/>
            </w:rPr>
          </w:pPr>
          <w:hyperlink w:anchor="_Toc172614177" w:history="1">
            <w:r w:rsidR="00CD36BD" w:rsidRPr="00711A61">
              <w:rPr>
                <w:rStyle w:val="Hyperlink"/>
                <w:noProof/>
              </w:rPr>
              <w:t>2.5</w:t>
            </w:r>
            <w:r w:rsidR="00CD36BD">
              <w:rPr>
                <w:rFonts w:asciiTheme="minorHAnsi" w:eastAsiaTheme="minorEastAsia" w:hAnsiTheme="minorHAnsi"/>
                <w:noProof/>
                <w:sz w:val="22"/>
                <w:lang w:bidi="ar-SA"/>
              </w:rPr>
              <w:tab/>
            </w:r>
            <w:r w:rsidR="00CD36BD" w:rsidRPr="00711A61">
              <w:rPr>
                <w:rStyle w:val="Hyperlink"/>
                <w:noProof/>
              </w:rPr>
              <w:t>Rooms/Labs</w:t>
            </w:r>
            <w:r w:rsidR="00CD36BD">
              <w:rPr>
                <w:noProof/>
                <w:webHidden/>
              </w:rPr>
              <w:tab/>
            </w:r>
            <w:r w:rsidR="00CD36BD">
              <w:rPr>
                <w:noProof/>
                <w:webHidden/>
              </w:rPr>
              <w:fldChar w:fldCharType="begin"/>
            </w:r>
            <w:r w:rsidR="00CD36BD">
              <w:rPr>
                <w:noProof/>
                <w:webHidden/>
              </w:rPr>
              <w:instrText xml:space="preserve"> PAGEREF _Toc172614177 \h </w:instrText>
            </w:r>
            <w:r w:rsidR="00CD36BD">
              <w:rPr>
                <w:noProof/>
                <w:webHidden/>
              </w:rPr>
            </w:r>
            <w:r w:rsidR="00CD36BD">
              <w:rPr>
                <w:noProof/>
                <w:webHidden/>
              </w:rPr>
              <w:fldChar w:fldCharType="separate"/>
            </w:r>
            <w:r w:rsidR="00CD36BD">
              <w:rPr>
                <w:noProof/>
                <w:webHidden/>
              </w:rPr>
              <w:t>12</w:t>
            </w:r>
            <w:r w:rsidR="00CD36BD">
              <w:rPr>
                <w:noProof/>
                <w:webHidden/>
              </w:rPr>
              <w:fldChar w:fldCharType="end"/>
            </w:r>
          </w:hyperlink>
        </w:p>
        <w:p w14:paraId="4842860E" w14:textId="387C0574" w:rsidR="00CD36BD" w:rsidRDefault="00C576DD">
          <w:pPr>
            <w:pStyle w:val="TOC1"/>
            <w:rPr>
              <w:rFonts w:asciiTheme="minorHAnsi" w:eastAsiaTheme="minorEastAsia" w:hAnsiTheme="minorHAnsi"/>
              <w:b w:val="0"/>
              <w:sz w:val="22"/>
              <w:lang w:bidi="ar-SA"/>
            </w:rPr>
          </w:pPr>
          <w:hyperlink w:anchor="_Toc172614178" w:history="1">
            <w:r w:rsidR="00CD36BD" w:rsidRPr="00711A61">
              <w:rPr>
                <w:rStyle w:val="Hyperlink"/>
              </w:rPr>
              <w:t>3</w:t>
            </w:r>
            <w:r w:rsidR="00CD36BD">
              <w:rPr>
                <w:rFonts w:asciiTheme="minorHAnsi" w:eastAsiaTheme="minorEastAsia" w:hAnsiTheme="minorHAnsi"/>
                <w:b w:val="0"/>
                <w:sz w:val="22"/>
                <w:lang w:bidi="ar-SA"/>
              </w:rPr>
              <w:tab/>
            </w:r>
            <w:r w:rsidR="00CD36BD" w:rsidRPr="00711A61">
              <w:rPr>
                <w:rStyle w:val="Hyperlink"/>
              </w:rPr>
              <w:t>General Lab Information</w:t>
            </w:r>
            <w:r w:rsidR="00CD36BD">
              <w:rPr>
                <w:webHidden/>
              </w:rPr>
              <w:tab/>
            </w:r>
            <w:r w:rsidR="00CD36BD">
              <w:rPr>
                <w:webHidden/>
              </w:rPr>
              <w:fldChar w:fldCharType="begin"/>
            </w:r>
            <w:r w:rsidR="00CD36BD">
              <w:rPr>
                <w:webHidden/>
              </w:rPr>
              <w:instrText xml:space="preserve"> PAGEREF _Toc172614178 \h </w:instrText>
            </w:r>
            <w:r w:rsidR="00CD36BD">
              <w:rPr>
                <w:webHidden/>
              </w:rPr>
            </w:r>
            <w:r w:rsidR="00CD36BD">
              <w:rPr>
                <w:webHidden/>
              </w:rPr>
              <w:fldChar w:fldCharType="separate"/>
            </w:r>
            <w:r w:rsidR="00CD36BD">
              <w:rPr>
                <w:webHidden/>
              </w:rPr>
              <w:t>13</w:t>
            </w:r>
            <w:r w:rsidR="00CD36BD">
              <w:rPr>
                <w:webHidden/>
              </w:rPr>
              <w:fldChar w:fldCharType="end"/>
            </w:r>
          </w:hyperlink>
        </w:p>
        <w:p w14:paraId="3B1D9AA2" w14:textId="67F7CC30" w:rsidR="00CD36BD" w:rsidRDefault="00C576DD">
          <w:pPr>
            <w:pStyle w:val="TOC2"/>
            <w:tabs>
              <w:tab w:val="left" w:pos="864"/>
            </w:tabs>
            <w:rPr>
              <w:rFonts w:asciiTheme="minorHAnsi" w:eastAsiaTheme="minorEastAsia" w:hAnsiTheme="minorHAnsi"/>
              <w:noProof/>
              <w:sz w:val="22"/>
              <w:lang w:bidi="ar-SA"/>
            </w:rPr>
          </w:pPr>
          <w:hyperlink w:anchor="_Toc172614179" w:history="1">
            <w:r w:rsidR="00CD36BD" w:rsidRPr="00711A61">
              <w:rPr>
                <w:rStyle w:val="Hyperlink"/>
                <w:noProof/>
              </w:rPr>
              <w:t>3.1</w:t>
            </w:r>
            <w:r w:rsidR="00CD36BD">
              <w:rPr>
                <w:rFonts w:asciiTheme="minorHAnsi" w:eastAsiaTheme="minorEastAsia" w:hAnsiTheme="minorHAnsi"/>
                <w:noProof/>
                <w:sz w:val="22"/>
                <w:lang w:bidi="ar-SA"/>
              </w:rPr>
              <w:tab/>
            </w:r>
            <w:r w:rsidR="00CD36BD" w:rsidRPr="00711A61">
              <w:rPr>
                <w:rStyle w:val="Hyperlink"/>
                <w:noProof/>
              </w:rPr>
              <w:t>Roles and Responsibilities</w:t>
            </w:r>
            <w:r w:rsidR="00CD36BD">
              <w:rPr>
                <w:noProof/>
                <w:webHidden/>
              </w:rPr>
              <w:tab/>
            </w:r>
            <w:r w:rsidR="00CD36BD">
              <w:rPr>
                <w:noProof/>
                <w:webHidden/>
              </w:rPr>
              <w:fldChar w:fldCharType="begin"/>
            </w:r>
            <w:r w:rsidR="00CD36BD">
              <w:rPr>
                <w:noProof/>
                <w:webHidden/>
              </w:rPr>
              <w:instrText xml:space="preserve"> PAGEREF _Toc172614179 \h </w:instrText>
            </w:r>
            <w:r w:rsidR="00CD36BD">
              <w:rPr>
                <w:noProof/>
                <w:webHidden/>
              </w:rPr>
            </w:r>
            <w:r w:rsidR="00CD36BD">
              <w:rPr>
                <w:noProof/>
                <w:webHidden/>
              </w:rPr>
              <w:fldChar w:fldCharType="separate"/>
            </w:r>
            <w:r w:rsidR="00CD36BD">
              <w:rPr>
                <w:noProof/>
                <w:webHidden/>
              </w:rPr>
              <w:t>13</w:t>
            </w:r>
            <w:r w:rsidR="00CD36BD">
              <w:rPr>
                <w:noProof/>
                <w:webHidden/>
              </w:rPr>
              <w:fldChar w:fldCharType="end"/>
            </w:r>
          </w:hyperlink>
        </w:p>
        <w:p w14:paraId="79C200A1" w14:textId="7FD71D9A" w:rsidR="00CD36BD" w:rsidRDefault="00C576DD">
          <w:pPr>
            <w:pStyle w:val="TOC3"/>
            <w:rPr>
              <w:rFonts w:asciiTheme="minorHAnsi" w:hAnsiTheme="minorHAnsi"/>
              <w:sz w:val="22"/>
              <w:lang w:bidi="ar-SA"/>
            </w:rPr>
          </w:pPr>
          <w:hyperlink w:anchor="_Toc172614180" w:history="1">
            <w:r w:rsidR="00CD36BD" w:rsidRPr="00711A61">
              <w:rPr>
                <w:rStyle w:val="Hyperlink"/>
              </w:rPr>
              <w:t>3.1.1</w:t>
            </w:r>
            <w:r w:rsidR="00CD36BD">
              <w:rPr>
                <w:rFonts w:asciiTheme="minorHAnsi" w:hAnsiTheme="minorHAnsi"/>
                <w:sz w:val="22"/>
                <w:lang w:bidi="ar-SA"/>
              </w:rPr>
              <w:tab/>
            </w:r>
            <w:r w:rsidR="00CD36BD" w:rsidRPr="00711A61">
              <w:rPr>
                <w:rStyle w:val="Hyperlink"/>
              </w:rPr>
              <w:t>Administration</w:t>
            </w:r>
            <w:r w:rsidR="00CD36BD">
              <w:rPr>
                <w:webHidden/>
              </w:rPr>
              <w:tab/>
            </w:r>
            <w:r w:rsidR="00CD36BD">
              <w:rPr>
                <w:webHidden/>
              </w:rPr>
              <w:fldChar w:fldCharType="begin"/>
            </w:r>
            <w:r w:rsidR="00CD36BD">
              <w:rPr>
                <w:webHidden/>
              </w:rPr>
              <w:instrText xml:space="preserve"> PAGEREF _Toc172614180 \h </w:instrText>
            </w:r>
            <w:r w:rsidR="00CD36BD">
              <w:rPr>
                <w:webHidden/>
              </w:rPr>
            </w:r>
            <w:r w:rsidR="00CD36BD">
              <w:rPr>
                <w:webHidden/>
              </w:rPr>
              <w:fldChar w:fldCharType="separate"/>
            </w:r>
            <w:r w:rsidR="00CD36BD">
              <w:rPr>
                <w:webHidden/>
              </w:rPr>
              <w:t>13</w:t>
            </w:r>
            <w:r w:rsidR="00CD36BD">
              <w:rPr>
                <w:webHidden/>
              </w:rPr>
              <w:fldChar w:fldCharType="end"/>
            </w:r>
          </w:hyperlink>
        </w:p>
        <w:p w14:paraId="229F2124" w14:textId="4C5E4FFD" w:rsidR="00CD36BD" w:rsidRDefault="00C576DD">
          <w:pPr>
            <w:pStyle w:val="TOC3"/>
            <w:rPr>
              <w:rFonts w:asciiTheme="minorHAnsi" w:hAnsiTheme="minorHAnsi"/>
              <w:sz w:val="22"/>
              <w:lang w:bidi="ar-SA"/>
            </w:rPr>
          </w:pPr>
          <w:hyperlink w:anchor="_Toc172614181" w:history="1">
            <w:r w:rsidR="00CD36BD" w:rsidRPr="00711A61">
              <w:rPr>
                <w:rStyle w:val="Hyperlink"/>
              </w:rPr>
              <w:t>3.1.2</w:t>
            </w:r>
            <w:r w:rsidR="00CD36BD">
              <w:rPr>
                <w:rFonts w:asciiTheme="minorHAnsi" w:hAnsiTheme="minorHAnsi"/>
                <w:sz w:val="22"/>
                <w:lang w:bidi="ar-SA"/>
              </w:rPr>
              <w:tab/>
            </w:r>
            <w:r w:rsidR="00CD36BD" w:rsidRPr="00711A61">
              <w:rPr>
                <w:rStyle w:val="Hyperlink"/>
              </w:rPr>
              <w:t>University of Utah Environmental Health &amp; Safety (EHS)</w:t>
            </w:r>
            <w:r w:rsidR="00CD36BD">
              <w:rPr>
                <w:webHidden/>
              </w:rPr>
              <w:tab/>
            </w:r>
            <w:r w:rsidR="00CD36BD">
              <w:rPr>
                <w:webHidden/>
              </w:rPr>
              <w:fldChar w:fldCharType="begin"/>
            </w:r>
            <w:r w:rsidR="00CD36BD">
              <w:rPr>
                <w:webHidden/>
              </w:rPr>
              <w:instrText xml:space="preserve"> PAGEREF _Toc172614181 \h </w:instrText>
            </w:r>
            <w:r w:rsidR="00CD36BD">
              <w:rPr>
                <w:webHidden/>
              </w:rPr>
            </w:r>
            <w:r w:rsidR="00CD36BD">
              <w:rPr>
                <w:webHidden/>
              </w:rPr>
              <w:fldChar w:fldCharType="separate"/>
            </w:r>
            <w:r w:rsidR="00CD36BD">
              <w:rPr>
                <w:webHidden/>
              </w:rPr>
              <w:t>13</w:t>
            </w:r>
            <w:r w:rsidR="00CD36BD">
              <w:rPr>
                <w:webHidden/>
              </w:rPr>
              <w:fldChar w:fldCharType="end"/>
            </w:r>
          </w:hyperlink>
        </w:p>
        <w:p w14:paraId="4DC73745" w14:textId="5E5079B7" w:rsidR="00CD36BD" w:rsidRDefault="00C576DD">
          <w:pPr>
            <w:pStyle w:val="TOC3"/>
            <w:rPr>
              <w:rFonts w:asciiTheme="minorHAnsi" w:hAnsiTheme="minorHAnsi"/>
              <w:sz w:val="22"/>
              <w:lang w:bidi="ar-SA"/>
            </w:rPr>
          </w:pPr>
          <w:hyperlink w:anchor="_Toc172614182" w:history="1">
            <w:r w:rsidR="00CD36BD" w:rsidRPr="00711A61">
              <w:rPr>
                <w:rStyle w:val="Hyperlink"/>
              </w:rPr>
              <w:t>3.1.3</w:t>
            </w:r>
            <w:r w:rsidR="00CD36BD">
              <w:rPr>
                <w:rFonts w:asciiTheme="minorHAnsi" w:hAnsiTheme="minorHAnsi"/>
                <w:sz w:val="22"/>
                <w:lang w:bidi="ar-SA"/>
              </w:rPr>
              <w:tab/>
            </w:r>
            <w:r w:rsidR="00CD36BD" w:rsidRPr="00711A61">
              <w:rPr>
                <w:rStyle w:val="Hyperlink"/>
              </w:rPr>
              <w:t>Principal Investigators/Supervisors</w:t>
            </w:r>
            <w:r w:rsidR="00CD36BD">
              <w:rPr>
                <w:webHidden/>
              </w:rPr>
              <w:tab/>
            </w:r>
            <w:r w:rsidR="00CD36BD">
              <w:rPr>
                <w:webHidden/>
              </w:rPr>
              <w:fldChar w:fldCharType="begin"/>
            </w:r>
            <w:r w:rsidR="00CD36BD">
              <w:rPr>
                <w:webHidden/>
              </w:rPr>
              <w:instrText xml:space="preserve"> PAGEREF _Toc172614182 \h </w:instrText>
            </w:r>
            <w:r w:rsidR="00CD36BD">
              <w:rPr>
                <w:webHidden/>
              </w:rPr>
            </w:r>
            <w:r w:rsidR="00CD36BD">
              <w:rPr>
                <w:webHidden/>
              </w:rPr>
              <w:fldChar w:fldCharType="separate"/>
            </w:r>
            <w:r w:rsidR="00CD36BD">
              <w:rPr>
                <w:webHidden/>
              </w:rPr>
              <w:t>14</w:t>
            </w:r>
            <w:r w:rsidR="00CD36BD">
              <w:rPr>
                <w:webHidden/>
              </w:rPr>
              <w:fldChar w:fldCharType="end"/>
            </w:r>
          </w:hyperlink>
        </w:p>
        <w:p w14:paraId="6EA0400F" w14:textId="78C4FC70" w:rsidR="00CD36BD" w:rsidRDefault="00C576DD">
          <w:pPr>
            <w:pStyle w:val="TOC3"/>
            <w:rPr>
              <w:rFonts w:asciiTheme="minorHAnsi" w:hAnsiTheme="minorHAnsi"/>
              <w:sz w:val="22"/>
              <w:lang w:bidi="ar-SA"/>
            </w:rPr>
          </w:pPr>
          <w:hyperlink w:anchor="_Toc172614183" w:history="1">
            <w:r w:rsidR="00CD36BD" w:rsidRPr="00711A61">
              <w:rPr>
                <w:rStyle w:val="Hyperlink"/>
              </w:rPr>
              <w:t>3.1.4</w:t>
            </w:r>
            <w:r w:rsidR="00CD36BD">
              <w:rPr>
                <w:rFonts w:asciiTheme="minorHAnsi" w:hAnsiTheme="minorHAnsi"/>
                <w:sz w:val="22"/>
                <w:lang w:bidi="ar-SA"/>
              </w:rPr>
              <w:tab/>
            </w:r>
            <w:r w:rsidR="00CD36BD" w:rsidRPr="00711A61">
              <w:rPr>
                <w:rStyle w:val="Hyperlink"/>
              </w:rPr>
              <w:t>Chemical Hygiene Officer (CHO)</w:t>
            </w:r>
            <w:r w:rsidR="00CD36BD">
              <w:rPr>
                <w:webHidden/>
              </w:rPr>
              <w:tab/>
            </w:r>
            <w:r w:rsidR="00CD36BD">
              <w:rPr>
                <w:webHidden/>
              </w:rPr>
              <w:fldChar w:fldCharType="begin"/>
            </w:r>
            <w:r w:rsidR="00CD36BD">
              <w:rPr>
                <w:webHidden/>
              </w:rPr>
              <w:instrText xml:space="preserve"> PAGEREF _Toc172614183 \h </w:instrText>
            </w:r>
            <w:r w:rsidR="00CD36BD">
              <w:rPr>
                <w:webHidden/>
              </w:rPr>
            </w:r>
            <w:r w:rsidR="00CD36BD">
              <w:rPr>
                <w:webHidden/>
              </w:rPr>
              <w:fldChar w:fldCharType="separate"/>
            </w:r>
            <w:r w:rsidR="00CD36BD">
              <w:rPr>
                <w:webHidden/>
              </w:rPr>
              <w:t>14</w:t>
            </w:r>
            <w:r w:rsidR="00CD36BD">
              <w:rPr>
                <w:webHidden/>
              </w:rPr>
              <w:fldChar w:fldCharType="end"/>
            </w:r>
          </w:hyperlink>
        </w:p>
        <w:p w14:paraId="14C6722B" w14:textId="53BC5B34" w:rsidR="00CD36BD" w:rsidRDefault="00C576DD">
          <w:pPr>
            <w:pStyle w:val="TOC3"/>
            <w:rPr>
              <w:rFonts w:asciiTheme="minorHAnsi" w:hAnsiTheme="minorHAnsi"/>
              <w:sz w:val="22"/>
              <w:lang w:bidi="ar-SA"/>
            </w:rPr>
          </w:pPr>
          <w:hyperlink w:anchor="_Toc172614184" w:history="1">
            <w:r w:rsidR="00CD36BD" w:rsidRPr="00711A61">
              <w:rPr>
                <w:rStyle w:val="Hyperlink"/>
              </w:rPr>
              <w:t>3.1.5</w:t>
            </w:r>
            <w:r w:rsidR="00CD36BD">
              <w:rPr>
                <w:rFonts w:asciiTheme="minorHAnsi" w:hAnsiTheme="minorHAnsi"/>
                <w:sz w:val="22"/>
                <w:lang w:bidi="ar-SA"/>
              </w:rPr>
              <w:tab/>
            </w:r>
            <w:r w:rsidR="00CD36BD" w:rsidRPr="00711A61">
              <w:rPr>
                <w:rStyle w:val="Hyperlink"/>
              </w:rPr>
              <w:t>Director/Associate Director</w:t>
            </w:r>
            <w:r w:rsidR="00CD36BD">
              <w:rPr>
                <w:webHidden/>
              </w:rPr>
              <w:tab/>
            </w:r>
            <w:r w:rsidR="00CD36BD">
              <w:rPr>
                <w:webHidden/>
              </w:rPr>
              <w:fldChar w:fldCharType="begin"/>
            </w:r>
            <w:r w:rsidR="00CD36BD">
              <w:rPr>
                <w:webHidden/>
              </w:rPr>
              <w:instrText xml:space="preserve"> PAGEREF _Toc172614184 \h </w:instrText>
            </w:r>
            <w:r w:rsidR="00CD36BD">
              <w:rPr>
                <w:webHidden/>
              </w:rPr>
            </w:r>
            <w:r w:rsidR="00CD36BD">
              <w:rPr>
                <w:webHidden/>
              </w:rPr>
              <w:fldChar w:fldCharType="separate"/>
            </w:r>
            <w:r w:rsidR="00CD36BD">
              <w:rPr>
                <w:webHidden/>
              </w:rPr>
              <w:t>14</w:t>
            </w:r>
            <w:r w:rsidR="00CD36BD">
              <w:rPr>
                <w:webHidden/>
              </w:rPr>
              <w:fldChar w:fldCharType="end"/>
            </w:r>
          </w:hyperlink>
        </w:p>
        <w:p w14:paraId="1C1692B2" w14:textId="69507027" w:rsidR="00CD36BD" w:rsidRDefault="00C576DD">
          <w:pPr>
            <w:pStyle w:val="TOC3"/>
            <w:rPr>
              <w:rFonts w:asciiTheme="minorHAnsi" w:hAnsiTheme="minorHAnsi"/>
              <w:sz w:val="22"/>
              <w:lang w:bidi="ar-SA"/>
            </w:rPr>
          </w:pPr>
          <w:hyperlink w:anchor="_Toc172614185" w:history="1">
            <w:r w:rsidR="00CD36BD" w:rsidRPr="00711A61">
              <w:rPr>
                <w:rStyle w:val="Hyperlink"/>
              </w:rPr>
              <w:t>3.1.6</w:t>
            </w:r>
            <w:r w:rsidR="00CD36BD">
              <w:rPr>
                <w:rFonts w:asciiTheme="minorHAnsi" w:hAnsiTheme="minorHAnsi"/>
                <w:sz w:val="22"/>
                <w:lang w:bidi="ar-SA"/>
              </w:rPr>
              <w:tab/>
            </w:r>
            <w:r w:rsidR="00CD36BD" w:rsidRPr="00711A61">
              <w:rPr>
                <w:rStyle w:val="Hyperlink"/>
              </w:rPr>
              <w:t>Lab Safety Officer</w:t>
            </w:r>
            <w:r w:rsidR="00CD36BD">
              <w:rPr>
                <w:webHidden/>
              </w:rPr>
              <w:tab/>
            </w:r>
            <w:r w:rsidR="00CD36BD">
              <w:rPr>
                <w:webHidden/>
              </w:rPr>
              <w:fldChar w:fldCharType="begin"/>
            </w:r>
            <w:r w:rsidR="00CD36BD">
              <w:rPr>
                <w:webHidden/>
              </w:rPr>
              <w:instrText xml:space="preserve"> PAGEREF _Toc172614185 \h </w:instrText>
            </w:r>
            <w:r w:rsidR="00CD36BD">
              <w:rPr>
                <w:webHidden/>
              </w:rPr>
            </w:r>
            <w:r w:rsidR="00CD36BD">
              <w:rPr>
                <w:webHidden/>
              </w:rPr>
              <w:fldChar w:fldCharType="separate"/>
            </w:r>
            <w:r w:rsidR="00CD36BD">
              <w:rPr>
                <w:webHidden/>
              </w:rPr>
              <w:t>14</w:t>
            </w:r>
            <w:r w:rsidR="00CD36BD">
              <w:rPr>
                <w:webHidden/>
              </w:rPr>
              <w:fldChar w:fldCharType="end"/>
            </w:r>
          </w:hyperlink>
        </w:p>
        <w:p w14:paraId="29067D8C" w14:textId="6C4FC717" w:rsidR="00CD36BD" w:rsidRDefault="00C576DD">
          <w:pPr>
            <w:pStyle w:val="TOC3"/>
            <w:rPr>
              <w:rFonts w:asciiTheme="minorHAnsi" w:hAnsiTheme="minorHAnsi"/>
              <w:sz w:val="22"/>
              <w:lang w:bidi="ar-SA"/>
            </w:rPr>
          </w:pPr>
          <w:hyperlink w:anchor="_Toc172614186" w:history="1">
            <w:r w:rsidR="00CD36BD" w:rsidRPr="00711A61">
              <w:rPr>
                <w:rStyle w:val="Hyperlink"/>
              </w:rPr>
              <w:t>3.1.7</w:t>
            </w:r>
            <w:r w:rsidR="00CD36BD">
              <w:rPr>
                <w:rFonts w:asciiTheme="minorHAnsi" w:hAnsiTheme="minorHAnsi"/>
                <w:sz w:val="22"/>
                <w:lang w:bidi="ar-SA"/>
              </w:rPr>
              <w:tab/>
            </w:r>
            <w:r w:rsidR="00CD36BD" w:rsidRPr="00711A61">
              <w:rPr>
                <w:rStyle w:val="Hyperlink"/>
              </w:rPr>
              <w:t>Lab Staff</w:t>
            </w:r>
            <w:r w:rsidR="00CD36BD">
              <w:rPr>
                <w:webHidden/>
              </w:rPr>
              <w:tab/>
            </w:r>
            <w:r w:rsidR="00CD36BD">
              <w:rPr>
                <w:webHidden/>
              </w:rPr>
              <w:fldChar w:fldCharType="begin"/>
            </w:r>
            <w:r w:rsidR="00CD36BD">
              <w:rPr>
                <w:webHidden/>
              </w:rPr>
              <w:instrText xml:space="preserve"> PAGEREF _Toc172614186 \h </w:instrText>
            </w:r>
            <w:r w:rsidR="00CD36BD">
              <w:rPr>
                <w:webHidden/>
              </w:rPr>
            </w:r>
            <w:r w:rsidR="00CD36BD">
              <w:rPr>
                <w:webHidden/>
              </w:rPr>
              <w:fldChar w:fldCharType="separate"/>
            </w:r>
            <w:r w:rsidR="00CD36BD">
              <w:rPr>
                <w:webHidden/>
              </w:rPr>
              <w:t>15</w:t>
            </w:r>
            <w:r w:rsidR="00CD36BD">
              <w:rPr>
                <w:webHidden/>
              </w:rPr>
              <w:fldChar w:fldCharType="end"/>
            </w:r>
          </w:hyperlink>
        </w:p>
        <w:p w14:paraId="790B3740" w14:textId="46C4F326" w:rsidR="00CD36BD" w:rsidRDefault="00C576DD">
          <w:pPr>
            <w:pStyle w:val="TOC3"/>
            <w:rPr>
              <w:rFonts w:asciiTheme="minorHAnsi" w:hAnsiTheme="minorHAnsi"/>
              <w:sz w:val="22"/>
              <w:lang w:bidi="ar-SA"/>
            </w:rPr>
          </w:pPr>
          <w:hyperlink w:anchor="_Toc172614187" w:history="1">
            <w:r w:rsidR="00CD36BD" w:rsidRPr="00711A61">
              <w:rPr>
                <w:rStyle w:val="Hyperlink"/>
              </w:rPr>
              <w:t>3.1.8</w:t>
            </w:r>
            <w:r w:rsidR="00CD36BD">
              <w:rPr>
                <w:rFonts w:asciiTheme="minorHAnsi" w:hAnsiTheme="minorHAnsi"/>
                <w:sz w:val="22"/>
                <w:lang w:bidi="ar-SA"/>
              </w:rPr>
              <w:tab/>
            </w:r>
            <w:r w:rsidR="00CD36BD" w:rsidRPr="00711A61">
              <w:rPr>
                <w:rStyle w:val="Hyperlink"/>
              </w:rPr>
              <w:t>Lab Members</w:t>
            </w:r>
            <w:r w:rsidR="00CD36BD">
              <w:rPr>
                <w:webHidden/>
              </w:rPr>
              <w:tab/>
            </w:r>
            <w:r w:rsidR="00CD36BD">
              <w:rPr>
                <w:webHidden/>
              </w:rPr>
              <w:fldChar w:fldCharType="begin"/>
            </w:r>
            <w:r w:rsidR="00CD36BD">
              <w:rPr>
                <w:webHidden/>
              </w:rPr>
              <w:instrText xml:space="preserve"> PAGEREF _Toc172614187 \h </w:instrText>
            </w:r>
            <w:r w:rsidR="00CD36BD">
              <w:rPr>
                <w:webHidden/>
              </w:rPr>
            </w:r>
            <w:r w:rsidR="00CD36BD">
              <w:rPr>
                <w:webHidden/>
              </w:rPr>
              <w:fldChar w:fldCharType="separate"/>
            </w:r>
            <w:r w:rsidR="00CD36BD">
              <w:rPr>
                <w:webHidden/>
              </w:rPr>
              <w:t>15</w:t>
            </w:r>
            <w:r w:rsidR="00CD36BD">
              <w:rPr>
                <w:webHidden/>
              </w:rPr>
              <w:fldChar w:fldCharType="end"/>
            </w:r>
          </w:hyperlink>
        </w:p>
        <w:p w14:paraId="3E5398D2" w14:textId="788EBFF6" w:rsidR="00CD36BD" w:rsidRDefault="00C576DD">
          <w:pPr>
            <w:pStyle w:val="TOC2"/>
            <w:tabs>
              <w:tab w:val="left" w:pos="864"/>
            </w:tabs>
            <w:rPr>
              <w:rFonts w:asciiTheme="minorHAnsi" w:eastAsiaTheme="minorEastAsia" w:hAnsiTheme="minorHAnsi"/>
              <w:noProof/>
              <w:sz w:val="22"/>
              <w:lang w:bidi="ar-SA"/>
            </w:rPr>
          </w:pPr>
          <w:hyperlink w:anchor="_Toc172614188" w:history="1">
            <w:r w:rsidR="00CD36BD" w:rsidRPr="00711A61">
              <w:rPr>
                <w:rStyle w:val="Hyperlink"/>
                <w:noProof/>
              </w:rPr>
              <w:t>3.2</w:t>
            </w:r>
            <w:r w:rsidR="00CD36BD">
              <w:rPr>
                <w:rFonts w:asciiTheme="minorHAnsi" w:eastAsiaTheme="minorEastAsia" w:hAnsiTheme="minorHAnsi"/>
                <w:noProof/>
                <w:sz w:val="22"/>
                <w:lang w:bidi="ar-SA"/>
              </w:rPr>
              <w:tab/>
            </w:r>
            <w:r w:rsidR="00CD36BD" w:rsidRPr="00711A61">
              <w:rPr>
                <w:rStyle w:val="Hyperlink"/>
                <w:noProof/>
              </w:rPr>
              <w:t>Facilities/Utilities</w:t>
            </w:r>
            <w:r w:rsidR="00CD36BD">
              <w:rPr>
                <w:noProof/>
                <w:webHidden/>
              </w:rPr>
              <w:tab/>
            </w:r>
            <w:r w:rsidR="00CD36BD">
              <w:rPr>
                <w:noProof/>
                <w:webHidden/>
              </w:rPr>
              <w:fldChar w:fldCharType="begin"/>
            </w:r>
            <w:r w:rsidR="00CD36BD">
              <w:rPr>
                <w:noProof/>
                <w:webHidden/>
              </w:rPr>
              <w:instrText xml:space="preserve"> PAGEREF _Toc172614188 \h </w:instrText>
            </w:r>
            <w:r w:rsidR="00CD36BD">
              <w:rPr>
                <w:noProof/>
                <w:webHidden/>
              </w:rPr>
            </w:r>
            <w:r w:rsidR="00CD36BD">
              <w:rPr>
                <w:noProof/>
                <w:webHidden/>
              </w:rPr>
              <w:fldChar w:fldCharType="separate"/>
            </w:r>
            <w:r w:rsidR="00CD36BD">
              <w:rPr>
                <w:noProof/>
                <w:webHidden/>
              </w:rPr>
              <w:t>16</w:t>
            </w:r>
            <w:r w:rsidR="00CD36BD">
              <w:rPr>
                <w:noProof/>
                <w:webHidden/>
              </w:rPr>
              <w:fldChar w:fldCharType="end"/>
            </w:r>
          </w:hyperlink>
        </w:p>
        <w:p w14:paraId="281A92D2" w14:textId="2107AFC4" w:rsidR="00CD36BD" w:rsidRDefault="00C576DD">
          <w:pPr>
            <w:pStyle w:val="TOC3"/>
            <w:rPr>
              <w:rFonts w:asciiTheme="minorHAnsi" w:hAnsiTheme="minorHAnsi"/>
              <w:sz w:val="22"/>
              <w:lang w:bidi="ar-SA"/>
            </w:rPr>
          </w:pPr>
          <w:hyperlink w:anchor="_Toc172614189" w:history="1">
            <w:r w:rsidR="00CD36BD" w:rsidRPr="00711A61">
              <w:rPr>
                <w:rStyle w:val="Hyperlink"/>
              </w:rPr>
              <w:t>3.2.1</w:t>
            </w:r>
            <w:r w:rsidR="00CD36BD">
              <w:rPr>
                <w:rFonts w:asciiTheme="minorHAnsi" w:hAnsiTheme="minorHAnsi"/>
                <w:sz w:val="22"/>
                <w:lang w:bidi="ar-SA"/>
              </w:rPr>
              <w:tab/>
            </w:r>
            <w:r w:rsidR="00CD36BD" w:rsidRPr="00711A61">
              <w:rPr>
                <w:rStyle w:val="Hyperlink"/>
              </w:rPr>
              <w:t>Acid Waste Neutralization (AWN)</w:t>
            </w:r>
            <w:r w:rsidR="00CD36BD">
              <w:rPr>
                <w:webHidden/>
              </w:rPr>
              <w:tab/>
            </w:r>
            <w:r w:rsidR="00CD36BD">
              <w:rPr>
                <w:webHidden/>
              </w:rPr>
              <w:fldChar w:fldCharType="begin"/>
            </w:r>
            <w:r w:rsidR="00CD36BD">
              <w:rPr>
                <w:webHidden/>
              </w:rPr>
              <w:instrText xml:space="preserve"> PAGEREF _Toc172614189 \h </w:instrText>
            </w:r>
            <w:r w:rsidR="00CD36BD">
              <w:rPr>
                <w:webHidden/>
              </w:rPr>
            </w:r>
            <w:r w:rsidR="00CD36BD">
              <w:rPr>
                <w:webHidden/>
              </w:rPr>
              <w:fldChar w:fldCharType="separate"/>
            </w:r>
            <w:r w:rsidR="00CD36BD">
              <w:rPr>
                <w:webHidden/>
              </w:rPr>
              <w:t>16</w:t>
            </w:r>
            <w:r w:rsidR="00CD36BD">
              <w:rPr>
                <w:webHidden/>
              </w:rPr>
              <w:fldChar w:fldCharType="end"/>
            </w:r>
          </w:hyperlink>
        </w:p>
        <w:p w14:paraId="1E7F56A9" w14:textId="174C7853" w:rsidR="00CD36BD" w:rsidRDefault="00C576DD">
          <w:pPr>
            <w:pStyle w:val="TOC3"/>
            <w:rPr>
              <w:rFonts w:asciiTheme="minorHAnsi" w:hAnsiTheme="minorHAnsi"/>
              <w:sz w:val="22"/>
              <w:lang w:bidi="ar-SA"/>
            </w:rPr>
          </w:pPr>
          <w:hyperlink w:anchor="_Toc172614190" w:history="1">
            <w:r w:rsidR="00CD36BD" w:rsidRPr="00711A61">
              <w:rPr>
                <w:rStyle w:val="Hyperlink"/>
              </w:rPr>
              <w:t>3.2.2</w:t>
            </w:r>
            <w:r w:rsidR="00CD36BD">
              <w:rPr>
                <w:rFonts w:asciiTheme="minorHAnsi" w:hAnsiTheme="minorHAnsi"/>
                <w:sz w:val="22"/>
                <w:lang w:bidi="ar-SA"/>
              </w:rPr>
              <w:tab/>
            </w:r>
            <w:r w:rsidR="00CD36BD" w:rsidRPr="00711A61">
              <w:rPr>
                <w:rStyle w:val="Hyperlink"/>
              </w:rPr>
              <w:t>Air Filtration</w:t>
            </w:r>
            <w:r w:rsidR="00CD36BD">
              <w:rPr>
                <w:webHidden/>
              </w:rPr>
              <w:tab/>
            </w:r>
            <w:r w:rsidR="00CD36BD">
              <w:rPr>
                <w:webHidden/>
              </w:rPr>
              <w:fldChar w:fldCharType="begin"/>
            </w:r>
            <w:r w:rsidR="00CD36BD">
              <w:rPr>
                <w:webHidden/>
              </w:rPr>
              <w:instrText xml:space="preserve"> PAGEREF _Toc172614190 \h </w:instrText>
            </w:r>
            <w:r w:rsidR="00CD36BD">
              <w:rPr>
                <w:webHidden/>
              </w:rPr>
            </w:r>
            <w:r w:rsidR="00CD36BD">
              <w:rPr>
                <w:webHidden/>
              </w:rPr>
              <w:fldChar w:fldCharType="separate"/>
            </w:r>
            <w:r w:rsidR="00CD36BD">
              <w:rPr>
                <w:webHidden/>
              </w:rPr>
              <w:t>16</w:t>
            </w:r>
            <w:r w:rsidR="00CD36BD">
              <w:rPr>
                <w:webHidden/>
              </w:rPr>
              <w:fldChar w:fldCharType="end"/>
            </w:r>
          </w:hyperlink>
        </w:p>
        <w:p w14:paraId="162C591B" w14:textId="016149A5" w:rsidR="00CD36BD" w:rsidRDefault="00C576DD">
          <w:pPr>
            <w:pStyle w:val="TOC3"/>
            <w:rPr>
              <w:rFonts w:asciiTheme="minorHAnsi" w:hAnsiTheme="minorHAnsi"/>
              <w:sz w:val="22"/>
              <w:lang w:bidi="ar-SA"/>
            </w:rPr>
          </w:pPr>
          <w:hyperlink w:anchor="_Toc172614191" w:history="1">
            <w:r w:rsidR="00CD36BD" w:rsidRPr="00711A61">
              <w:rPr>
                <w:rStyle w:val="Hyperlink"/>
              </w:rPr>
              <w:t>3.2.3</w:t>
            </w:r>
            <w:r w:rsidR="00CD36BD">
              <w:rPr>
                <w:rFonts w:asciiTheme="minorHAnsi" w:hAnsiTheme="minorHAnsi"/>
                <w:sz w:val="22"/>
                <w:lang w:bidi="ar-SA"/>
              </w:rPr>
              <w:tab/>
            </w:r>
            <w:r w:rsidR="00CD36BD" w:rsidRPr="00711A61">
              <w:rPr>
                <w:rStyle w:val="Hyperlink"/>
              </w:rPr>
              <w:t>Compressed Dry Air</w:t>
            </w:r>
            <w:r w:rsidR="00CD36BD">
              <w:rPr>
                <w:webHidden/>
              </w:rPr>
              <w:tab/>
            </w:r>
            <w:r w:rsidR="00CD36BD">
              <w:rPr>
                <w:webHidden/>
              </w:rPr>
              <w:fldChar w:fldCharType="begin"/>
            </w:r>
            <w:r w:rsidR="00CD36BD">
              <w:rPr>
                <w:webHidden/>
              </w:rPr>
              <w:instrText xml:space="preserve"> PAGEREF _Toc172614191 \h </w:instrText>
            </w:r>
            <w:r w:rsidR="00CD36BD">
              <w:rPr>
                <w:webHidden/>
              </w:rPr>
            </w:r>
            <w:r w:rsidR="00CD36BD">
              <w:rPr>
                <w:webHidden/>
              </w:rPr>
              <w:fldChar w:fldCharType="separate"/>
            </w:r>
            <w:r w:rsidR="00CD36BD">
              <w:rPr>
                <w:webHidden/>
              </w:rPr>
              <w:t>16</w:t>
            </w:r>
            <w:r w:rsidR="00CD36BD">
              <w:rPr>
                <w:webHidden/>
              </w:rPr>
              <w:fldChar w:fldCharType="end"/>
            </w:r>
          </w:hyperlink>
        </w:p>
        <w:p w14:paraId="3E630DC4" w14:textId="409CE0F5" w:rsidR="00CD36BD" w:rsidRDefault="00C576DD">
          <w:pPr>
            <w:pStyle w:val="TOC3"/>
            <w:rPr>
              <w:rFonts w:asciiTheme="minorHAnsi" w:hAnsiTheme="minorHAnsi"/>
              <w:sz w:val="22"/>
              <w:lang w:bidi="ar-SA"/>
            </w:rPr>
          </w:pPr>
          <w:hyperlink w:anchor="_Toc172614192" w:history="1">
            <w:r w:rsidR="00CD36BD" w:rsidRPr="00711A61">
              <w:rPr>
                <w:rStyle w:val="Hyperlink"/>
              </w:rPr>
              <w:t>3.2.4</w:t>
            </w:r>
            <w:r w:rsidR="00CD36BD">
              <w:rPr>
                <w:rFonts w:asciiTheme="minorHAnsi" w:hAnsiTheme="minorHAnsi"/>
                <w:sz w:val="22"/>
                <w:lang w:bidi="ar-SA"/>
              </w:rPr>
              <w:tab/>
            </w:r>
            <w:r w:rsidR="00CD36BD" w:rsidRPr="00711A61">
              <w:rPr>
                <w:rStyle w:val="Hyperlink"/>
              </w:rPr>
              <w:t>Electricity</w:t>
            </w:r>
            <w:r w:rsidR="00CD36BD">
              <w:rPr>
                <w:webHidden/>
              </w:rPr>
              <w:tab/>
            </w:r>
            <w:r w:rsidR="00CD36BD">
              <w:rPr>
                <w:webHidden/>
              </w:rPr>
              <w:fldChar w:fldCharType="begin"/>
            </w:r>
            <w:r w:rsidR="00CD36BD">
              <w:rPr>
                <w:webHidden/>
              </w:rPr>
              <w:instrText xml:space="preserve"> PAGEREF _Toc172614192 \h </w:instrText>
            </w:r>
            <w:r w:rsidR="00CD36BD">
              <w:rPr>
                <w:webHidden/>
              </w:rPr>
            </w:r>
            <w:r w:rsidR="00CD36BD">
              <w:rPr>
                <w:webHidden/>
              </w:rPr>
              <w:fldChar w:fldCharType="separate"/>
            </w:r>
            <w:r w:rsidR="00CD36BD">
              <w:rPr>
                <w:webHidden/>
              </w:rPr>
              <w:t>16</w:t>
            </w:r>
            <w:r w:rsidR="00CD36BD">
              <w:rPr>
                <w:webHidden/>
              </w:rPr>
              <w:fldChar w:fldCharType="end"/>
            </w:r>
          </w:hyperlink>
        </w:p>
        <w:p w14:paraId="7913F171" w14:textId="01D30A38" w:rsidR="00CD36BD" w:rsidRDefault="00C576DD">
          <w:pPr>
            <w:pStyle w:val="TOC3"/>
            <w:rPr>
              <w:rFonts w:asciiTheme="minorHAnsi" w:hAnsiTheme="minorHAnsi"/>
              <w:sz w:val="22"/>
              <w:lang w:bidi="ar-SA"/>
            </w:rPr>
          </w:pPr>
          <w:hyperlink w:anchor="_Toc172614193" w:history="1">
            <w:r w:rsidR="00CD36BD" w:rsidRPr="00711A61">
              <w:rPr>
                <w:rStyle w:val="Hyperlink"/>
              </w:rPr>
              <w:t>3.2.5</w:t>
            </w:r>
            <w:r w:rsidR="00CD36BD">
              <w:rPr>
                <w:rFonts w:asciiTheme="minorHAnsi" w:hAnsiTheme="minorHAnsi"/>
                <w:sz w:val="22"/>
                <w:lang w:bidi="ar-SA"/>
              </w:rPr>
              <w:tab/>
            </w:r>
            <w:r w:rsidR="00CD36BD" w:rsidRPr="00711A61">
              <w:rPr>
                <w:rStyle w:val="Hyperlink"/>
              </w:rPr>
              <w:t>Exhaust</w:t>
            </w:r>
            <w:r w:rsidR="00CD36BD">
              <w:rPr>
                <w:webHidden/>
              </w:rPr>
              <w:tab/>
            </w:r>
            <w:r w:rsidR="00CD36BD">
              <w:rPr>
                <w:webHidden/>
              </w:rPr>
              <w:fldChar w:fldCharType="begin"/>
            </w:r>
            <w:r w:rsidR="00CD36BD">
              <w:rPr>
                <w:webHidden/>
              </w:rPr>
              <w:instrText xml:space="preserve"> PAGEREF _Toc172614193 \h </w:instrText>
            </w:r>
            <w:r w:rsidR="00CD36BD">
              <w:rPr>
                <w:webHidden/>
              </w:rPr>
            </w:r>
            <w:r w:rsidR="00CD36BD">
              <w:rPr>
                <w:webHidden/>
              </w:rPr>
              <w:fldChar w:fldCharType="separate"/>
            </w:r>
            <w:r w:rsidR="00CD36BD">
              <w:rPr>
                <w:webHidden/>
              </w:rPr>
              <w:t>16</w:t>
            </w:r>
            <w:r w:rsidR="00CD36BD">
              <w:rPr>
                <w:webHidden/>
              </w:rPr>
              <w:fldChar w:fldCharType="end"/>
            </w:r>
          </w:hyperlink>
        </w:p>
        <w:p w14:paraId="0D2262B5" w14:textId="028B7D95" w:rsidR="00CD36BD" w:rsidRDefault="00C576DD">
          <w:pPr>
            <w:pStyle w:val="TOC3"/>
            <w:rPr>
              <w:rFonts w:asciiTheme="minorHAnsi" w:hAnsiTheme="minorHAnsi"/>
              <w:sz w:val="22"/>
              <w:lang w:bidi="ar-SA"/>
            </w:rPr>
          </w:pPr>
          <w:hyperlink w:anchor="_Toc172614194" w:history="1">
            <w:r w:rsidR="00CD36BD" w:rsidRPr="00711A61">
              <w:rPr>
                <w:rStyle w:val="Hyperlink"/>
              </w:rPr>
              <w:t>3.2.6</w:t>
            </w:r>
            <w:r w:rsidR="00CD36BD">
              <w:rPr>
                <w:rFonts w:asciiTheme="minorHAnsi" w:hAnsiTheme="minorHAnsi"/>
                <w:sz w:val="22"/>
                <w:lang w:bidi="ar-SA"/>
              </w:rPr>
              <w:tab/>
            </w:r>
            <w:r w:rsidR="00CD36BD" w:rsidRPr="00711A61">
              <w:rPr>
                <w:rStyle w:val="Hyperlink"/>
              </w:rPr>
              <w:t>House Vacuum</w:t>
            </w:r>
            <w:r w:rsidR="00CD36BD">
              <w:rPr>
                <w:webHidden/>
              </w:rPr>
              <w:tab/>
            </w:r>
            <w:r w:rsidR="00CD36BD">
              <w:rPr>
                <w:webHidden/>
              </w:rPr>
              <w:fldChar w:fldCharType="begin"/>
            </w:r>
            <w:r w:rsidR="00CD36BD">
              <w:rPr>
                <w:webHidden/>
              </w:rPr>
              <w:instrText xml:space="preserve"> PAGEREF _Toc172614194 \h </w:instrText>
            </w:r>
            <w:r w:rsidR="00CD36BD">
              <w:rPr>
                <w:webHidden/>
              </w:rPr>
            </w:r>
            <w:r w:rsidR="00CD36BD">
              <w:rPr>
                <w:webHidden/>
              </w:rPr>
              <w:fldChar w:fldCharType="separate"/>
            </w:r>
            <w:r w:rsidR="00CD36BD">
              <w:rPr>
                <w:webHidden/>
              </w:rPr>
              <w:t>16</w:t>
            </w:r>
            <w:r w:rsidR="00CD36BD">
              <w:rPr>
                <w:webHidden/>
              </w:rPr>
              <w:fldChar w:fldCharType="end"/>
            </w:r>
          </w:hyperlink>
        </w:p>
        <w:p w14:paraId="7B316788" w14:textId="64A1CADA" w:rsidR="00CD36BD" w:rsidRDefault="00C576DD">
          <w:pPr>
            <w:pStyle w:val="TOC3"/>
            <w:rPr>
              <w:rFonts w:asciiTheme="minorHAnsi" w:hAnsiTheme="minorHAnsi"/>
              <w:sz w:val="22"/>
              <w:lang w:bidi="ar-SA"/>
            </w:rPr>
          </w:pPr>
          <w:hyperlink w:anchor="_Toc172614195" w:history="1">
            <w:r w:rsidR="00CD36BD" w:rsidRPr="00711A61">
              <w:rPr>
                <w:rStyle w:val="Hyperlink"/>
              </w:rPr>
              <w:t>3.2.7</w:t>
            </w:r>
            <w:r w:rsidR="00CD36BD">
              <w:rPr>
                <w:rFonts w:asciiTheme="minorHAnsi" w:hAnsiTheme="minorHAnsi"/>
                <w:sz w:val="22"/>
                <w:lang w:bidi="ar-SA"/>
              </w:rPr>
              <w:tab/>
            </w:r>
            <w:r w:rsidR="00CD36BD" w:rsidRPr="00711A61">
              <w:rPr>
                <w:rStyle w:val="Hyperlink"/>
              </w:rPr>
              <w:t>Humidity Control</w:t>
            </w:r>
            <w:r w:rsidR="00CD36BD">
              <w:rPr>
                <w:webHidden/>
              </w:rPr>
              <w:tab/>
            </w:r>
            <w:r w:rsidR="00CD36BD">
              <w:rPr>
                <w:webHidden/>
              </w:rPr>
              <w:fldChar w:fldCharType="begin"/>
            </w:r>
            <w:r w:rsidR="00CD36BD">
              <w:rPr>
                <w:webHidden/>
              </w:rPr>
              <w:instrText xml:space="preserve"> PAGEREF _Toc172614195 \h </w:instrText>
            </w:r>
            <w:r w:rsidR="00CD36BD">
              <w:rPr>
                <w:webHidden/>
              </w:rPr>
            </w:r>
            <w:r w:rsidR="00CD36BD">
              <w:rPr>
                <w:webHidden/>
              </w:rPr>
              <w:fldChar w:fldCharType="separate"/>
            </w:r>
            <w:r w:rsidR="00CD36BD">
              <w:rPr>
                <w:webHidden/>
              </w:rPr>
              <w:t>16</w:t>
            </w:r>
            <w:r w:rsidR="00CD36BD">
              <w:rPr>
                <w:webHidden/>
              </w:rPr>
              <w:fldChar w:fldCharType="end"/>
            </w:r>
          </w:hyperlink>
        </w:p>
        <w:p w14:paraId="315DCBEF" w14:textId="76BB032E" w:rsidR="00CD36BD" w:rsidRDefault="00C576DD">
          <w:pPr>
            <w:pStyle w:val="TOC3"/>
            <w:rPr>
              <w:rFonts w:asciiTheme="minorHAnsi" w:hAnsiTheme="minorHAnsi"/>
              <w:sz w:val="22"/>
              <w:lang w:bidi="ar-SA"/>
            </w:rPr>
          </w:pPr>
          <w:hyperlink w:anchor="_Toc172614196" w:history="1">
            <w:r w:rsidR="00CD36BD" w:rsidRPr="00711A61">
              <w:rPr>
                <w:rStyle w:val="Hyperlink"/>
              </w:rPr>
              <w:t>3.2.8</w:t>
            </w:r>
            <w:r w:rsidR="00CD36BD">
              <w:rPr>
                <w:rFonts w:asciiTheme="minorHAnsi" w:hAnsiTheme="minorHAnsi"/>
                <w:sz w:val="22"/>
                <w:lang w:bidi="ar-SA"/>
              </w:rPr>
              <w:tab/>
            </w:r>
            <w:r w:rsidR="00CD36BD" w:rsidRPr="00711A61">
              <w:rPr>
                <w:rStyle w:val="Hyperlink"/>
              </w:rPr>
              <w:t>Make-Up/Supply Air</w:t>
            </w:r>
            <w:r w:rsidR="00CD36BD">
              <w:rPr>
                <w:webHidden/>
              </w:rPr>
              <w:tab/>
            </w:r>
            <w:r w:rsidR="00CD36BD">
              <w:rPr>
                <w:webHidden/>
              </w:rPr>
              <w:fldChar w:fldCharType="begin"/>
            </w:r>
            <w:r w:rsidR="00CD36BD">
              <w:rPr>
                <w:webHidden/>
              </w:rPr>
              <w:instrText xml:space="preserve"> PAGEREF _Toc172614196 \h </w:instrText>
            </w:r>
            <w:r w:rsidR="00CD36BD">
              <w:rPr>
                <w:webHidden/>
              </w:rPr>
            </w:r>
            <w:r w:rsidR="00CD36BD">
              <w:rPr>
                <w:webHidden/>
              </w:rPr>
              <w:fldChar w:fldCharType="separate"/>
            </w:r>
            <w:r w:rsidR="00CD36BD">
              <w:rPr>
                <w:webHidden/>
              </w:rPr>
              <w:t>16</w:t>
            </w:r>
            <w:r w:rsidR="00CD36BD">
              <w:rPr>
                <w:webHidden/>
              </w:rPr>
              <w:fldChar w:fldCharType="end"/>
            </w:r>
          </w:hyperlink>
        </w:p>
        <w:p w14:paraId="76656FA8" w14:textId="11597766" w:rsidR="00CD36BD" w:rsidRDefault="00C576DD">
          <w:pPr>
            <w:pStyle w:val="TOC3"/>
            <w:rPr>
              <w:rFonts w:asciiTheme="minorHAnsi" w:hAnsiTheme="minorHAnsi"/>
              <w:sz w:val="22"/>
              <w:lang w:bidi="ar-SA"/>
            </w:rPr>
          </w:pPr>
          <w:hyperlink w:anchor="_Toc172614197" w:history="1">
            <w:r w:rsidR="00CD36BD" w:rsidRPr="00711A61">
              <w:rPr>
                <w:rStyle w:val="Hyperlink"/>
              </w:rPr>
              <w:t>3.2.9</w:t>
            </w:r>
            <w:r w:rsidR="00CD36BD">
              <w:rPr>
                <w:rFonts w:asciiTheme="minorHAnsi" w:hAnsiTheme="minorHAnsi"/>
                <w:sz w:val="22"/>
                <w:lang w:bidi="ar-SA"/>
              </w:rPr>
              <w:tab/>
            </w:r>
            <w:r w:rsidR="00CD36BD" w:rsidRPr="00711A61">
              <w:rPr>
                <w:rStyle w:val="Hyperlink"/>
              </w:rPr>
              <w:t>Nitrogen</w:t>
            </w:r>
            <w:r w:rsidR="00CD36BD">
              <w:rPr>
                <w:webHidden/>
              </w:rPr>
              <w:tab/>
            </w:r>
            <w:r w:rsidR="00CD36BD">
              <w:rPr>
                <w:webHidden/>
              </w:rPr>
              <w:fldChar w:fldCharType="begin"/>
            </w:r>
            <w:r w:rsidR="00CD36BD">
              <w:rPr>
                <w:webHidden/>
              </w:rPr>
              <w:instrText xml:space="preserve"> PAGEREF _Toc172614197 \h </w:instrText>
            </w:r>
            <w:r w:rsidR="00CD36BD">
              <w:rPr>
                <w:webHidden/>
              </w:rPr>
            </w:r>
            <w:r w:rsidR="00CD36BD">
              <w:rPr>
                <w:webHidden/>
              </w:rPr>
              <w:fldChar w:fldCharType="separate"/>
            </w:r>
            <w:r w:rsidR="00CD36BD">
              <w:rPr>
                <w:webHidden/>
              </w:rPr>
              <w:t>17</w:t>
            </w:r>
            <w:r w:rsidR="00CD36BD">
              <w:rPr>
                <w:webHidden/>
              </w:rPr>
              <w:fldChar w:fldCharType="end"/>
            </w:r>
          </w:hyperlink>
        </w:p>
        <w:p w14:paraId="2C796616" w14:textId="55D37DA1" w:rsidR="00CD36BD" w:rsidRDefault="00C576DD">
          <w:pPr>
            <w:pStyle w:val="TOC3"/>
            <w:rPr>
              <w:rFonts w:asciiTheme="minorHAnsi" w:hAnsiTheme="minorHAnsi"/>
              <w:sz w:val="22"/>
              <w:lang w:bidi="ar-SA"/>
            </w:rPr>
          </w:pPr>
          <w:hyperlink w:anchor="_Toc172614198" w:history="1">
            <w:r w:rsidR="00CD36BD" w:rsidRPr="00711A61">
              <w:rPr>
                <w:rStyle w:val="Hyperlink"/>
              </w:rPr>
              <w:t>3.2.10</w:t>
            </w:r>
            <w:r w:rsidR="00CD36BD">
              <w:rPr>
                <w:rFonts w:asciiTheme="minorHAnsi" w:hAnsiTheme="minorHAnsi"/>
                <w:sz w:val="22"/>
                <w:lang w:bidi="ar-SA"/>
              </w:rPr>
              <w:tab/>
            </w:r>
            <w:r w:rsidR="00CD36BD" w:rsidRPr="00711A61">
              <w:rPr>
                <w:rStyle w:val="Hyperlink"/>
              </w:rPr>
              <w:t>Process Cooling Water</w:t>
            </w:r>
            <w:r w:rsidR="00CD36BD">
              <w:rPr>
                <w:webHidden/>
              </w:rPr>
              <w:tab/>
            </w:r>
            <w:r w:rsidR="00CD36BD">
              <w:rPr>
                <w:webHidden/>
              </w:rPr>
              <w:fldChar w:fldCharType="begin"/>
            </w:r>
            <w:r w:rsidR="00CD36BD">
              <w:rPr>
                <w:webHidden/>
              </w:rPr>
              <w:instrText xml:space="preserve"> PAGEREF _Toc172614198 \h </w:instrText>
            </w:r>
            <w:r w:rsidR="00CD36BD">
              <w:rPr>
                <w:webHidden/>
              </w:rPr>
            </w:r>
            <w:r w:rsidR="00CD36BD">
              <w:rPr>
                <w:webHidden/>
              </w:rPr>
              <w:fldChar w:fldCharType="separate"/>
            </w:r>
            <w:r w:rsidR="00CD36BD">
              <w:rPr>
                <w:webHidden/>
              </w:rPr>
              <w:t>17</w:t>
            </w:r>
            <w:r w:rsidR="00CD36BD">
              <w:rPr>
                <w:webHidden/>
              </w:rPr>
              <w:fldChar w:fldCharType="end"/>
            </w:r>
          </w:hyperlink>
        </w:p>
        <w:p w14:paraId="484E1CC1" w14:textId="441411A0" w:rsidR="00CD36BD" w:rsidRDefault="00C576DD">
          <w:pPr>
            <w:pStyle w:val="TOC3"/>
            <w:rPr>
              <w:rFonts w:asciiTheme="minorHAnsi" w:hAnsiTheme="minorHAnsi"/>
              <w:sz w:val="22"/>
              <w:lang w:bidi="ar-SA"/>
            </w:rPr>
          </w:pPr>
          <w:hyperlink w:anchor="_Toc172614199" w:history="1">
            <w:r w:rsidR="00CD36BD" w:rsidRPr="00711A61">
              <w:rPr>
                <w:rStyle w:val="Hyperlink"/>
              </w:rPr>
              <w:t>3.2.11</w:t>
            </w:r>
            <w:r w:rsidR="00CD36BD">
              <w:rPr>
                <w:rFonts w:asciiTheme="minorHAnsi" w:hAnsiTheme="minorHAnsi"/>
                <w:sz w:val="22"/>
                <w:lang w:bidi="ar-SA"/>
              </w:rPr>
              <w:tab/>
            </w:r>
            <w:r w:rsidR="00CD36BD" w:rsidRPr="00711A61">
              <w:rPr>
                <w:rStyle w:val="Hyperlink"/>
              </w:rPr>
              <w:t>Telephone System</w:t>
            </w:r>
            <w:r w:rsidR="00CD36BD">
              <w:rPr>
                <w:webHidden/>
              </w:rPr>
              <w:tab/>
            </w:r>
            <w:r w:rsidR="00CD36BD">
              <w:rPr>
                <w:webHidden/>
              </w:rPr>
              <w:fldChar w:fldCharType="begin"/>
            </w:r>
            <w:r w:rsidR="00CD36BD">
              <w:rPr>
                <w:webHidden/>
              </w:rPr>
              <w:instrText xml:space="preserve"> PAGEREF _Toc172614199 \h </w:instrText>
            </w:r>
            <w:r w:rsidR="00CD36BD">
              <w:rPr>
                <w:webHidden/>
              </w:rPr>
            </w:r>
            <w:r w:rsidR="00CD36BD">
              <w:rPr>
                <w:webHidden/>
              </w:rPr>
              <w:fldChar w:fldCharType="separate"/>
            </w:r>
            <w:r w:rsidR="00CD36BD">
              <w:rPr>
                <w:webHidden/>
              </w:rPr>
              <w:t>17</w:t>
            </w:r>
            <w:r w:rsidR="00CD36BD">
              <w:rPr>
                <w:webHidden/>
              </w:rPr>
              <w:fldChar w:fldCharType="end"/>
            </w:r>
          </w:hyperlink>
        </w:p>
        <w:p w14:paraId="77B1EBE1" w14:textId="150B271B" w:rsidR="00CD36BD" w:rsidRDefault="00C576DD">
          <w:pPr>
            <w:pStyle w:val="TOC3"/>
            <w:rPr>
              <w:rFonts w:asciiTheme="minorHAnsi" w:hAnsiTheme="minorHAnsi"/>
              <w:sz w:val="22"/>
              <w:lang w:bidi="ar-SA"/>
            </w:rPr>
          </w:pPr>
          <w:hyperlink w:anchor="_Toc172614200" w:history="1">
            <w:r w:rsidR="00CD36BD" w:rsidRPr="00711A61">
              <w:rPr>
                <w:rStyle w:val="Hyperlink"/>
              </w:rPr>
              <w:t>3.2.12</w:t>
            </w:r>
            <w:r w:rsidR="00CD36BD">
              <w:rPr>
                <w:rFonts w:asciiTheme="minorHAnsi" w:hAnsiTheme="minorHAnsi"/>
                <w:sz w:val="22"/>
                <w:lang w:bidi="ar-SA"/>
              </w:rPr>
              <w:tab/>
            </w:r>
            <w:r w:rsidR="00CD36BD" w:rsidRPr="00711A61">
              <w:rPr>
                <w:rStyle w:val="Hyperlink"/>
              </w:rPr>
              <w:t>Temperature Control</w:t>
            </w:r>
            <w:r w:rsidR="00CD36BD">
              <w:rPr>
                <w:webHidden/>
              </w:rPr>
              <w:tab/>
            </w:r>
            <w:r w:rsidR="00CD36BD">
              <w:rPr>
                <w:webHidden/>
              </w:rPr>
              <w:fldChar w:fldCharType="begin"/>
            </w:r>
            <w:r w:rsidR="00CD36BD">
              <w:rPr>
                <w:webHidden/>
              </w:rPr>
              <w:instrText xml:space="preserve"> PAGEREF _Toc172614200 \h </w:instrText>
            </w:r>
            <w:r w:rsidR="00CD36BD">
              <w:rPr>
                <w:webHidden/>
              </w:rPr>
            </w:r>
            <w:r w:rsidR="00CD36BD">
              <w:rPr>
                <w:webHidden/>
              </w:rPr>
              <w:fldChar w:fldCharType="separate"/>
            </w:r>
            <w:r w:rsidR="00CD36BD">
              <w:rPr>
                <w:webHidden/>
              </w:rPr>
              <w:t>17</w:t>
            </w:r>
            <w:r w:rsidR="00CD36BD">
              <w:rPr>
                <w:webHidden/>
              </w:rPr>
              <w:fldChar w:fldCharType="end"/>
            </w:r>
          </w:hyperlink>
        </w:p>
        <w:p w14:paraId="7FB319C9" w14:textId="732A9DCB" w:rsidR="00CD36BD" w:rsidRDefault="00C576DD">
          <w:pPr>
            <w:pStyle w:val="TOC3"/>
            <w:rPr>
              <w:rFonts w:asciiTheme="minorHAnsi" w:hAnsiTheme="minorHAnsi"/>
              <w:sz w:val="22"/>
              <w:lang w:bidi="ar-SA"/>
            </w:rPr>
          </w:pPr>
          <w:hyperlink w:anchor="_Toc172614201" w:history="1">
            <w:r w:rsidR="00CD36BD" w:rsidRPr="00711A61">
              <w:rPr>
                <w:rStyle w:val="Hyperlink"/>
              </w:rPr>
              <w:t>3.2.13</w:t>
            </w:r>
            <w:r w:rsidR="00CD36BD">
              <w:rPr>
                <w:rFonts w:asciiTheme="minorHAnsi" w:hAnsiTheme="minorHAnsi"/>
                <w:sz w:val="22"/>
                <w:lang w:bidi="ar-SA"/>
              </w:rPr>
              <w:tab/>
            </w:r>
            <w:r w:rsidR="00CD36BD" w:rsidRPr="00711A61">
              <w:rPr>
                <w:rStyle w:val="Hyperlink"/>
              </w:rPr>
              <w:t>UPW</w:t>
            </w:r>
            <w:r w:rsidR="00CD36BD">
              <w:rPr>
                <w:webHidden/>
              </w:rPr>
              <w:tab/>
            </w:r>
            <w:r w:rsidR="00CD36BD">
              <w:rPr>
                <w:webHidden/>
              </w:rPr>
              <w:fldChar w:fldCharType="begin"/>
            </w:r>
            <w:r w:rsidR="00CD36BD">
              <w:rPr>
                <w:webHidden/>
              </w:rPr>
              <w:instrText xml:space="preserve"> PAGEREF _Toc172614201 \h </w:instrText>
            </w:r>
            <w:r w:rsidR="00CD36BD">
              <w:rPr>
                <w:webHidden/>
              </w:rPr>
            </w:r>
            <w:r w:rsidR="00CD36BD">
              <w:rPr>
                <w:webHidden/>
              </w:rPr>
              <w:fldChar w:fldCharType="separate"/>
            </w:r>
            <w:r w:rsidR="00CD36BD">
              <w:rPr>
                <w:webHidden/>
              </w:rPr>
              <w:t>17</w:t>
            </w:r>
            <w:r w:rsidR="00CD36BD">
              <w:rPr>
                <w:webHidden/>
              </w:rPr>
              <w:fldChar w:fldCharType="end"/>
            </w:r>
          </w:hyperlink>
        </w:p>
        <w:p w14:paraId="14F12863" w14:textId="4450462B" w:rsidR="00CD36BD" w:rsidRDefault="00C576DD">
          <w:pPr>
            <w:pStyle w:val="TOC2"/>
            <w:tabs>
              <w:tab w:val="left" w:pos="864"/>
            </w:tabs>
            <w:rPr>
              <w:rFonts w:asciiTheme="minorHAnsi" w:eastAsiaTheme="minorEastAsia" w:hAnsiTheme="minorHAnsi"/>
              <w:noProof/>
              <w:sz w:val="22"/>
              <w:lang w:bidi="ar-SA"/>
            </w:rPr>
          </w:pPr>
          <w:hyperlink w:anchor="_Toc172614202" w:history="1">
            <w:r w:rsidR="00CD36BD" w:rsidRPr="00711A61">
              <w:rPr>
                <w:rStyle w:val="Hyperlink"/>
                <w:noProof/>
              </w:rPr>
              <w:t>3.3</w:t>
            </w:r>
            <w:r w:rsidR="00CD36BD">
              <w:rPr>
                <w:rFonts w:asciiTheme="minorHAnsi" w:eastAsiaTheme="minorEastAsia" w:hAnsiTheme="minorHAnsi"/>
                <w:noProof/>
                <w:sz w:val="22"/>
                <w:lang w:bidi="ar-SA"/>
              </w:rPr>
              <w:tab/>
            </w:r>
            <w:r w:rsidR="00CD36BD" w:rsidRPr="00711A61">
              <w:rPr>
                <w:rStyle w:val="Hyperlink"/>
                <w:noProof/>
              </w:rPr>
              <w:t>Facility Governance and Appeals</w:t>
            </w:r>
            <w:r w:rsidR="00CD36BD">
              <w:rPr>
                <w:noProof/>
                <w:webHidden/>
              </w:rPr>
              <w:tab/>
            </w:r>
            <w:r w:rsidR="00CD36BD">
              <w:rPr>
                <w:noProof/>
                <w:webHidden/>
              </w:rPr>
              <w:fldChar w:fldCharType="begin"/>
            </w:r>
            <w:r w:rsidR="00CD36BD">
              <w:rPr>
                <w:noProof/>
                <w:webHidden/>
              </w:rPr>
              <w:instrText xml:space="preserve"> PAGEREF _Toc172614202 \h </w:instrText>
            </w:r>
            <w:r w:rsidR="00CD36BD">
              <w:rPr>
                <w:noProof/>
                <w:webHidden/>
              </w:rPr>
            </w:r>
            <w:r w:rsidR="00CD36BD">
              <w:rPr>
                <w:noProof/>
                <w:webHidden/>
              </w:rPr>
              <w:fldChar w:fldCharType="separate"/>
            </w:r>
            <w:r w:rsidR="00CD36BD">
              <w:rPr>
                <w:noProof/>
                <w:webHidden/>
              </w:rPr>
              <w:t>17</w:t>
            </w:r>
            <w:r w:rsidR="00CD36BD">
              <w:rPr>
                <w:noProof/>
                <w:webHidden/>
              </w:rPr>
              <w:fldChar w:fldCharType="end"/>
            </w:r>
          </w:hyperlink>
        </w:p>
        <w:p w14:paraId="02A714E4" w14:textId="3AE42690" w:rsidR="00CD36BD" w:rsidRDefault="00C576DD">
          <w:pPr>
            <w:pStyle w:val="TOC2"/>
            <w:tabs>
              <w:tab w:val="left" w:pos="864"/>
            </w:tabs>
            <w:rPr>
              <w:rFonts w:asciiTheme="minorHAnsi" w:eastAsiaTheme="minorEastAsia" w:hAnsiTheme="minorHAnsi"/>
              <w:noProof/>
              <w:sz w:val="22"/>
              <w:lang w:bidi="ar-SA"/>
            </w:rPr>
          </w:pPr>
          <w:hyperlink w:anchor="_Toc172614203" w:history="1">
            <w:r w:rsidR="00CD36BD" w:rsidRPr="00711A61">
              <w:rPr>
                <w:rStyle w:val="Hyperlink"/>
                <w:noProof/>
              </w:rPr>
              <w:t>3.4</w:t>
            </w:r>
            <w:r w:rsidR="00CD36BD">
              <w:rPr>
                <w:rFonts w:asciiTheme="minorHAnsi" w:eastAsiaTheme="minorEastAsia" w:hAnsiTheme="minorHAnsi"/>
                <w:noProof/>
                <w:sz w:val="22"/>
                <w:lang w:bidi="ar-SA"/>
              </w:rPr>
              <w:tab/>
            </w:r>
            <w:r w:rsidR="00CD36BD" w:rsidRPr="00711A61">
              <w:rPr>
                <w:rStyle w:val="Hyperlink"/>
                <w:noProof/>
              </w:rPr>
              <w:t>Hours of Operation</w:t>
            </w:r>
            <w:r w:rsidR="00CD36BD">
              <w:rPr>
                <w:noProof/>
                <w:webHidden/>
              </w:rPr>
              <w:tab/>
            </w:r>
            <w:r w:rsidR="00CD36BD">
              <w:rPr>
                <w:noProof/>
                <w:webHidden/>
              </w:rPr>
              <w:fldChar w:fldCharType="begin"/>
            </w:r>
            <w:r w:rsidR="00CD36BD">
              <w:rPr>
                <w:noProof/>
                <w:webHidden/>
              </w:rPr>
              <w:instrText xml:space="preserve"> PAGEREF _Toc172614203 \h </w:instrText>
            </w:r>
            <w:r w:rsidR="00CD36BD">
              <w:rPr>
                <w:noProof/>
                <w:webHidden/>
              </w:rPr>
            </w:r>
            <w:r w:rsidR="00CD36BD">
              <w:rPr>
                <w:noProof/>
                <w:webHidden/>
              </w:rPr>
              <w:fldChar w:fldCharType="separate"/>
            </w:r>
            <w:r w:rsidR="00CD36BD">
              <w:rPr>
                <w:noProof/>
                <w:webHidden/>
              </w:rPr>
              <w:t>17</w:t>
            </w:r>
            <w:r w:rsidR="00CD36BD">
              <w:rPr>
                <w:noProof/>
                <w:webHidden/>
              </w:rPr>
              <w:fldChar w:fldCharType="end"/>
            </w:r>
          </w:hyperlink>
        </w:p>
        <w:p w14:paraId="5ED927C6" w14:textId="61681E4B" w:rsidR="00CD36BD" w:rsidRDefault="00C576DD">
          <w:pPr>
            <w:pStyle w:val="TOC2"/>
            <w:tabs>
              <w:tab w:val="left" w:pos="864"/>
            </w:tabs>
            <w:rPr>
              <w:rFonts w:asciiTheme="minorHAnsi" w:eastAsiaTheme="minorEastAsia" w:hAnsiTheme="minorHAnsi"/>
              <w:noProof/>
              <w:sz w:val="22"/>
              <w:lang w:bidi="ar-SA"/>
            </w:rPr>
          </w:pPr>
          <w:hyperlink w:anchor="_Toc172614204" w:history="1">
            <w:r w:rsidR="00CD36BD" w:rsidRPr="00711A61">
              <w:rPr>
                <w:rStyle w:val="Hyperlink"/>
                <w:noProof/>
              </w:rPr>
              <w:t>3.5</w:t>
            </w:r>
            <w:r w:rsidR="00CD36BD">
              <w:rPr>
                <w:rFonts w:asciiTheme="minorHAnsi" w:eastAsiaTheme="minorEastAsia" w:hAnsiTheme="minorHAnsi"/>
                <w:noProof/>
                <w:sz w:val="22"/>
                <w:lang w:bidi="ar-SA"/>
              </w:rPr>
              <w:tab/>
            </w:r>
            <w:r w:rsidR="00CD36BD" w:rsidRPr="00711A61">
              <w:rPr>
                <w:rStyle w:val="Hyperlink"/>
                <w:noProof/>
              </w:rPr>
              <w:t>Laboratory Rates</w:t>
            </w:r>
            <w:r w:rsidR="00CD36BD">
              <w:rPr>
                <w:noProof/>
                <w:webHidden/>
              </w:rPr>
              <w:tab/>
            </w:r>
            <w:r w:rsidR="00CD36BD">
              <w:rPr>
                <w:noProof/>
                <w:webHidden/>
              </w:rPr>
              <w:fldChar w:fldCharType="begin"/>
            </w:r>
            <w:r w:rsidR="00CD36BD">
              <w:rPr>
                <w:noProof/>
                <w:webHidden/>
              </w:rPr>
              <w:instrText xml:space="preserve"> PAGEREF _Toc172614204 \h </w:instrText>
            </w:r>
            <w:r w:rsidR="00CD36BD">
              <w:rPr>
                <w:noProof/>
                <w:webHidden/>
              </w:rPr>
            </w:r>
            <w:r w:rsidR="00CD36BD">
              <w:rPr>
                <w:noProof/>
                <w:webHidden/>
              </w:rPr>
              <w:fldChar w:fldCharType="separate"/>
            </w:r>
            <w:r w:rsidR="00CD36BD">
              <w:rPr>
                <w:noProof/>
                <w:webHidden/>
              </w:rPr>
              <w:t>18</w:t>
            </w:r>
            <w:r w:rsidR="00CD36BD">
              <w:rPr>
                <w:noProof/>
                <w:webHidden/>
              </w:rPr>
              <w:fldChar w:fldCharType="end"/>
            </w:r>
          </w:hyperlink>
        </w:p>
        <w:p w14:paraId="4BD7B292" w14:textId="54697ED2" w:rsidR="00CD36BD" w:rsidRDefault="00C576DD">
          <w:pPr>
            <w:pStyle w:val="TOC3"/>
            <w:rPr>
              <w:rFonts w:asciiTheme="minorHAnsi" w:hAnsiTheme="minorHAnsi"/>
              <w:sz w:val="22"/>
              <w:lang w:bidi="ar-SA"/>
            </w:rPr>
          </w:pPr>
          <w:hyperlink w:anchor="_Toc172614205" w:history="1">
            <w:r w:rsidR="00CD36BD" w:rsidRPr="00711A61">
              <w:rPr>
                <w:rStyle w:val="Hyperlink"/>
              </w:rPr>
              <w:t>3.5.1</w:t>
            </w:r>
            <w:r w:rsidR="00CD36BD">
              <w:rPr>
                <w:rFonts w:asciiTheme="minorHAnsi" w:hAnsiTheme="minorHAnsi"/>
                <w:sz w:val="22"/>
                <w:lang w:bidi="ar-SA"/>
              </w:rPr>
              <w:tab/>
            </w:r>
            <w:r w:rsidR="00CD36BD" w:rsidRPr="00711A61">
              <w:rPr>
                <w:rStyle w:val="Hyperlink"/>
              </w:rPr>
              <w:t>Charges</w:t>
            </w:r>
            <w:r w:rsidR="00CD36BD">
              <w:rPr>
                <w:webHidden/>
              </w:rPr>
              <w:tab/>
            </w:r>
            <w:r w:rsidR="00CD36BD">
              <w:rPr>
                <w:webHidden/>
              </w:rPr>
              <w:fldChar w:fldCharType="begin"/>
            </w:r>
            <w:r w:rsidR="00CD36BD">
              <w:rPr>
                <w:webHidden/>
              </w:rPr>
              <w:instrText xml:space="preserve"> PAGEREF _Toc172614205 \h </w:instrText>
            </w:r>
            <w:r w:rsidR="00CD36BD">
              <w:rPr>
                <w:webHidden/>
              </w:rPr>
            </w:r>
            <w:r w:rsidR="00CD36BD">
              <w:rPr>
                <w:webHidden/>
              </w:rPr>
              <w:fldChar w:fldCharType="separate"/>
            </w:r>
            <w:r w:rsidR="00CD36BD">
              <w:rPr>
                <w:webHidden/>
              </w:rPr>
              <w:t>18</w:t>
            </w:r>
            <w:r w:rsidR="00CD36BD">
              <w:rPr>
                <w:webHidden/>
              </w:rPr>
              <w:fldChar w:fldCharType="end"/>
            </w:r>
          </w:hyperlink>
        </w:p>
        <w:p w14:paraId="2CEA5B24" w14:textId="1E25A351" w:rsidR="00CD36BD" w:rsidRDefault="00C576DD">
          <w:pPr>
            <w:pStyle w:val="TOC3"/>
            <w:rPr>
              <w:rFonts w:asciiTheme="minorHAnsi" w:hAnsiTheme="minorHAnsi"/>
              <w:sz w:val="22"/>
              <w:lang w:bidi="ar-SA"/>
            </w:rPr>
          </w:pPr>
          <w:hyperlink w:anchor="_Toc172614206" w:history="1">
            <w:r w:rsidR="00CD36BD" w:rsidRPr="00711A61">
              <w:rPr>
                <w:rStyle w:val="Hyperlink"/>
              </w:rPr>
              <w:t>3.5.2</w:t>
            </w:r>
            <w:r w:rsidR="00CD36BD">
              <w:rPr>
                <w:rFonts w:asciiTheme="minorHAnsi" w:hAnsiTheme="minorHAnsi"/>
                <w:sz w:val="22"/>
                <w:lang w:bidi="ar-SA"/>
              </w:rPr>
              <w:tab/>
            </w:r>
            <w:r w:rsidR="00CD36BD" w:rsidRPr="00711A61">
              <w:rPr>
                <w:rStyle w:val="Hyperlink"/>
              </w:rPr>
              <w:t>Miscellaneous Supplies</w:t>
            </w:r>
            <w:r w:rsidR="00CD36BD">
              <w:rPr>
                <w:webHidden/>
              </w:rPr>
              <w:tab/>
            </w:r>
            <w:r w:rsidR="00CD36BD">
              <w:rPr>
                <w:webHidden/>
              </w:rPr>
              <w:fldChar w:fldCharType="begin"/>
            </w:r>
            <w:r w:rsidR="00CD36BD">
              <w:rPr>
                <w:webHidden/>
              </w:rPr>
              <w:instrText xml:space="preserve"> PAGEREF _Toc172614206 \h </w:instrText>
            </w:r>
            <w:r w:rsidR="00CD36BD">
              <w:rPr>
                <w:webHidden/>
              </w:rPr>
            </w:r>
            <w:r w:rsidR="00CD36BD">
              <w:rPr>
                <w:webHidden/>
              </w:rPr>
              <w:fldChar w:fldCharType="separate"/>
            </w:r>
            <w:r w:rsidR="00CD36BD">
              <w:rPr>
                <w:webHidden/>
              </w:rPr>
              <w:t>18</w:t>
            </w:r>
            <w:r w:rsidR="00CD36BD">
              <w:rPr>
                <w:webHidden/>
              </w:rPr>
              <w:fldChar w:fldCharType="end"/>
            </w:r>
          </w:hyperlink>
        </w:p>
        <w:p w14:paraId="35B72E39" w14:textId="38260BC6" w:rsidR="00CD36BD" w:rsidRDefault="00C576DD">
          <w:pPr>
            <w:pStyle w:val="TOC3"/>
            <w:rPr>
              <w:rFonts w:asciiTheme="minorHAnsi" w:hAnsiTheme="minorHAnsi"/>
              <w:sz w:val="22"/>
              <w:lang w:bidi="ar-SA"/>
            </w:rPr>
          </w:pPr>
          <w:hyperlink w:anchor="_Toc172614207" w:history="1">
            <w:r w:rsidR="00CD36BD" w:rsidRPr="00711A61">
              <w:rPr>
                <w:rStyle w:val="Hyperlink"/>
              </w:rPr>
              <w:t>3.5.3</w:t>
            </w:r>
            <w:r w:rsidR="00CD36BD">
              <w:rPr>
                <w:rFonts w:asciiTheme="minorHAnsi" w:hAnsiTheme="minorHAnsi"/>
                <w:sz w:val="22"/>
                <w:lang w:bidi="ar-SA"/>
              </w:rPr>
              <w:tab/>
            </w:r>
            <w:r w:rsidR="00CD36BD" w:rsidRPr="00711A61">
              <w:rPr>
                <w:rStyle w:val="Hyperlink"/>
              </w:rPr>
              <w:t>Precious Metals</w:t>
            </w:r>
            <w:r w:rsidR="00CD36BD">
              <w:rPr>
                <w:webHidden/>
              </w:rPr>
              <w:tab/>
            </w:r>
            <w:r w:rsidR="00CD36BD">
              <w:rPr>
                <w:webHidden/>
              </w:rPr>
              <w:fldChar w:fldCharType="begin"/>
            </w:r>
            <w:r w:rsidR="00CD36BD">
              <w:rPr>
                <w:webHidden/>
              </w:rPr>
              <w:instrText xml:space="preserve"> PAGEREF _Toc172614207 \h </w:instrText>
            </w:r>
            <w:r w:rsidR="00CD36BD">
              <w:rPr>
                <w:webHidden/>
              </w:rPr>
            </w:r>
            <w:r w:rsidR="00CD36BD">
              <w:rPr>
                <w:webHidden/>
              </w:rPr>
              <w:fldChar w:fldCharType="separate"/>
            </w:r>
            <w:r w:rsidR="00CD36BD">
              <w:rPr>
                <w:webHidden/>
              </w:rPr>
              <w:t>18</w:t>
            </w:r>
            <w:r w:rsidR="00CD36BD">
              <w:rPr>
                <w:webHidden/>
              </w:rPr>
              <w:fldChar w:fldCharType="end"/>
            </w:r>
          </w:hyperlink>
        </w:p>
        <w:p w14:paraId="4F7518BF" w14:textId="3C70F949" w:rsidR="00CD36BD" w:rsidRDefault="00C576DD">
          <w:pPr>
            <w:pStyle w:val="TOC3"/>
            <w:rPr>
              <w:rFonts w:asciiTheme="minorHAnsi" w:hAnsiTheme="minorHAnsi"/>
              <w:sz w:val="22"/>
              <w:lang w:bidi="ar-SA"/>
            </w:rPr>
          </w:pPr>
          <w:hyperlink w:anchor="_Toc172614208" w:history="1">
            <w:r w:rsidR="00CD36BD" w:rsidRPr="00711A61">
              <w:rPr>
                <w:rStyle w:val="Hyperlink"/>
              </w:rPr>
              <w:t>3.5.4</w:t>
            </w:r>
            <w:r w:rsidR="00CD36BD">
              <w:rPr>
                <w:rFonts w:asciiTheme="minorHAnsi" w:hAnsiTheme="minorHAnsi"/>
                <w:sz w:val="22"/>
                <w:lang w:bidi="ar-SA"/>
              </w:rPr>
              <w:tab/>
            </w:r>
            <w:r w:rsidR="00CD36BD" w:rsidRPr="00711A61">
              <w:rPr>
                <w:rStyle w:val="Hyperlink"/>
              </w:rPr>
              <w:t>Staff Support</w:t>
            </w:r>
            <w:r w:rsidR="00CD36BD">
              <w:rPr>
                <w:webHidden/>
              </w:rPr>
              <w:tab/>
            </w:r>
            <w:r w:rsidR="00CD36BD">
              <w:rPr>
                <w:webHidden/>
              </w:rPr>
              <w:fldChar w:fldCharType="begin"/>
            </w:r>
            <w:r w:rsidR="00CD36BD">
              <w:rPr>
                <w:webHidden/>
              </w:rPr>
              <w:instrText xml:space="preserve"> PAGEREF _Toc172614208 \h </w:instrText>
            </w:r>
            <w:r w:rsidR="00CD36BD">
              <w:rPr>
                <w:webHidden/>
              </w:rPr>
            </w:r>
            <w:r w:rsidR="00CD36BD">
              <w:rPr>
                <w:webHidden/>
              </w:rPr>
              <w:fldChar w:fldCharType="separate"/>
            </w:r>
            <w:r w:rsidR="00CD36BD">
              <w:rPr>
                <w:webHidden/>
              </w:rPr>
              <w:t>18</w:t>
            </w:r>
            <w:r w:rsidR="00CD36BD">
              <w:rPr>
                <w:webHidden/>
              </w:rPr>
              <w:fldChar w:fldCharType="end"/>
            </w:r>
          </w:hyperlink>
        </w:p>
        <w:p w14:paraId="5A4341A2" w14:textId="04CC5A29" w:rsidR="00CD36BD" w:rsidRDefault="00C576DD">
          <w:pPr>
            <w:pStyle w:val="TOC3"/>
            <w:rPr>
              <w:rFonts w:asciiTheme="minorHAnsi" w:hAnsiTheme="minorHAnsi"/>
              <w:sz w:val="22"/>
              <w:lang w:bidi="ar-SA"/>
            </w:rPr>
          </w:pPr>
          <w:hyperlink w:anchor="_Toc172614209" w:history="1">
            <w:r w:rsidR="00CD36BD" w:rsidRPr="00711A61">
              <w:rPr>
                <w:rStyle w:val="Hyperlink"/>
              </w:rPr>
              <w:t>3.5.5</w:t>
            </w:r>
            <w:r w:rsidR="00CD36BD">
              <w:rPr>
                <w:rFonts w:asciiTheme="minorHAnsi" w:hAnsiTheme="minorHAnsi"/>
                <w:sz w:val="22"/>
                <w:lang w:bidi="ar-SA"/>
              </w:rPr>
              <w:tab/>
            </w:r>
            <w:r w:rsidR="00CD36BD" w:rsidRPr="00711A61">
              <w:rPr>
                <w:rStyle w:val="Hyperlink"/>
              </w:rPr>
              <w:t>Supplies</w:t>
            </w:r>
            <w:r w:rsidR="00CD36BD">
              <w:rPr>
                <w:webHidden/>
              </w:rPr>
              <w:tab/>
            </w:r>
            <w:r w:rsidR="00CD36BD">
              <w:rPr>
                <w:webHidden/>
              </w:rPr>
              <w:fldChar w:fldCharType="begin"/>
            </w:r>
            <w:r w:rsidR="00CD36BD">
              <w:rPr>
                <w:webHidden/>
              </w:rPr>
              <w:instrText xml:space="preserve"> PAGEREF _Toc172614209 \h </w:instrText>
            </w:r>
            <w:r w:rsidR="00CD36BD">
              <w:rPr>
                <w:webHidden/>
              </w:rPr>
            </w:r>
            <w:r w:rsidR="00CD36BD">
              <w:rPr>
                <w:webHidden/>
              </w:rPr>
              <w:fldChar w:fldCharType="separate"/>
            </w:r>
            <w:r w:rsidR="00CD36BD">
              <w:rPr>
                <w:webHidden/>
              </w:rPr>
              <w:t>18</w:t>
            </w:r>
            <w:r w:rsidR="00CD36BD">
              <w:rPr>
                <w:webHidden/>
              </w:rPr>
              <w:fldChar w:fldCharType="end"/>
            </w:r>
          </w:hyperlink>
        </w:p>
        <w:p w14:paraId="6139D36B" w14:textId="0486BB97" w:rsidR="00CD36BD" w:rsidRDefault="00C576DD">
          <w:pPr>
            <w:pStyle w:val="TOC3"/>
            <w:rPr>
              <w:rFonts w:asciiTheme="minorHAnsi" w:hAnsiTheme="minorHAnsi"/>
              <w:sz w:val="22"/>
              <w:lang w:bidi="ar-SA"/>
            </w:rPr>
          </w:pPr>
          <w:hyperlink w:anchor="_Toc172614210" w:history="1">
            <w:r w:rsidR="00CD36BD" w:rsidRPr="00711A61">
              <w:rPr>
                <w:rStyle w:val="Hyperlink"/>
              </w:rPr>
              <w:t>3.5.6</w:t>
            </w:r>
            <w:r w:rsidR="00CD36BD">
              <w:rPr>
                <w:rFonts w:asciiTheme="minorHAnsi" w:hAnsiTheme="minorHAnsi"/>
                <w:sz w:val="22"/>
                <w:lang w:bidi="ar-SA"/>
              </w:rPr>
              <w:tab/>
            </w:r>
            <w:r w:rsidR="00CD36BD" w:rsidRPr="00711A61">
              <w:rPr>
                <w:rStyle w:val="Hyperlink"/>
              </w:rPr>
              <w:t>Technical Services</w:t>
            </w:r>
            <w:r w:rsidR="00CD36BD">
              <w:rPr>
                <w:webHidden/>
              </w:rPr>
              <w:tab/>
            </w:r>
            <w:r w:rsidR="00CD36BD">
              <w:rPr>
                <w:webHidden/>
              </w:rPr>
              <w:fldChar w:fldCharType="begin"/>
            </w:r>
            <w:r w:rsidR="00CD36BD">
              <w:rPr>
                <w:webHidden/>
              </w:rPr>
              <w:instrText xml:space="preserve"> PAGEREF _Toc172614210 \h </w:instrText>
            </w:r>
            <w:r w:rsidR="00CD36BD">
              <w:rPr>
                <w:webHidden/>
              </w:rPr>
            </w:r>
            <w:r w:rsidR="00CD36BD">
              <w:rPr>
                <w:webHidden/>
              </w:rPr>
              <w:fldChar w:fldCharType="separate"/>
            </w:r>
            <w:r w:rsidR="00CD36BD">
              <w:rPr>
                <w:webHidden/>
              </w:rPr>
              <w:t>18</w:t>
            </w:r>
            <w:r w:rsidR="00CD36BD">
              <w:rPr>
                <w:webHidden/>
              </w:rPr>
              <w:fldChar w:fldCharType="end"/>
            </w:r>
          </w:hyperlink>
        </w:p>
        <w:p w14:paraId="02709B79" w14:textId="6CDA4D78" w:rsidR="00CD36BD" w:rsidRDefault="00C576DD">
          <w:pPr>
            <w:pStyle w:val="TOC2"/>
            <w:tabs>
              <w:tab w:val="left" w:pos="864"/>
            </w:tabs>
            <w:rPr>
              <w:rFonts w:asciiTheme="minorHAnsi" w:eastAsiaTheme="minorEastAsia" w:hAnsiTheme="minorHAnsi"/>
              <w:noProof/>
              <w:sz w:val="22"/>
              <w:lang w:bidi="ar-SA"/>
            </w:rPr>
          </w:pPr>
          <w:hyperlink w:anchor="_Toc172614211" w:history="1">
            <w:r w:rsidR="00CD36BD" w:rsidRPr="00711A61">
              <w:rPr>
                <w:rStyle w:val="Hyperlink"/>
                <w:noProof/>
              </w:rPr>
              <w:t>3.6</w:t>
            </w:r>
            <w:r w:rsidR="00CD36BD">
              <w:rPr>
                <w:rFonts w:asciiTheme="minorHAnsi" w:eastAsiaTheme="minorEastAsia" w:hAnsiTheme="minorHAnsi"/>
                <w:noProof/>
                <w:sz w:val="22"/>
                <w:lang w:bidi="ar-SA"/>
              </w:rPr>
              <w:tab/>
            </w:r>
            <w:r w:rsidR="00CD36BD" w:rsidRPr="00711A61">
              <w:rPr>
                <w:rStyle w:val="Hyperlink"/>
                <w:noProof/>
              </w:rPr>
              <w:t>Billing</w:t>
            </w:r>
            <w:r w:rsidR="00CD36BD">
              <w:rPr>
                <w:noProof/>
                <w:webHidden/>
              </w:rPr>
              <w:tab/>
            </w:r>
            <w:r w:rsidR="00CD36BD">
              <w:rPr>
                <w:noProof/>
                <w:webHidden/>
              </w:rPr>
              <w:fldChar w:fldCharType="begin"/>
            </w:r>
            <w:r w:rsidR="00CD36BD">
              <w:rPr>
                <w:noProof/>
                <w:webHidden/>
              </w:rPr>
              <w:instrText xml:space="preserve"> PAGEREF _Toc172614211 \h </w:instrText>
            </w:r>
            <w:r w:rsidR="00CD36BD">
              <w:rPr>
                <w:noProof/>
                <w:webHidden/>
              </w:rPr>
            </w:r>
            <w:r w:rsidR="00CD36BD">
              <w:rPr>
                <w:noProof/>
                <w:webHidden/>
              </w:rPr>
              <w:fldChar w:fldCharType="separate"/>
            </w:r>
            <w:r w:rsidR="00CD36BD">
              <w:rPr>
                <w:noProof/>
                <w:webHidden/>
              </w:rPr>
              <w:t>19</w:t>
            </w:r>
            <w:r w:rsidR="00CD36BD">
              <w:rPr>
                <w:noProof/>
                <w:webHidden/>
              </w:rPr>
              <w:fldChar w:fldCharType="end"/>
            </w:r>
          </w:hyperlink>
        </w:p>
        <w:p w14:paraId="35091E24" w14:textId="52B4CE42" w:rsidR="00CD36BD" w:rsidRDefault="00C576DD">
          <w:pPr>
            <w:pStyle w:val="TOC2"/>
            <w:tabs>
              <w:tab w:val="left" w:pos="864"/>
            </w:tabs>
            <w:rPr>
              <w:rFonts w:asciiTheme="minorHAnsi" w:eastAsiaTheme="minorEastAsia" w:hAnsiTheme="minorHAnsi"/>
              <w:noProof/>
              <w:sz w:val="22"/>
              <w:lang w:bidi="ar-SA"/>
            </w:rPr>
          </w:pPr>
          <w:hyperlink w:anchor="_Toc172614212" w:history="1">
            <w:r w:rsidR="00CD36BD" w:rsidRPr="00711A61">
              <w:rPr>
                <w:rStyle w:val="Hyperlink"/>
                <w:noProof/>
              </w:rPr>
              <w:t>3.7</w:t>
            </w:r>
            <w:r w:rsidR="00CD36BD">
              <w:rPr>
                <w:rFonts w:asciiTheme="minorHAnsi" w:eastAsiaTheme="minorEastAsia" w:hAnsiTheme="minorHAnsi"/>
                <w:noProof/>
                <w:sz w:val="22"/>
                <w:lang w:bidi="ar-SA"/>
              </w:rPr>
              <w:tab/>
            </w:r>
            <w:r w:rsidR="00CD36BD" w:rsidRPr="00711A61">
              <w:rPr>
                <w:rStyle w:val="Hyperlink"/>
                <w:noProof/>
              </w:rPr>
              <w:t>HSC Web Client</w:t>
            </w:r>
            <w:r w:rsidR="00CD36BD">
              <w:rPr>
                <w:noProof/>
                <w:webHidden/>
              </w:rPr>
              <w:tab/>
            </w:r>
            <w:r w:rsidR="00CD36BD">
              <w:rPr>
                <w:noProof/>
                <w:webHidden/>
              </w:rPr>
              <w:fldChar w:fldCharType="begin"/>
            </w:r>
            <w:r w:rsidR="00CD36BD">
              <w:rPr>
                <w:noProof/>
                <w:webHidden/>
              </w:rPr>
              <w:instrText xml:space="preserve"> PAGEREF _Toc172614212 \h </w:instrText>
            </w:r>
            <w:r w:rsidR="00CD36BD">
              <w:rPr>
                <w:noProof/>
                <w:webHidden/>
              </w:rPr>
            </w:r>
            <w:r w:rsidR="00CD36BD">
              <w:rPr>
                <w:noProof/>
                <w:webHidden/>
              </w:rPr>
              <w:fldChar w:fldCharType="separate"/>
            </w:r>
            <w:r w:rsidR="00CD36BD">
              <w:rPr>
                <w:noProof/>
                <w:webHidden/>
              </w:rPr>
              <w:t>19</w:t>
            </w:r>
            <w:r w:rsidR="00CD36BD">
              <w:rPr>
                <w:noProof/>
                <w:webHidden/>
              </w:rPr>
              <w:fldChar w:fldCharType="end"/>
            </w:r>
          </w:hyperlink>
        </w:p>
        <w:p w14:paraId="39D612DD" w14:textId="296C0D04" w:rsidR="00CD36BD" w:rsidRDefault="00C576DD">
          <w:pPr>
            <w:pStyle w:val="TOC3"/>
            <w:rPr>
              <w:rFonts w:asciiTheme="minorHAnsi" w:hAnsiTheme="minorHAnsi"/>
              <w:sz w:val="22"/>
              <w:lang w:bidi="ar-SA"/>
            </w:rPr>
          </w:pPr>
          <w:hyperlink w:anchor="_Toc172614213" w:history="1">
            <w:r w:rsidR="00CD36BD" w:rsidRPr="00711A61">
              <w:rPr>
                <w:rStyle w:val="Hyperlink"/>
              </w:rPr>
              <w:t>3.7.1</w:t>
            </w:r>
            <w:r w:rsidR="00CD36BD">
              <w:rPr>
                <w:rFonts w:asciiTheme="minorHAnsi" w:hAnsiTheme="minorHAnsi"/>
                <w:sz w:val="22"/>
                <w:lang w:bidi="ar-SA"/>
              </w:rPr>
              <w:tab/>
            </w:r>
            <w:r w:rsidR="00CD36BD" w:rsidRPr="00711A61">
              <w:rPr>
                <w:rStyle w:val="Hyperlink"/>
              </w:rPr>
              <w:t>Features</w:t>
            </w:r>
            <w:r w:rsidR="00CD36BD">
              <w:rPr>
                <w:webHidden/>
              </w:rPr>
              <w:tab/>
            </w:r>
            <w:r w:rsidR="00CD36BD">
              <w:rPr>
                <w:webHidden/>
              </w:rPr>
              <w:fldChar w:fldCharType="begin"/>
            </w:r>
            <w:r w:rsidR="00CD36BD">
              <w:rPr>
                <w:webHidden/>
              </w:rPr>
              <w:instrText xml:space="preserve"> PAGEREF _Toc172614213 \h </w:instrText>
            </w:r>
            <w:r w:rsidR="00CD36BD">
              <w:rPr>
                <w:webHidden/>
              </w:rPr>
            </w:r>
            <w:r w:rsidR="00CD36BD">
              <w:rPr>
                <w:webHidden/>
              </w:rPr>
              <w:fldChar w:fldCharType="separate"/>
            </w:r>
            <w:r w:rsidR="00CD36BD">
              <w:rPr>
                <w:webHidden/>
              </w:rPr>
              <w:t>19</w:t>
            </w:r>
            <w:r w:rsidR="00CD36BD">
              <w:rPr>
                <w:webHidden/>
              </w:rPr>
              <w:fldChar w:fldCharType="end"/>
            </w:r>
          </w:hyperlink>
        </w:p>
        <w:p w14:paraId="649E7336" w14:textId="110D97BB" w:rsidR="00CD36BD" w:rsidRDefault="00C576DD">
          <w:pPr>
            <w:pStyle w:val="TOC1"/>
            <w:rPr>
              <w:rFonts w:asciiTheme="minorHAnsi" w:eastAsiaTheme="minorEastAsia" w:hAnsiTheme="minorHAnsi"/>
              <w:b w:val="0"/>
              <w:sz w:val="22"/>
              <w:lang w:bidi="ar-SA"/>
            </w:rPr>
          </w:pPr>
          <w:hyperlink w:anchor="_Toc172614214" w:history="1">
            <w:r w:rsidR="00CD36BD" w:rsidRPr="00711A61">
              <w:rPr>
                <w:rStyle w:val="Hyperlink"/>
              </w:rPr>
              <w:t>4</w:t>
            </w:r>
            <w:r w:rsidR="00CD36BD">
              <w:rPr>
                <w:rFonts w:asciiTheme="minorHAnsi" w:eastAsiaTheme="minorEastAsia" w:hAnsiTheme="minorHAnsi"/>
                <w:b w:val="0"/>
                <w:sz w:val="22"/>
                <w:lang w:bidi="ar-SA"/>
              </w:rPr>
              <w:tab/>
            </w:r>
            <w:r w:rsidR="00CD36BD" w:rsidRPr="00711A61">
              <w:rPr>
                <w:rStyle w:val="Hyperlink"/>
              </w:rPr>
              <w:t>General Lab Policies</w:t>
            </w:r>
            <w:r w:rsidR="00CD36BD">
              <w:rPr>
                <w:webHidden/>
              </w:rPr>
              <w:tab/>
            </w:r>
            <w:r w:rsidR="00CD36BD">
              <w:rPr>
                <w:webHidden/>
              </w:rPr>
              <w:fldChar w:fldCharType="begin"/>
            </w:r>
            <w:r w:rsidR="00CD36BD">
              <w:rPr>
                <w:webHidden/>
              </w:rPr>
              <w:instrText xml:space="preserve"> PAGEREF _Toc172614214 \h </w:instrText>
            </w:r>
            <w:r w:rsidR="00CD36BD">
              <w:rPr>
                <w:webHidden/>
              </w:rPr>
            </w:r>
            <w:r w:rsidR="00CD36BD">
              <w:rPr>
                <w:webHidden/>
              </w:rPr>
              <w:fldChar w:fldCharType="separate"/>
            </w:r>
            <w:r w:rsidR="00CD36BD">
              <w:rPr>
                <w:webHidden/>
              </w:rPr>
              <w:t>19</w:t>
            </w:r>
            <w:r w:rsidR="00CD36BD">
              <w:rPr>
                <w:webHidden/>
              </w:rPr>
              <w:fldChar w:fldCharType="end"/>
            </w:r>
          </w:hyperlink>
        </w:p>
        <w:p w14:paraId="2DB6D109" w14:textId="164598E5" w:rsidR="00CD36BD" w:rsidRDefault="00C576DD">
          <w:pPr>
            <w:pStyle w:val="TOC2"/>
            <w:tabs>
              <w:tab w:val="left" w:pos="864"/>
            </w:tabs>
            <w:rPr>
              <w:rFonts w:asciiTheme="minorHAnsi" w:eastAsiaTheme="minorEastAsia" w:hAnsiTheme="minorHAnsi"/>
              <w:noProof/>
              <w:sz w:val="22"/>
              <w:lang w:bidi="ar-SA"/>
            </w:rPr>
          </w:pPr>
          <w:hyperlink w:anchor="_Toc172614215" w:history="1">
            <w:r w:rsidR="00CD36BD" w:rsidRPr="00711A61">
              <w:rPr>
                <w:rStyle w:val="Hyperlink"/>
                <w:noProof/>
              </w:rPr>
              <w:t>4.1</w:t>
            </w:r>
            <w:r w:rsidR="00CD36BD">
              <w:rPr>
                <w:rFonts w:asciiTheme="minorHAnsi" w:eastAsiaTheme="minorEastAsia" w:hAnsiTheme="minorHAnsi"/>
                <w:noProof/>
                <w:sz w:val="22"/>
                <w:lang w:bidi="ar-SA"/>
              </w:rPr>
              <w:tab/>
            </w:r>
            <w:r w:rsidR="00CD36BD" w:rsidRPr="00711A61">
              <w:rPr>
                <w:rStyle w:val="Hyperlink"/>
                <w:noProof/>
              </w:rPr>
              <w:t>Access Cards</w:t>
            </w:r>
            <w:r w:rsidR="00CD36BD">
              <w:rPr>
                <w:noProof/>
                <w:webHidden/>
              </w:rPr>
              <w:tab/>
            </w:r>
            <w:r w:rsidR="00CD36BD">
              <w:rPr>
                <w:noProof/>
                <w:webHidden/>
              </w:rPr>
              <w:fldChar w:fldCharType="begin"/>
            </w:r>
            <w:r w:rsidR="00CD36BD">
              <w:rPr>
                <w:noProof/>
                <w:webHidden/>
              </w:rPr>
              <w:instrText xml:space="preserve"> PAGEREF _Toc172614215 \h </w:instrText>
            </w:r>
            <w:r w:rsidR="00CD36BD">
              <w:rPr>
                <w:noProof/>
                <w:webHidden/>
              </w:rPr>
            </w:r>
            <w:r w:rsidR="00CD36BD">
              <w:rPr>
                <w:noProof/>
                <w:webHidden/>
              </w:rPr>
              <w:fldChar w:fldCharType="separate"/>
            </w:r>
            <w:r w:rsidR="00CD36BD">
              <w:rPr>
                <w:noProof/>
                <w:webHidden/>
              </w:rPr>
              <w:t>19</w:t>
            </w:r>
            <w:r w:rsidR="00CD36BD">
              <w:rPr>
                <w:noProof/>
                <w:webHidden/>
              </w:rPr>
              <w:fldChar w:fldCharType="end"/>
            </w:r>
          </w:hyperlink>
        </w:p>
        <w:p w14:paraId="597E07C1" w14:textId="0F3FC7B4" w:rsidR="00CD36BD" w:rsidRDefault="00C576DD">
          <w:pPr>
            <w:pStyle w:val="TOC2"/>
            <w:tabs>
              <w:tab w:val="left" w:pos="864"/>
            </w:tabs>
            <w:rPr>
              <w:rFonts w:asciiTheme="minorHAnsi" w:eastAsiaTheme="minorEastAsia" w:hAnsiTheme="minorHAnsi"/>
              <w:noProof/>
              <w:sz w:val="22"/>
              <w:lang w:bidi="ar-SA"/>
            </w:rPr>
          </w:pPr>
          <w:hyperlink w:anchor="_Toc172614216" w:history="1">
            <w:r w:rsidR="00CD36BD" w:rsidRPr="00711A61">
              <w:rPr>
                <w:rStyle w:val="Hyperlink"/>
                <w:noProof/>
              </w:rPr>
              <w:t>4.2</w:t>
            </w:r>
            <w:r w:rsidR="00CD36BD">
              <w:rPr>
                <w:rFonts w:asciiTheme="minorHAnsi" w:eastAsiaTheme="minorEastAsia" w:hAnsiTheme="minorHAnsi"/>
                <w:noProof/>
                <w:sz w:val="22"/>
                <w:lang w:bidi="ar-SA"/>
              </w:rPr>
              <w:tab/>
            </w:r>
            <w:r w:rsidR="00CD36BD" w:rsidRPr="00711A61">
              <w:rPr>
                <w:rStyle w:val="Hyperlink"/>
                <w:noProof/>
              </w:rPr>
              <w:t>Allowed/Prohibited Items</w:t>
            </w:r>
            <w:r w:rsidR="00CD36BD">
              <w:rPr>
                <w:noProof/>
                <w:webHidden/>
              </w:rPr>
              <w:tab/>
            </w:r>
            <w:r w:rsidR="00CD36BD">
              <w:rPr>
                <w:noProof/>
                <w:webHidden/>
              </w:rPr>
              <w:fldChar w:fldCharType="begin"/>
            </w:r>
            <w:r w:rsidR="00CD36BD">
              <w:rPr>
                <w:noProof/>
                <w:webHidden/>
              </w:rPr>
              <w:instrText xml:space="preserve"> PAGEREF _Toc172614216 \h </w:instrText>
            </w:r>
            <w:r w:rsidR="00CD36BD">
              <w:rPr>
                <w:noProof/>
                <w:webHidden/>
              </w:rPr>
            </w:r>
            <w:r w:rsidR="00CD36BD">
              <w:rPr>
                <w:noProof/>
                <w:webHidden/>
              </w:rPr>
              <w:fldChar w:fldCharType="separate"/>
            </w:r>
            <w:r w:rsidR="00CD36BD">
              <w:rPr>
                <w:noProof/>
                <w:webHidden/>
              </w:rPr>
              <w:t>20</w:t>
            </w:r>
            <w:r w:rsidR="00CD36BD">
              <w:rPr>
                <w:noProof/>
                <w:webHidden/>
              </w:rPr>
              <w:fldChar w:fldCharType="end"/>
            </w:r>
          </w:hyperlink>
        </w:p>
        <w:p w14:paraId="52FC6DE0" w14:textId="49A28AC7" w:rsidR="00CD36BD" w:rsidRDefault="00C576DD">
          <w:pPr>
            <w:pStyle w:val="TOC2"/>
            <w:tabs>
              <w:tab w:val="left" w:pos="864"/>
            </w:tabs>
            <w:rPr>
              <w:rFonts w:asciiTheme="minorHAnsi" w:eastAsiaTheme="minorEastAsia" w:hAnsiTheme="minorHAnsi"/>
              <w:noProof/>
              <w:sz w:val="22"/>
              <w:lang w:bidi="ar-SA"/>
            </w:rPr>
          </w:pPr>
          <w:hyperlink w:anchor="_Toc172614217" w:history="1">
            <w:r w:rsidR="00CD36BD" w:rsidRPr="00711A61">
              <w:rPr>
                <w:rStyle w:val="Hyperlink"/>
                <w:noProof/>
              </w:rPr>
              <w:t>4.3</w:t>
            </w:r>
            <w:r w:rsidR="00CD36BD">
              <w:rPr>
                <w:rFonts w:asciiTheme="minorHAnsi" w:eastAsiaTheme="minorEastAsia" w:hAnsiTheme="minorHAnsi"/>
                <w:noProof/>
                <w:sz w:val="22"/>
                <w:lang w:bidi="ar-SA"/>
              </w:rPr>
              <w:tab/>
            </w:r>
            <w:r w:rsidR="00CD36BD" w:rsidRPr="00711A61">
              <w:rPr>
                <w:rStyle w:val="Hyperlink"/>
                <w:noProof/>
              </w:rPr>
              <w:t>Cell Phones</w:t>
            </w:r>
            <w:r w:rsidR="00CD36BD">
              <w:rPr>
                <w:noProof/>
                <w:webHidden/>
              </w:rPr>
              <w:tab/>
            </w:r>
            <w:r w:rsidR="00CD36BD">
              <w:rPr>
                <w:noProof/>
                <w:webHidden/>
              </w:rPr>
              <w:fldChar w:fldCharType="begin"/>
            </w:r>
            <w:r w:rsidR="00CD36BD">
              <w:rPr>
                <w:noProof/>
                <w:webHidden/>
              </w:rPr>
              <w:instrText xml:space="preserve"> PAGEREF _Toc172614217 \h </w:instrText>
            </w:r>
            <w:r w:rsidR="00CD36BD">
              <w:rPr>
                <w:noProof/>
                <w:webHidden/>
              </w:rPr>
            </w:r>
            <w:r w:rsidR="00CD36BD">
              <w:rPr>
                <w:noProof/>
                <w:webHidden/>
              </w:rPr>
              <w:fldChar w:fldCharType="separate"/>
            </w:r>
            <w:r w:rsidR="00CD36BD">
              <w:rPr>
                <w:noProof/>
                <w:webHidden/>
              </w:rPr>
              <w:t>21</w:t>
            </w:r>
            <w:r w:rsidR="00CD36BD">
              <w:rPr>
                <w:noProof/>
                <w:webHidden/>
              </w:rPr>
              <w:fldChar w:fldCharType="end"/>
            </w:r>
          </w:hyperlink>
        </w:p>
        <w:p w14:paraId="39100065" w14:textId="40B5BCDA" w:rsidR="00CD36BD" w:rsidRDefault="00C576DD">
          <w:pPr>
            <w:pStyle w:val="TOC2"/>
            <w:tabs>
              <w:tab w:val="left" w:pos="864"/>
            </w:tabs>
            <w:rPr>
              <w:rFonts w:asciiTheme="minorHAnsi" w:eastAsiaTheme="minorEastAsia" w:hAnsiTheme="minorHAnsi"/>
              <w:noProof/>
              <w:sz w:val="22"/>
              <w:lang w:bidi="ar-SA"/>
            </w:rPr>
          </w:pPr>
          <w:hyperlink w:anchor="_Toc172614218" w:history="1">
            <w:r w:rsidR="00CD36BD" w:rsidRPr="00711A61">
              <w:rPr>
                <w:rStyle w:val="Hyperlink"/>
                <w:noProof/>
              </w:rPr>
              <w:t>4.4</w:t>
            </w:r>
            <w:r w:rsidR="00CD36BD">
              <w:rPr>
                <w:rFonts w:asciiTheme="minorHAnsi" w:eastAsiaTheme="minorEastAsia" w:hAnsiTheme="minorHAnsi"/>
                <w:noProof/>
                <w:sz w:val="22"/>
                <w:lang w:bidi="ar-SA"/>
              </w:rPr>
              <w:tab/>
            </w:r>
            <w:r w:rsidR="00CD36BD" w:rsidRPr="00711A61">
              <w:rPr>
                <w:rStyle w:val="Hyperlink"/>
                <w:noProof/>
              </w:rPr>
              <w:t>Communication</w:t>
            </w:r>
            <w:r w:rsidR="00CD36BD">
              <w:rPr>
                <w:noProof/>
                <w:webHidden/>
              </w:rPr>
              <w:tab/>
            </w:r>
            <w:r w:rsidR="00CD36BD">
              <w:rPr>
                <w:noProof/>
                <w:webHidden/>
              </w:rPr>
              <w:fldChar w:fldCharType="begin"/>
            </w:r>
            <w:r w:rsidR="00CD36BD">
              <w:rPr>
                <w:noProof/>
                <w:webHidden/>
              </w:rPr>
              <w:instrText xml:space="preserve"> PAGEREF _Toc172614218 \h </w:instrText>
            </w:r>
            <w:r w:rsidR="00CD36BD">
              <w:rPr>
                <w:noProof/>
                <w:webHidden/>
              </w:rPr>
            </w:r>
            <w:r w:rsidR="00CD36BD">
              <w:rPr>
                <w:noProof/>
                <w:webHidden/>
              </w:rPr>
              <w:fldChar w:fldCharType="separate"/>
            </w:r>
            <w:r w:rsidR="00CD36BD">
              <w:rPr>
                <w:noProof/>
                <w:webHidden/>
              </w:rPr>
              <w:t>21</w:t>
            </w:r>
            <w:r w:rsidR="00CD36BD">
              <w:rPr>
                <w:noProof/>
                <w:webHidden/>
              </w:rPr>
              <w:fldChar w:fldCharType="end"/>
            </w:r>
          </w:hyperlink>
        </w:p>
        <w:p w14:paraId="35EBEA40" w14:textId="29B85687" w:rsidR="00CD36BD" w:rsidRDefault="00C576DD">
          <w:pPr>
            <w:pStyle w:val="TOC2"/>
            <w:tabs>
              <w:tab w:val="left" w:pos="864"/>
            </w:tabs>
            <w:rPr>
              <w:rFonts w:asciiTheme="minorHAnsi" w:eastAsiaTheme="minorEastAsia" w:hAnsiTheme="minorHAnsi"/>
              <w:noProof/>
              <w:sz w:val="22"/>
              <w:lang w:bidi="ar-SA"/>
            </w:rPr>
          </w:pPr>
          <w:hyperlink w:anchor="_Toc172614219" w:history="1">
            <w:r w:rsidR="00CD36BD" w:rsidRPr="00711A61">
              <w:rPr>
                <w:rStyle w:val="Hyperlink"/>
                <w:noProof/>
              </w:rPr>
              <w:t>4.5</w:t>
            </w:r>
            <w:r w:rsidR="00CD36BD">
              <w:rPr>
                <w:rFonts w:asciiTheme="minorHAnsi" w:eastAsiaTheme="minorEastAsia" w:hAnsiTheme="minorHAnsi"/>
                <w:noProof/>
                <w:sz w:val="22"/>
                <w:lang w:bidi="ar-SA"/>
              </w:rPr>
              <w:tab/>
            </w:r>
            <w:r w:rsidR="00CD36BD" w:rsidRPr="00711A61">
              <w:rPr>
                <w:rStyle w:val="Hyperlink"/>
                <w:noProof/>
              </w:rPr>
              <w:t>Computer Abuse</w:t>
            </w:r>
            <w:r w:rsidR="00CD36BD">
              <w:rPr>
                <w:noProof/>
                <w:webHidden/>
              </w:rPr>
              <w:tab/>
            </w:r>
            <w:r w:rsidR="00CD36BD">
              <w:rPr>
                <w:noProof/>
                <w:webHidden/>
              </w:rPr>
              <w:fldChar w:fldCharType="begin"/>
            </w:r>
            <w:r w:rsidR="00CD36BD">
              <w:rPr>
                <w:noProof/>
                <w:webHidden/>
              </w:rPr>
              <w:instrText xml:space="preserve"> PAGEREF _Toc172614219 \h </w:instrText>
            </w:r>
            <w:r w:rsidR="00CD36BD">
              <w:rPr>
                <w:noProof/>
                <w:webHidden/>
              </w:rPr>
            </w:r>
            <w:r w:rsidR="00CD36BD">
              <w:rPr>
                <w:noProof/>
                <w:webHidden/>
              </w:rPr>
              <w:fldChar w:fldCharType="separate"/>
            </w:r>
            <w:r w:rsidR="00CD36BD">
              <w:rPr>
                <w:noProof/>
                <w:webHidden/>
              </w:rPr>
              <w:t>22</w:t>
            </w:r>
            <w:r w:rsidR="00CD36BD">
              <w:rPr>
                <w:noProof/>
                <w:webHidden/>
              </w:rPr>
              <w:fldChar w:fldCharType="end"/>
            </w:r>
          </w:hyperlink>
        </w:p>
        <w:p w14:paraId="36865EA2" w14:textId="14E63462" w:rsidR="00CD36BD" w:rsidRDefault="00C576DD">
          <w:pPr>
            <w:pStyle w:val="TOC2"/>
            <w:tabs>
              <w:tab w:val="left" w:pos="864"/>
            </w:tabs>
            <w:rPr>
              <w:rFonts w:asciiTheme="minorHAnsi" w:eastAsiaTheme="minorEastAsia" w:hAnsiTheme="minorHAnsi"/>
              <w:noProof/>
              <w:sz w:val="22"/>
              <w:lang w:bidi="ar-SA"/>
            </w:rPr>
          </w:pPr>
          <w:hyperlink w:anchor="_Toc172614220" w:history="1">
            <w:r w:rsidR="00CD36BD" w:rsidRPr="00711A61">
              <w:rPr>
                <w:rStyle w:val="Hyperlink"/>
                <w:noProof/>
              </w:rPr>
              <w:t>4.6</w:t>
            </w:r>
            <w:r w:rsidR="00CD36BD">
              <w:rPr>
                <w:rFonts w:asciiTheme="minorHAnsi" w:eastAsiaTheme="minorEastAsia" w:hAnsiTheme="minorHAnsi"/>
                <w:noProof/>
                <w:sz w:val="22"/>
                <w:lang w:bidi="ar-SA"/>
              </w:rPr>
              <w:tab/>
            </w:r>
            <w:r w:rsidR="00CD36BD" w:rsidRPr="00711A61">
              <w:rPr>
                <w:rStyle w:val="Hyperlink"/>
                <w:noProof/>
              </w:rPr>
              <w:t>Contact Lenses</w:t>
            </w:r>
            <w:r w:rsidR="00CD36BD">
              <w:rPr>
                <w:noProof/>
                <w:webHidden/>
              </w:rPr>
              <w:tab/>
            </w:r>
            <w:r w:rsidR="00CD36BD">
              <w:rPr>
                <w:noProof/>
                <w:webHidden/>
              </w:rPr>
              <w:fldChar w:fldCharType="begin"/>
            </w:r>
            <w:r w:rsidR="00CD36BD">
              <w:rPr>
                <w:noProof/>
                <w:webHidden/>
              </w:rPr>
              <w:instrText xml:space="preserve"> PAGEREF _Toc172614220 \h </w:instrText>
            </w:r>
            <w:r w:rsidR="00CD36BD">
              <w:rPr>
                <w:noProof/>
                <w:webHidden/>
              </w:rPr>
            </w:r>
            <w:r w:rsidR="00CD36BD">
              <w:rPr>
                <w:noProof/>
                <w:webHidden/>
              </w:rPr>
              <w:fldChar w:fldCharType="separate"/>
            </w:r>
            <w:r w:rsidR="00CD36BD">
              <w:rPr>
                <w:noProof/>
                <w:webHidden/>
              </w:rPr>
              <w:t>22</w:t>
            </w:r>
            <w:r w:rsidR="00CD36BD">
              <w:rPr>
                <w:noProof/>
                <w:webHidden/>
              </w:rPr>
              <w:fldChar w:fldCharType="end"/>
            </w:r>
          </w:hyperlink>
        </w:p>
        <w:p w14:paraId="5BE94E55" w14:textId="386CC4F9" w:rsidR="00CD36BD" w:rsidRDefault="00C576DD">
          <w:pPr>
            <w:pStyle w:val="TOC2"/>
            <w:tabs>
              <w:tab w:val="left" w:pos="864"/>
            </w:tabs>
            <w:rPr>
              <w:rFonts w:asciiTheme="minorHAnsi" w:eastAsiaTheme="minorEastAsia" w:hAnsiTheme="minorHAnsi"/>
              <w:noProof/>
              <w:sz w:val="22"/>
              <w:lang w:bidi="ar-SA"/>
            </w:rPr>
          </w:pPr>
          <w:hyperlink w:anchor="_Toc172614221" w:history="1">
            <w:r w:rsidR="00CD36BD" w:rsidRPr="00711A61">
              <w:rPr>
                <w:rStyle w:val="Hyperlink"/>
                <w:noProof/>
              </w:rPr>
              <w:t>4.7</w:t>
            </w:r>
            <w:r w:rsidR="00CD36BD">
              <w:rPr>
                <w:rFonts w:asciiTheme="minorHAnsi" w:eastAsiaTheme="minorEastAsia" w:hAnsiTheme="minorHAnsi"/>
                <w:noProof/>
                <w:sz w:val="22"/>
                <w:lang w:bidi="ar-SA"/>
              </w:rPr>
              <w:tab/>
            </w:r>
            <w:r w:rsidR="00CD36BD" w:rsidRPr="00711A61">
              <w:rPr>
                <w:rStyle w:val="Hyperlink"/>
                <w:noProof/>
              </w:rPr>
              <w:t>Disciplinary Action</w:t>
            </w:r>
            <w:r w:rsidR="00CD36BD">
              <w:rPr>
                <w:noProof/>
                <w:webHidden/>
              </w:rPr>
              <w:tab/>
            </w:r>
            <w:r w:rsidR="00CD36BD">
              <w:rPr>
                <w:noProof/>
                <w:webHidden/>
              </w:rPr>
              <w:fldChar w:fldCharType="begin"/>
            </w:r>
            <w:r w:rsidR="00CD36BD">
              <w:rPr>
                <w:noProof/>
                <w:webHidden/>
              </w:rPr>
              <w:instrText xml:space="preserve"> PAGEREF _Toc172614221 \h </w:instrText>
            </w:r>
            <w:r w:rsidR="00CD36BD">
              <w:rPr>
                <w:noProof/>
                <w:webHidden/>
              </w:rPr>
            </w:r>
            <w:r w:rsidR="00CD36BD">
              <w:rPr>
                <w:noProof/>
                <w:webHidden/>
              </w:rPr>
              <w:fldChar w:fldCharType="separate"/>
            </w:r>
            <w:r w:rsidR="00CD36BD">
              <w:rPr>
                <w:noProof/>
                <w:webHidden/>
              </w:rPr>
              <w:t>22</w:t>
            </w:r>
            <w:r w:rsidR="00CD36BD">
              <w:rPr>
                <w:noProof/>
                <w:webHidden/>
              </w:rPr>
              <w:fldChar w:fldCharType="end"/>
            </w:r>
          </w:hyperlink>
        </w:p>
        <w:p w14:paraId="206EF8C9" w14:textId="009FDA05" w:rsidR="00CD36BD" w:rsidRDefault="00C576DD">
          <w:pPr>
            <w:pStyle w:val="TOC2"/>
            <w:tabs>
              <w:tab w:val="left" w:pos="864"/>
            </w:tabs>
            <w:rPr>
              <w:rFonts w:asciiTheme="minorHAnsi" w:eastAsiaTheme="minorEastAsia" w:hAnsiTheme="minorHAnsi"/>
              <w:noProof/>
              <w:sz w:val="22"/>
              <w:lang w:bidi="ar-SA"/>
            </w:rPr>
          </w:pPr>
          <w:hyperlink w:anchor="_Toc172614222" w:history="1">
            <w:r w:rsidR="00CD36BD" w:rsidRPr="00711A61">
              <w:rPr>
                <w:rStyle w:val="Hyperlink"/>
                <w:noProof/>
              </w:rPr>
              <w:t>4.8</w:t>
            </w:r>
            <w:r w:rsidR="00CD36BD">
              <w:rPr>
                <w:rFonts w:asciiTheme="minorHAnsi" w:eastAsiaTheme="minorEastAsia" w:hAnsiTheme="minorHAnsi"/>
                <w:noProof/>
                <w:sz w:val="22"/>
                <w:lang w:bidi="ar-SA"/>
              </w:rPr>
              <w:tab/>
            </w:r>
            <w:r w:rsidR="00CD36BD" w:rsidRPr="00711A61">
              <w:rPr>
                <w:rStyle w:val="Hyperlink"/>
                <w:noProof/>
              </w:rPr>
              <w:t>Dress Code</w:t>
            </w:r>
            <w:r w:rsidR="00CD36BD">
              <w:rPr>
                <w:noProof/>
                <w:webHidden/>
              </w:rPr>
              <w:tab/>
            </w:r>
            <w:r w:rsidR="00CD36BD">
              <w:rPr>
                <w:noProof/>
                <w:webHidden/>
              </w:rPr>
              <w:fldChar w:fldCharType="begin"/>
            </w:r>
            <w:r w:rsidR="00CD36BD">
              <w:rPr>
                <w:noProof/>
                <w:webHidden/>
              </w:rPr>
              <w:instrText xml:space="preserve"> PAGEREF _Toc172614222 \h </w:instrText>
            </w:r>
            <w:r w:rsidR="00CD36BD">
              <w:rPr>
                <w:noProof/>
                <w:webHidden/>
              </w:rPr>
            </w:r>
            <w:r w:rsidR="00CD36BD">
              <w:rPr>
                <w:noProof/>
                <w:webHidden/>
              </w:rPr>
              <w:fldChar w:fldCharType="separate"/>
            </w:r>
            <w:r w:rsidR="00CD36BD">
              <w:rPr>
                <w:noProof/>
                <w:webHidden/>
              </w:rPr>
              <w:t>22</w:t>
            </w:r>
            <w:r w:rsidR="00CD36BD">
              <w:rPr>
                <w:noProof/>
                <w:webHidden/>
              </w:rPr>
              <w:fldChar w:fldCharType="end"/>
            </w:r>
          </w:hyperlink>
        </w:p>
        <w:p w14:paraId="5C4AEBB1" w14:textId="46E9354B" w:rsidR="00CD36BD" w:rsidRDefault="00C576DD">
          <w:pPr>
            <w:pStyle w:val="TOC3"/>
            <w:rPr>
              <w:rFonts w:asciiTheme="minorHAnsi" w:hAnsiTheme="minorHAnsi"/>
              <w:sz w:val="22"/>
              <w:lang w:bidi="ar-SA"/>
            </w:rPr>
          </w:pPr>
          <w:hyperlink w:anchor="_Toc172614223" w:history="1">
            <w:r w:rsidR="00CD36BD" w:rsidRPr="00711A61">
              <w:rPr>
                <w:rStyle w:val="Hyperlink"/>
              </w:rPr>
              <w:t>4.8.1</w:t>
            </w:r>
            <w:r w:rsidR="00CD36BD">
              <w:rPr>
                <w:rFonts w:asciiTheme="minorHAnsi" w:hAnsiTheme="minorHAnsi"/>
                <w:sz w:val="22"/>
                <w:lang w:bidi="ar-SA"/>
              </w:rPr>
              <w:tab/>
            </w:r>
            <w:r w:rsidR="00CD36BD" w:rsidRPr="00711A61">
              <w:rPr>
                <w:rStyle w:val="Hyperlink"/>
              </w:rPr>
              <w:t>Legwear</w:t>
            </w:r>
            <w:r w:rsidR="00CD36BD">
              <w:rPr>
                <w:webHidden/>
              </w:rPr>
              <w:tab/>
            </w:r>
            <w:r w:rsidR="00CD36BD">
              <w:rPr>
                <w:webHidden/>
              </w:rPr>
              <w:fldChar w:fldCharType="begin"/>
            </w:r>
            <w:r w:rsidR="00CD36BD">
              <w:rPr>
                <w:webHidden/>
              </w:rPr>
              <w:instrText xml:space="preserve"> PAGEREF _Toc172614223 \h </w:instrText>
            </w:r>
            <w:r w:rsidR="00CD36BD">
              <w:rPr>
                <w:webHidden/>
              </w:rPr>
            </w:r>
            <w:r w:rsidR="00CD36BD">
              <w:rPr>
                <w:webHidden/>
              </w:rPr>
              <w:fldChar w:fldCharType="separate"/>
            </w:r>
            <w:r w:rsidR="00CD36BD">
              <w:rPr>
                <w:webHidden/>
              </w:rPr>
              <w:t>22</w:t>
            </w:r>
            <w:r w:rsidR="00CD36BD">
              <w:rPr>
                <w:webHidden/>
              </w:rPr>
              <w:fldChar w:fldCharType="end"/>
            </w:r>
          </w:hyperlink>
        </w:p>
        <w:p w14:paraId="4140D9BD" w14:textId="41B5DF47" w:rsidR="00CD36BD" w:rsidRDefault="00C576DD">
          <w:pPr>
            <w:pStyle w:val="TOC3"/>
            <w:rPr>
              <w:rFonts w:asciiTheme="minorHAnsi" w:hAnsiTheme="minorHAnsi"/>
              <w:sz w:val="22"/>
              <w:lang w:bidi="ar-SA"/>
            </w:rPr>
          </w:pPr>
          <w:hyperlink w:anchor="_Toc172614224" w:history="1">
            <w:r w:rsidR="00CD36BD" w:rsidRPr="00711A61">
              <w:rPr>
                <w:rStyle w:val="Hyperlink"/>
              </w:rPr>
              <w:t>4.8.2</w:t>
            </w:r>
            <w:r w:rsidR="00CD36BD">
              <w:rPr>
                <w:rFonts w:asciiTheme="minorHAnsi" w:hAnsiTheme="minorHAnsi"/>
                <w:sz w:val="22"/>
                <w:lang w:bidi="ar-SA"/>
              </w:rPr>
              <w:tab/>
            </w:r>
            <w:r w:rsidR="00CD36BD" w:rsidRPr="00711A61">
              <w:rPr>
                <w:rStyle w:val="Hyperlink"/>
              </w:rPr>
              <w:t>Shirts</w:t>
            </w:r>
            <w:r w:rsidR="00CD36BD">
              <w:rPr>
                <w:webHidden/>
              </w:rPr>
              <w:tab/>
            </w:r>
            <w:r w:rsidR="00CD36BD">
              <w:rPr>
                <w:webHidden/>
              </w:rPr>
              <w:fldChar w:fldCharType="begin"/>
            </w:r>
            <w:r w:rsidR="00CD36BD">
              <w:rPr>
                <w:webHidden/>
              </w:rPr>
              <w:instrText xml:space="preserve"> PAGEREF _Toc172614224 \h </w:instrText>
            </w:r>
            <w:r w:rsidR="00CD36BD">
              <w:rPr>
                <w:webHidden/>
              </w:rPr>
            </w:r>
            <w:r w:rsidR="00CD36BD">
              <w:rPr>
                <w:webHidden/>
              </w:rPr>
              <w:fldChar w:fldCharType="separate"/>
            </w:r>
            <w:r w:rsidR="00CD36BD">
              <w:rPr>
                <w:webHidden/>
              </w:rPr>
              <w:t>23</w:t>
            </w:r>
            <w:r w:rsidR="00CD36BD">
              <w:rPr>
                <w:webHidden/>
              </w:rPr>
              <w:fldChar w:fldCharType="end"/>
            </w:r>
          </w:hyperlink>
        </w:p>
        <w:p w14:paraId="6FEE0BD6" w14:textId="06D93098" w:rsidR="00CD36BD" w:rsidRDefault="00C576DD">
          <w:pPr>
            <w:pStyle w:val="TOC3"/>
            <w:rPr>
              <w:rFonts w:asciiTheme="minorHAnsi" w:hAnsiTheme="minorHAnsi"/>
              <w:sz w:val="22"/>
              <w:lang w:bidi="ar-SA"/>
            </w:rPr>
          </w:pPr>
          <w:hyperlink w:anchor="_Toc172614225" w:history="1">
            <w:r w:rsidR="00CD36BD" w:rsidRPr="00711A61">
              <w:rPr>
                <w:rStyle w:val="Hyperlink"/>
              </w:rPr>
              <w:t>4.8.3</w:t>
            </w:r>
            <w:r w:rsidR="00CD36BD">
              <w:rPr>
                <w:rFonts w:asciiTheme="minorHAnsi" w:hAnsiTheme="minorHAnsi"/>
                <w:sz w:val="22"/>
                <w:lang w:bidi="ar-SA"/>
              </w:rPr>
              <w:tab/>
            </w:r>
            <w:r w:rsidR="00CD36BD" w:rsidRPr="00711A61">
              <w:rPr>
                <w:rStyle w:val="Hyperlink"/>
              </w:rPr>
              <w:t>Shoes</w:t>
            </w:r>
            <w:r w:rsidR="00CD36BD">
              <w:rPr>
                <w:webHidden/>
              </w:rPr>
              <w:tab/>
            </w:r>
            <w:r w:rsidR="00CD36BD">
              <w:rPr>
                <w:webHidden/>
              </w:rPr>
              <w:fldChar w:fldCharType="begin"/>
            </w:r>
            <w:r w:rsidR="00CD36BD">
              <w:rPr>
                <w:webHidden/>
              </w:rPr>
              <w:instrText xml:space="preserve"> PAGEREF _Toc172614225 \h </w:instrText>
            </w:r>
            <w:r w:rsidR="00CD36BD">
              <w:rPr>
                <w:webHidden/>
              </w:rPr>
            </w:r>
            <w:r w:rsidR="00CD36BD">
              <w:rPr>
                <w:webHidden/>
              </w:rPr>
              <w:fldChar w:fldCharType="separate"/>
            </w:r>
            <w:r w:rsidR="00CD36BD">
              <w:rPr>
                <w:webHidden/>
              </w:rPr>
              <w:t>23</w:t>
            </w:r>
            <w:r w:rsidR="00CD36BD">
              <w:rPr>
                <w:webHidden/>
              </w:rPr>
              <w:fldChar w:fldCharType="end"/>
            </w:r>
          </w:hyperlink>
        </w:p>
        <w:p w14:paraId="1A490B54" w14:textId="4864C856" w:rsidR="00CD36BD" w:rsidRDefault="00C576DD">
          <w:pPr>
            <w:pStyle w:val="TOC2"/>
            <w:tabs>
              <w:tab w:val="left" w:pos="864"/>
            </w:tabs>
            <w:rPr>
              <w:rFonts w:asciiTheme="minorHAnsi" w:eastAsiaTheme="minorEastAsia" w:hAnsiTheme="minorHAnsi"/>
              <w:noProof/>
              <w:sz w:val="22"/>
              <w:lang w:bidi="ar-SA"/>
            </w:rPr>
          </w:pPr>
          <w:hyperlink w:anchor="_Toc172614226" w:history="1">
            <w:r w:rsidR="00CD36BD" w:rsidRPr="00711A61">
              <w:rPr>
                <w:rStyle w:val="Hyperlink"/>
                <w:noProof/>
              </w:rPr>
              <w:t>4.9</w:t>
            </w:r>
            <w:r w:rsidR="00CD36BD">
              <w:rPr>
                <w:rFonts w:asciiTheme="minorHAnsi" w:eastAsiaTheme="minorEastAsia" w:hAnsiTheme="minorHAnsi"/>
                <w:noProof/>
                <w:sz w:val="22"/>
                <w:lang w:bidi="ar-SA"/>
              </w:rPr>
              <w:tab/>
            </w:r>
            <w:r w:rsidR="00CD36BD" w:rsidRPr="00711A61">
              <w:rPr>
                <w:rStyle w:val="Hyperlink"/>
                <w:noProof/>
              </w:rPr>
              <w:t>Equipment Use</w:t>
            </w:r>
            <w:r w:rsidR="00CD36BD">
              <w:rPr>
                <w:noProof/>
                <w:webHidden/>
              </w:rPr>
              <w:tab/>
            </w:r>
            <w:r w:rsidR="00CD36BD">
              <w:rPr>
                <w:noProof/>
                <w:webHidden/>
              </w:rPr>
              <w:fldChar w:fldCharType="begin"/>
            </w:r>
            <w:r w:rsidR="00CD36BD">
              <w:rPr>
                <w:noProof/>
                <w:webHidden/>
              </w:rPr>
              <w:instrText xml:space="preserve"> PAGEREF _Toc172614226 \h </w:instrText>
            </w:r>
            <w:r w:rsidR="00CD36BD">
              <w:rPr>
                <w:noProof/>
                <w:webHidden/>
              </w:rPr>
            </w:r>
            <w:r w:rsidR="00CD36BD">
              <w:rPr>
                <w:noProof/>
                <w:webHidden/>
              </w:rPr>
              <w:fldChar w:fldCharType="separate"/>
            </w:r>
            <w:r w:rsidR="00CD36BD">
              <w:rPr>
                <w:noProof/>
                <w:webHidden/>
              </w:rPr>
              <w:t>23</w:t>
            </w:r>
            <w:r w:rsidR="00CD36BD">
              <w:rPr>
                <w:noProof/>
                <w:webHidden/>
              </w:rPr>
              <w:fldChar w:fldCharType="end"/>
            </w:r>
          </w:hyperlink>
        </w:p>
        <w:p w14:paraId="7F444F48" w14:textId="7541710A" w:rsidR="00CD36BD" w:rsidRDefault="00C576DD">
          <w:pPr>
            <w:pStyle w:val="TOC3"/>
            <w:rPr>
              <w:rFonts w:asciiTheme="minorHAnsi" w:hAnsiTheme="minorHAnsi"/>
              <w:sz w:val="22"/>
              <w:lang w:bidi="ar-SA"/>
            </w:rPr>
          </w:pPr>
          <w:hyperlink w:anchor="_Toc172614227" w:history="1">
            <w:r w:rsidR="00CD36BD" w:rsidRPr="00711A61">
              <w:rPr>
                <w:rStyle w:val="Hyperlink"/>
              </w:rPr>
              <w:t>4.9.1</w:t>
            </w:r>
            <w:r w:rsidR="00CD36BD">
              <w:rPr>
                <w:rFonts w:asciiTheme="minorHAnsi" w:hAnsiTheme="minorHAnsi"/>
                <w:sz w:val="22"/>
                <w:lang w:bidi="ar-SA"/>
              </w:rPr>
              <w:tab/>
            </w:r>
            <w:r w:rsidR="00CD36BD" w:rsidRPr="00711A61">
              <w:rPr>
                <w:rStyle w:val="Hyperlink"/>
              </w:rPr>
              <w:t>Training and Certification</w:t>
            </w:r>
            <w:r w:rsidR="00CD36BD">
              <w:rPr>
                <w:webHidden/>
              </w:rPr>
              <w:tab/>
            </w:r>
            <w:r w:rsidR="00CD36BD">
              <w:rPr>
                <w:webHidden/>
              </w:rPr>
              <w:fldChar w:fldCharType="begin"/>
            </w:r>
            <w:r w:rsidR="00CD36BD">
              <w:rPr>
                <w:webHidden/>
              </w:rPr>
              <w:instrText xml:space="preserve"> PAGEREF _Toc172614227 \h </w:instrText>
            </w:r>
            <w:r w:rsidR="00CD36BD">
              <w:rPr>
                <w:webHidden/>
              </w:rPr>
            </w:r>
            <w:r w:rsidR="00CD36BD">
              <w:rPr>
                <w:webHidden/>
              </w:rPr>
              <w:fldChar w:fldCharType="separate"/>
            </w:r>
            <w:r w:rsidR="00CD36BD">
              <w:rPr>
                <w:webHidden/>
              </w:rPr>
              <w:t>23</w:t>
            </w:r>
            <w:r w:rsidR="00CD36BD">
              <w:rPr>
                <w:webHidden/>
              </w:rPr>
              <w:fldChar w:fldCharType="end"/>
            </w:r>
          </w:hyperlink>
        </w:p>
        <w:p w14:paraId="7AA27F14" w14:textId="34824243" w:rsidR="00CD36BD" w:rsidRDefault="00C576DD">
          <w:pPr>
            <w:pStyle w:val="TOC3"/>
            <w:rPr>
              <w:rFonts w:asciiTheme="minorHAnsi" w:hAnsiTheme="minorHAnsi"/>
              <w:sz w:val="22"/>
              <w:lang w:bidi="ar-SA"/>
            </w:rPr>
          </w:pPr>
          <w:hyperlink w:anchor="_Toc172614228" w:history="1">
            <w:r w:rsidR="00CD36BD" w:rsidRPr="00711A61">
              <w:rPr>
                <w:rStyle w:val="Hyperlink"/>
              </w:rPr>
              <w:t>4.9.2</w:t>
            </w:r>
            <w:r w:rsidR="00CD36BD">
              <w:rPr>
                <w:rFonts w:asciiTheme="minorHAnsi" w:hAnsiTheme="minorHAnsi"/>
                <w:sz w:val="22"/>
                <w:lang w:bidi="ar-SA"/>
              </w:rPr>
              <w:tab/>
            </w:r>
            <w:r w:rsidR="00CD36BD" w:rsidRPr="00711A61">
              <w:rPr>
                <w:rStyle w:val="Hyperlink"/>
              </w:rPr>
              <w:t>Equipment Interlocks</w:t>
            </w:r>
            <w:r w:rsidR="00CD36BD">
              <w:rPr>
                <w:webHidden/>
              </w:rPr>
              <w:tab/>
            </w:r>
            <w:r w:rsidR="00CD36BD">
              <w:rPr>
                <w:webHidden/>
              </w:rPr>
              <w:fldChar w:fldCharType="begin"/>
            </w:r>
            <w:r w:rsidR="00CD36BD">
              <w:rPr>
                <w:webHidden/>
              </w:rPr>
              <w:instrText xml:space="preserve"> PAGEREF _Toc172614228 \h </w:instrText>
            </w:r>
            <w:r w:rsidR="00CD36BD">
              <w:rPr>
                <w:webHidden/>
              </w:rPr>
            </w:r>
            <w:r w:rsidR="00CD36BD">
              <w:rPr>
                <w:webHidden/>
              </w:rPr>
              <w:fldChar w:fldCharType="separate"/>
            </w:r>
            <w:r w:rsidR="00CD36BD">
              <w:rPr>
                <w:webHidden/>
              </w:rPr>
              <w:t>24</w:t>
            </w:r>
            <w:r w:rsidR="00CD36BD">
              <w:rPr>
                <w:webHidden/>
              </w:rPr>
              <w:fldChar w:fldCharType="end"/>
            </w:r>
          </w:hyperlink>
        </w:p>
        <w:p w14:paraId="46F22145" w14:textId="7DF5D78B" w:rsidR="00CD36BD" w:rsidRDefault="00C576DD">
          <w:pPr>
            <w:pStyle w:val="TOC3"/>
            <w:rPr>
              <w:rFonts w:asciiTheme="minorHAnsi" w:hAnsiTheme="minorHAnsi"/>
              <w:sz w:val="22"/>
              <w:lang w:bidi="ar-SA"/>
            </w:rPr>
          </w:pPr>
          <w:hyperlink w:anchor="_Toc172614229" w:history="1">
            <w:r w:rsidR="00CD36BD" w:rsidRPr="00711A61">
              <w:rPr>
                <w:rStyle w:val="Hyperlink"/>
              </w:rPr>
              <w:t>4.9.3</w:t>
            </w:r>
            <w:r w:rsidR="00CD36BD">
              <w:rPr>
                <w:rFonts w:asciiTheme="minorHAnsi" w:hAnsiTheme="minorHAnsi"/>
                <w:sz w:val="22"/>
                <w:lang w:bidi="ar-SA"/>
              </w:rPr>
              <w:tab/>
            </w:r>
            <w:r w:rsidR="00CD36BD" w:rsidRPr="00711A61">
              <w:rPr>
                <w:rStyle w:val="Hyperlink"/>
              </w:rPr>
              <w:t>Equipment Reservations</w:t>
            </w:r>
            <w:r w:rsidR="00CD36BD">
              <w:rPr>
                <w:webHidden/>
              </w:rPr>
              <w:tab/>
            </w:r>
            <w:r w:rsidR="00CD36BD">
              <w:rPr>
                <w:webHidden/>
              </w:rPr>
              <w:fldChar w:fldCharType="begin"/>
            </w:r>
            <w:r w:rsidR="00CD36BD">
              <w:rPr>
                <w:webHidden/>
              </w:rPr>
              <w:instrText xml:space="preserve"> PAGEREF _Toc172614229 \h </w:instrText>
            </w:r>
            <w:r w:rsidR="00CD36BD">
              <w:rPr>
                <w:webHidden/>
              </w:rPr>
            </w:r>
            <w:r w:rsidR="00CD36BD">
              <w:rPr>
                <w:webHidden/>
              </w:rPr>
              <w:fldChar w:fldCharType="separate"/>
            </w:r>
            <w:r w:rsidR="00CD36BD">
              <w:rPr>
                <w:webHidden/>
              </w:rPr>
              <w:t>25</w:t>
            </w:r>
            <w:r w:rsidR="00CD36BD">
              <w:rPr>
                <w:webHidden/>
              </w:rPr>
              <w:fldChar w:fldCharType="end"/>
            </w:r>
          </w:hyperlink>
        </w:p>
        <w:p w14:paraId="51F32969" w14:textId="7D21DF21" w:rsidR="00CD36BD" w:rsidRDefault="00C576DD">
          <w:pPr>
            <w:pStyle w:val="TOC3"/>
            <w:rPr>
              <w:rFonts w:asciiTheme="minorHAnsi" w:hAnsiTheme="minorHAnsi"/>
              <w:sz w:val="22"/>
              <w:lang w:bidi="ar-SA"/>
            </w:rPr>
          </w:pPr>
          <w:hyperlink w:anchor="_Toc172614230" w:history="1">
            <w:r w:rsidR="00CD36BD" w:rsidRPr="00711A61">
              <w:rPr>
                <w:rStyle w:val="Hyperlink"/>
              </w:rPr>
              <w:t>4.9.4</w:t>
            </w:r>
            <w:r w:rsidR="00CD36BD">
              <w:rPr>
                <w:rFonts w:asciiTheme="minorHAnsi" w:hAnsiTheme="minorHAnsi"/>
                <w:sz w:val="22"/>
                <w:lang w:bidi="ar-SA"/>
              </w:rPr>
              <w:tab/>
            </w:r>
            <w:r w:rsidR="00CD36BD" w:rsidRPr="00711A61">
              <w:rPr>
                <w:rStyle w:val="Hyperlink"/>
              </w:rPr>
              <w:t>Equipment Problems</w:t>
            </w:r>
            <w:r w:rsidR="00CD36BD">
              <w:rPr>
                <w:webHidden/>
              </w:rPr>
              <w:tab/>
            </w:r>
            <w:r w:rsidR="00CD36BD">
              <w:rPr>
                <w:webHidden/>
              </w:rPr>
              <w:fldChar w:fldCharType="begin"/>
            </w:r>
            <w:r w:rsidR="00CD36BD">
              <w:rPr>
                <w:webHidden/>
              </w:rPr>
              <w:instrText xml:space="preserve"> PAGEREF _Toc172614230 \h </w:instrText>
            </w:r>
            <w:r w:rsidR="00CD36BD">
              <w:rPr>
                <w:webHidden/>
              </w:rPr>
            </w:r>
            <w:r w:rsidR="00CD36BD">
              <w:rPr>
                <w:webHidden/>
              </w:rPr>
              <w:fldChar w:fldCharType="separate"/>
            </w:r>
            <w:r w:rsidR="00CD36BD">
              <w:rPr>
                <w:webHidden/>
              </w:rPr>
              <w:t>25</w:t>
            </w:r>
            <w:r w:rsidR="00CD36BD">
              <w:rPr>
                <w:webHidden/>
              </w:rPr>
              <w:fldChar w:fldCharType="end"/>
            </w:r>
          </w:hyperlink>
        </w:p>
        <w:p w14:paraId="788876B6" w14:textId="13B5157A" w:rsidR="00CD36BD" w:rsidRDefault="00C576DD">
          <w:pPr>
            <w:pStyle w:val="TOC2"/>
            <w:tabs>
              <w:tab w:val="left" w:pos="864"/>
            </w:tabs>
            <w:rPr>
              <w:rFonts w:asciiTheme="minorHAnsi" w:eastAsiaTheme="minorEastAsia" w:hAnsiTheme="minorHAnsi"/>
              <w:noProof/>
              <w:sz w:val="22"/>
              <w:lang w:bidi="ar-SA"/>
            </w:rPr>
          </w:pPr>
          <w:hyperlink w:anchor="_Toc172614231" w:history="1">
            <w:r w:rsidR="00CD36BD" w:rsidRPr="00711A61">
              <w:rPr>
                <w:rStyle w:val="Hyperlink"/>
                <w:noProof/>
              </w:rPr>
              <w:t>4.10</w:t>
            </w:r>
            <w:r w:rsidR="00CD36BD">
              <w:rPr>
                <w:rFonts w:asciiTheme="minorHAnsi" w:eastAsiaTheme="minorEastAsia" w:hAnsiTheme="minorHAnsi"/>
                <w:noProof/>
                <w:sz w:val="22"/>
                <w:lang w:bidi="ar-SA"/>
              </w:rPr>
              <w:tab/>
            </w:r>
            <w:r w:rsidR="00CD36BD" w:rsidRPr="00711A61">
              <w:rPr>
                <w:rStyle w:val="Hyperlink"/>
                <w:noProof/>
              </w:rPr>
              <w:t>General Guidelines</w:t>
            </w:r>
            <w:r w:rsidR="00CD36BD">
              <w:rPr>
                <w:noProof/>
                <w:webHidden/>
              </w:rPr>
              <w:tab/>
            </w:r>
            <w:r w:rsidR="00CD36BD">
              <w:rPr>
                <w:noProof/>
                <w:webHidden/>
              </w:rPr>
              <w:fldChar w:fldCharType="begin"/>
            </w:r>
            <w:r w:rsidR="00CD36BD">
              <w:rPr>
                <w:noProof/>
                <w:webHidden/>
              </w:rPr>
              <w:instrText xml:space="preserve"> PAGEREF _Toc172614231 \h </w:instrText>
            </w:r>
            <w:r w:rsidR="00CD36BD">
              <w:rPr>
                <w:noProof/>
                <w:webHidden/>
              </w:rPr>
            </w:r>
            <w:r w:rsidR="00CD36BD">
              <w:rPr>
                <w:noProof/>
                <w:webHidden/>
              </w:rPr>
              <w:fldChar w:fldCharType="separate"/>
            </w:r>
            <w:r w:rsidR="00CD36BD">
              <w:rPr>
                <w:noProof/>
                <w:webHidden/>
              </w:rPr>
              <w:t>26</w:t>
            </w:r>
            <w:r w:rsidR="00CD36BD">
              <w:rPr>
                <w:noProof/>
                <w:webHidden/>
              </w:rPr>
              <w:fldChar w:fldCharType="end"/>
            </w:r>
          </w:hyperlink>
        </w:p>
        <w:p w14:paraId="263F0E98" w14:textId="13498DA2" w:rsidR="00CD36BD" w:rsidRDefault="00C576DD">
          <w:pPr>
            <w:pStyle w:val="TOC2"/>
            <w:tabs>
              <w:tab w:val="left" w:pos="864"/>
            </w:tabs>
            <w:rPr>
              <w:rFonts w:asciiTheme="minorHAnsi" w:eastAsiaTheme="minorEastAsia" w:hAnsiTheme="minorHAnsi"/>
              <w:noProof/>
              <w:sz w:val="22"/>
              <w:lang w:bidi="ar-SA"/>
            </w:rPr>
          </w:pPr>
          <w:hyperlink w:anchor="_Toc172614232" w:history="1">
            <w:r w:rsidR="00CD36BD" w:rsidRPr="00711A61">
              <w:rPr>
                <w:rStyle w:val="Hyperlink"/>
                <w:noProof/>
              </w:rPr>
              <w:t>4.11</w:t>
            </w:r>
            <w:r w:rsidR="00CD36BD">
              <w:rPr>
                <w:rFonts w:asciiTheme="minorHAnsi" w:eastAsiaTheme="minorEastAsia" w:hAnsiTheme="minorHAnsi"/>
                <w:noProof/>
                <w:sz w:val="22"/>
                <w:lang w:bidi="ar-SA"/>
              </w:rPr>
              <w:tab/>
            </w:r>
            <w:r w:rsidR="00CD36BD" w:rsidRPr="00711A61">
              <w:rPr>
                <w:rStyle w:val="Hyperlink"/>
                <w:noProof/>
              </w:rPr>
              <w:t>Gowning/De-Gowning</w:t>
            </w:r>
            <w:r w:rsidR="00CD36BD">
              <w:rPr>
                <w:noProof/>
                <w:webHidden/>
              </w:rPr>
              <w:tab/>
            </w:r>
            <w:r w:rsidR="00CD36BD">
              <w:rPr>
                <w:noProof/>
                <w:webHidden/>
              </w:rPr>
              <w:fldChar w:fldCharType="begin"/>
            </w:r>
            <w:r w:rsidR="00CD36BD">
              <w:rPr>
                <w:noProof/>
                <w:webHidden/>
              </w:rPr>
              <w:instrText xml:space="preserve"> PAGEREF _Toc172614232 \h </w:instrText>
            </w:r>
            <w:r w:rsidR="00CD36BD">
              <w:rPr>
                <w:noProof/>
                <w:webHidden/>
              </w:rPr>
            </w:r>
            <w:r w:rsidR="00CD36BD">
              <w:rPr>
                <w:noProof/>
                <w:webHidden/>
              </w:rPr>
              <w:fldChar w:fldCharType="separate"/>
            </w:r>
            <w:r w:rsidR="00CD36BD">
              <w:rPr>
                <w:noProof/>
                <w:webHidden/>
              </w:rPr>
              <w:t>27</w:t>
            </w:r>
            <w:r w:rsidR="00CD36BD">
              <w:rPr>
                <w:noProof/>
                <w:webHidden/>
              </w:rPr>
              <w:fldChar w:fldCharType="end"/>
            </w:r>
          </w:hyperlink>
        </w:p>
        <w:p w14:paraId="5C1F950A" w14:textId="6866BD3A" w:rsidR="00CD36BD" w:rsidRDefault="00C576DD">
          <w:pPr>
            <w:pStyle w:val="TOC3"/>
            <w:rPr>
              <w:rFonts w:asciiTheme="minorHAnsi" w:hAnsiTheme="minorHAnsi"/>
              <w:sz w:val="22"/>
              <w:lang w:bidi="ar-SA"/>
            </w:rPr>
          </w:pPr>
          <w:hyperlink w:anchor="_Toc172614233" w:history="1">
            <w:r w:rsidR="00CD36BD" w:rsidRPr="00711A61">
              <w:rPr>
                <w:rStyle w:val="Hyperlink"/>
              </w:rPr>
              <w:t>4.11.1</w:t>
            </w:r>
            <w:r w:rsidR="00CD36BD">
              <w:rPr>
                <w:rFonts w:asciiTheme="minorHAnsi" w:hAnsiTheme="minorHAnsi"/>
                <w:sz w:val="22"/>
                <w:lang w:bidi="ar-SA"/>
              </w:rPr>
              <w:tab/>
            </w:r>
            <w:r w:rsidR="00CD36BD" w:rsidRPr="00711A61">
              <w:rPr>
                <w:rStyle w:val="Hyperlink"/>
              </w:rPr>
              <w:t>Gowning</w:t>
            </w:r>
            <w:r w:rsidR="00CD36BD">
              <w:rPr>
                <w:webHidden/>
              </w:rPr>
              <w:tab/>
            </w:r>
            <w:r w:rsidR="00CD36BD">
              <w:rPr>
                <w:webHidden/>
              </w:rPr>
              <w:fldChar w:fldCharType="begin"/>
            </w:r>
            <w:r w:rsidR="00CD36BD">
              <w:rPr>
                <w:webHidden/>
              </w:rPr>
              <w:instrText xml:space="preserve"> PAGEREF _Toc172614233 \h </w:instrText>
            </w:r>
            <w:r w:rsidR="00CD36BD">
              <w:rPr>
                <w:webHidden/>
              </w:rPr>
            </w:r>
            <w:r w:rsidR="00CD36BD">
              <w:rPr>
                <w:webHidden/>
              </w:rPr>
              <w:fldChar w:fldCharType="separate"/>
            </w:r>
            <w:r w:rsidR="00CD36BD">
              <w:rPr>
                <w:webHidden/>
              </w:rPr>
              <w:t>27</w:t>
            </w:r>
            <w:r w:rsidR="00CD36BD">
              <w:rPr>
                <w:webHidden/>
              </w:rPr>
              <w:fldChar w:fldCharType="end"/>
            </w:r>
          </w:hyperlink>
        </w:p>
        <w:p w14:paraId="42A586D6" w14:textId="294AA87F" w:rsidR="00CD36BD" w:rsidRDefault="00C576DD">
          <w:pPr>
            <w:pStyle w:val="TOC3"/>
            <w:rPr>
              <w:rFonts w:asciiTheme="minorHAnsi" w:hAnsiTheme="minorHAnsi"/>
              <w:sz w:val="22"/>
              <w:lang w:bidi="ar-SA"/>
            </w:rPr>
          </w:pPr>
          <w:hyperlink w:anchor="_Toc172614234" w:history="1">
            <w:r w:rsidR="00CD36BD" w:rsidRPr="00711A61">
              <w:rPr>
                <w:rStyle w:val="Hyperlink"/>
              </w:rPr>
              <w:t>4.11.2</w:t>
            </w:r>
            <w:r w:rsidR="00CD36BD">
              <w:rPr>
                <w:rFonts w:asciiTheme="minorHAnsi" w:hAnsiTheme="minorHAnsi"/>
                <w:sz w:val="22"/>
                <w:lang w:bidi="ar-SA"/>
              </w:rPr>
              <w:tab/>
            </w:r>
            <w:r w:rsidR="00CD36BD" w:rsidRPr="00711A61">
              <w:rPr>
                <w:rStyle w:val="Hyperlink"/>
              </w:rPr>
              <w:t>De-Gowning</w:t>
            </w:r>
            <w:r w:rsidR="00CD36BD">
              <w:rPr>
                <w:webHidden/>
              </w:rPr>
              <w:tab/>
            </w:r>
            <w:r w:rsidR="00CD36BD">
              <w:rPr>
                <w:webHidden/>
              </w:rPr>
              <w:fldChar w:fldCharType="begin"/>
            </w:r>
            <w:r w:rsidR="00CD36BD">
              <w:rPr>
                <w:webHidden/>
              </w:rPr>
              <w:instrText xml:space="preserve"> PAGEREF _Toc172614234 \h </w:instrText>
            </w:r>
            <w:r w:rsidR="00CD36BD">
              <w:rPr>
                <w:webHidden/>
              </w:rPr>
            </w:r>
            <w:r w:rsidR="00CD36BD">
              <w:rPr>
                <w:webHidden/>
              </w:rPr>
              <w:fldChar w:fldCharType="separate"/>
            </w:r>
            <w:r w:rsidR="00CD36BD">
              <w:rPr>
                <w:webHidden/>
              </w:rPr>
              <w:t>28</w:t>
            </w:r>
            <w:r w:rsidR="00CD36BD">
              <w:rPr>
                <w:webHidden/>
              </w:rPr>
              <w:fldChar w:fldCharType="end"/>
            </w:r>
          </w:hyperlink>
        </w:p>
        <w:p w14:paraId="6332904A" w14:textId="4CABCCA4" w:rsidR="00CD36BD" w:rsidRDefault="00C576DD">
          <w:pPr>
            <w:pStyle w:val="TOC4"/>
            <w:rPr>
              <w:rFonts w:asciiTheme="minorHAnsi" w:hAnsiTheme="minorHAnsi"/>
              <w:noProof/>
              <w:sz w:val="22"/>
            </w:rPr>
          </w:pPr>
          <w:hyperlink w:anchor="_Toc172614235" w:history="1">
            <w:r w:rsidR="00CD36BD" w:rsidRPr="00711A61">
              <w:rPr>
                <w:rStyle w:val="Hyperlink"/>
                <w:noProof/>
                <w:lang w:bidi="he-IL"/>
              </w:rPr>
              <w:t>4.11.2.3</w:t>
            </w:r>
            <w:r w:rsidR="00CD36BD">
              <w:rPr>
                <w:rFonts w:asciiTheme="minorHAnsi" w:hAnsiTheme="minorHAnsi"/>
                <w:noProof/>
                <w:sz w:val="22"/>
              </w:rPr>
              <w:tab/>
            </w:r>
            <w:r w:rsidR="00CD36BD" w:rsidRPr="00711A61">
              <w:rPr>
                <w:rStyle w:val="Hyperlink"/>
                <w:noProof/>
                <w:lang w:bidi="he-IL"/>
              </w:rPr>
              <w:t>Hanger Storage</w:t>
            </w:r>
            <w:r w:rsidR="00CD36BD">
              <w:rPr>
                <w:noProof/>
                <w:webHidden/>
              </w:rPr>
              <w:tab/>
            </w:r>
            <w:r w:rsidR="00CD36BD">
              <w:rPr>
                <w:noProof/>
                <w:webHidden/>
              </w:rPr>
              <w:fldChar w:fldCharType="begin"/>
            </w:r>
            <w:r w:rsidR="00CD36BD">
              <w:rPr>
                <w:noProof/>
                <w:webHidden/>
              </w:rPr>
              <w:instrText xml:space="preserve"> PAGEREF _Toc172614235 \h </w:instrText>
            </w:r>
            <w:r w:rsidR="00CD36BD">
              <w:rPr>
                <w:noProof/>
                <w:webHidden/>
              </w:rPr>
            </w:r>
            <w:r w:rsidR="00CD36BD">
              <w:rPr>
                <w:noProof/>
                <w:webHidden/>
              </w:rPr>
              <w:fldChar w:fldCharType="separate"/>
            </w:r>
            <w:r w:rsidR="00CD36BD">
              <w:rPr>
                <w:noProof/>
                <w:webHidden/>
              </w:rPr>
              <w:t>28</w:t>
            </w:r>
            <w:r w:rsidR="00CD36BD">
              <w:rPr>
                <w:noProof/>
                <w:webHidden/>
              </w:rPr>
              <w:fldChar w:fldCharType="end"/>
            </w:r>
          </w:hyperlink>
        </w:p>
        <w:p w14:paraId="25D64AD7" w14:textId="33340F43" w:rsidR="00CD36BD" w:rsidRDefault="00C576DD">
          <w:pPr>
            <w:pStyle w:val="TOC4"/>
            <w:rPr>
              <w:rFonts w:asciiTheme="minorHAnsi" w:hAnsiTheme="minorHAnsi"/>
              <w:noProof/>
              <w:sz w:val="22"/>
            </w:rPr>
          </w:pPr>
          <w:hyperlink w:anchor="_Toc172614236" w:history="1">
            <w:r w:rsidR="00CD36BD" w:rsidRPr="00711A61">
              <w:rPr>
                <w:rStyle w:val="Hyperlink"/>
                <w:noProof/>
                <w:lang w:bidi="he-IL"/>
              </w:rPr>
              <w:t>4.11.2.4</w:t>
            </w:r>
            <w:r w:rsidR="00CD36BD">
              <w:rPr>
                <w:rFonts w:asciiTheme="minorHAnsi" w:hAnsiTheme="minorHAnsi"/>
                <w:noProof/>
                <w:sz w:val="22"/>
              </w:rPr>
              <w:tab/>
            </w:r>
            <w:r w:rsidR="00CD36BD" w:rsidRPr="00711A61">
              <w:rPr>
                <w:rStyle w:val="Hyperlink"/>
                <w:noProof/>
                <w:lang w:bidi="he-IL"/>
              </w:rPr>
              <w:t>Cubby Storage</w:t>
            </w:r>
            <w:r w:rsidR="00CD36BD">
              <w:rPr>
                <w:noProof/>
                <w:webHidden/>
              </w:rPr>
              <w:tab/>
            </w:r>
            <w:r w:rsidR="00CD36BD">
              <w:rPr>
                <w:noProof/>
                <w:webHidden/>
              </w:rPr>
              <w:fldChar w:fldCharType="begin"/>
            </w:r>
            <w:r w:rsidR="00CD36BD">
              <w:rPr>
                <w:noProof/>
                <w:webHidden/>
              </w:rPr>
              <w:instrText xml:space="preserve"> PAGEREF _Toc172614236 \h </w:instrText>
            </w:r>
            <w:r w:rsidR="00CD36BD">
              <w:rPr>
                <w:noProof/>
                <w:webHidden/>
              </w:rPr>
            </w:r>
            <w:r w:rsidR="00CD36BD">
              <w:rPr>
                <w:noProof/>
                <w:webHidden/>
              </w:rPr>
              <w:fldChar w:fldCharType="separate"/>
            </w:r>
            <w:r w:rsidR="00CD36BD">
              <w:rPr>
                <w:noProof/>
                <w:webHidden/>
              </w:rPr>
              <w:t>29</w:t>
            </w:r>
            <w:r w:rsidR="00CD36BD">
              <w:rPr>
                <w:noProof/>
                <w:webHidden/>
              </w:rPr>
              <w:fldChar w:fldCharType="end"/>
            </w:r>
          </w:hyperlink>
        </w:p>
        <w:p w14:paraId="2901D96C" w14:textId="56061E1B" w:rsidR="00CD36BD" w:rsidRDefault="00C576DD">
          <w:pPr>
            <w:pStyle w:val="TOC3"/>
            <w:rPr>
              <w:rFonts w:asciiTheme="minorHAnsi" w:hAnsiTheme="minorHAnsi"/>
              <w:sz w:val="22"/>
              <w:lang w:bidi="ar-SA"/>
            </w:rPr>
          </w:pPr>
          <w:hyperlink w:anchor="_Toc172614237" w:history="1">
            <w:r w:rsidR="00CD36BD" w:rsidRPr="00711A61">
              <w:rPr>
                <w:rStyle w:val="Hyperlink"/>
              </w:rPr>
              <w:t>4.11.3</w:t>
            </w:r>
            <w:r w:rsidR="00CD36BD">
              <w:rPr>
                <w:rFonts w:asciiTheme="minorHAnsi" w:hAnsiTheme="minorHAnsi"/>
                <w:sz w:val="22"/>
                <w:lang w:bidi="ar-SA"/>
              </w:rPr>
              <w:tab/>
            </w:r>
            <w:r w:rsidR="00CD36BD" w:rsidRPr="00711A61">
              <w:rPr>
                <w:rStyle w:val="Hyperlink"/>
              </w:rPr>
              <w:t>Laundry Service</w:t>
            </w:r>
            <w:r w:rsidR="00CD36BD">
              <w:rPr>
                <w:webHidden/>
              </w:rPr>
              <w:tab/>
            </w:r>
            <w:r w:rsidR="00CD36BD">
              <w:rPr>
                <w:webHidden/>
              </w:rPr>
              <w:fldChar w:fldCharType="begin"/>
            </w:r>
            <w:r w:rsidR="00CD36BD">
              <w:rPr>
                <w:webHidden/>
              </w:rPr>
              <w:instrText xml:space="preserve"> PAGEREF _Toc172614237 \h </w:instrText>
            </w:r>
            <w:r w:rsidR="00CD36BD">
              <w:rPr>
                <w:webHidden/>
              </w:rPr>
            </w:r>
            <w:r w:rsidR="00CD36BD">
              <w:rPr>
                <w:webHidden/>
              </w:rPr>
              <w:fldChar w:fldCharType="separate"/>
            </w:r>
            <w:r w:rsidR="00CD36BD">
              <w:rPr>
                <w:webHidden/>
              </w:rPr>
              <w:t>29</w:t>
            </w:r>
            <w:r w:rsidR="00CD36BD">
              <w:rPr>
                <w:webHidden/>
              </w:rPr>
              <w:fldChar w:fldCharType="end"/>
            </w:r>
          </w:hyperlink>
        </w:p>
        <w:p w14:paraId="46FECA5E" w14:textId="1AB74B44" w:rsidR="00CD36BD" w:rsidRDefault="00C576DD">
          <w:pPr>
            <w:pStyle w:val="TOC2"/>
            <w:tabs>
              <w:tab w:val="left" w:pos="864"/>
            </w:tabs>
            <w:rPr>
              <w:rFonts w:asciiTheme="minorHAnsi" w:eastAsiaTheme="minorEastAsia" w:hAnsiTheme="minorHAnsi"/>
              <w:noProof/>
              <w:sz w:val="22"/>
              <w:lang w:bidi="ar-SA"/>
            </w:rPr>
          </w:pPr>
          <w:hyperlink w:anchor="_Toc172614238" w:history="1">
            <w:r w:rsidR="00CD36BD" w:rsidRPr="00711A61">
              <w:rPr>
                <w:rStyle w:val="Hyperlink"/>
                <w:noProof/>
              </w:rPr>
              <w:t>4.12</w:t>
            </w:r>
            <w:r w:rsidR="00CD36BD">
              <w:rPr>
                <w:rFonts w:asciiTheme="minorHAnsi" w:eastAsiaTheme="minorEastAsia" w:hAnsiTheme="minorHAnsi"/>
                <w:noProof/>
                <w:sz w:val="22"/>
                <w:lang w:bidi="ar-SA"/>
              </w:rPr>
              <w:tab/>
            </w:r>
            <w:r w:rsidR="00CD36BD" w:rsidRPr="00711A61">
              <w:rPr>
                <w:rStyle w:val="Hyperlink"/>
                <w:noProof/>
              </w:rPr>
              <w:t>Horseplay</w:t>
            </w:r>
            <w:r w:rsidR="00CD36BD">
              <w:rPr>
                <w:noProof/>
                <w:webHidden/>
              </w:rPr>
              <w:tab/>
            </w:r>
            <w:r w:rsidR="00CD36BD">
              <w:rPr>
                <w:noProof/>
                <w:webHidden/>
              </w:rPr>
              <w:fldChar w:fldCharType="begin"/>
            </w:r>
            <w:r w:rsidR="00CD36BD">
              <w:rPr>
                <w:noProof/>
                <w:webHidden/>
              </w:rPr>
              <w:instrText xml:space="preserve"> PAGEREF _Toc172614238 \h </w:instrText>
            </w:r>
            <w:r w:rsidR="00CD36BD">
              <w:rPr>
                <w:noProof/>
                <w:webHidden/>
              </w:rPr>
            </w:r>
            <w:r w:rsidR="00CD36BD">
              <w:rPr>
                <w:noProof/>
                <w:webHidden/>
              </w:rPr>
              <w:fldChar w:fldCharType="separate"/>
            </w:r>
            <w:r w:rsidR="00CD36BD">
              <w:rPr>
                <w:noProof/>
                <w:webHidden/>
              </w:rPr>
              <w:t>30</w:t>
            </w:r>
            <w:r w:rsidR="00CD36BD">
              <w:rPr>
                <w:noProof/>
                <w:webHidden/>
              </w:rPr>
              <w:fldChar w:fldCharType="end"/>
            </w:r>
          </w:hyperlink>
        </w:p>
        <w:p w14:paraId="37A65296" w14:textId="0A9808DE" w:rsidR="00CD36BD" w:rsidRDefault="00C576DD">
          <w:pPr>
            <w:pStyle w:val="TOC2"/>
            <w:tabs>
              <w:tab w:val="left" w:pos="864"/>
            </w:tabs>
            <w:rPr>
              <w:rFonts w:asciiTheme="minorHAnsi" w:eastAsiaTheme="minorEastAsia" w:hAnsiTheme="minorHAnsi"/>
              <w:noProof/>
              <w:sz w:val="22"/>
              <w:lang w:bidi="ar-SA"/>
            </w:rPr>
          </w:pPr>
          <w:hyperlink w:anchor="_Toc172614239" w:history="1">
            <w:r w:rsidR="00CD36BD" w:rsidRPr="00711A61">
              <w:rPr>
                <w:rStyle w:val="Hyperlink"/>
                <w:noProof/>
              </w:rPr>
              <w:t>4.13</w:t>
            </w:r>
            <w:r w:rsidR="00CD36BD">
              <w:rPr>
                <w:rFonts w:asciiTheme="minorHAnsi" w:eastAsiaTheme="minorEastAsia" w:hAnsiTheme="minorHAnsi"/>
                <w:noProof/>
                <w:sz w:val="22"/>
                <w:lang w:bidi="ar-SA"/>
              </w:rPr>
              <w:tab/>
            </w:r>
            <w:r w:rsidR="00CD36BD" w:rsidRPr="00711A61">
              <w:rPr>
                <w:rStyle w:val="Hyperlink"/>
                <w:noProof/>
              </w:rPr>
              <w:t>ID Badges</w:t>
            </w:r>
            <w:r w:rsidR="00CD36BD">
              <w:rPr>
                <w:noProof/>
                <w:webHidden/>
              </w:rPr>
              <w:tab/>
            </w:r>
            <w:r w:rsidR="00CD36BD">
              <w:rPr>
                <w:noProof/>
                <w:webHidden/>
              </w:rPr>
              <w:fldChar w:fldCharType="begin"/>
            </w:r>
            <w:r w:rsidR="00CD36BD">
              <w:rPr>
                <w:noProof/>
                <w:webHidden/>
              </w:rPr>
              <w:instrText xml:space="preserve"> PAGEREF _Toc172614239 \h </w:instrText>
            </w:r>
            <w:r w:rsidR="00CD36BD">
              <w:rPr>
                <w:noProof/>
                <w:webHidden/>
              </w:rPr>
            </w:r>
            <w:r w:rsidR="00CD36BD">
              <w:rPr>
                <w:noProof/>
                <w:webHidden/>
              </w:rPr>
              <w:fldChar w:fldCharType="separate"/>
            </w:r>
            <w:r w:rsidR="00CD36BD">
              <w:rPr>
                <w:noProof/>
                <w:webHidden/>
              </w:rPr>
              <w:t>30</w:t>
            </w:r>
            <w:r w:rsidR="00CD36BD">
              <w:rPr>
                <w:noProof/>
                <w:webHidden/>
              </w:rPr>
              <w:fldChar w:fldCharType="end"/>
            </w:r>
          </w:hyperlink>
        </w:p>
        <w:p w14:paraId="02BB278D" w14:textId="585F7D7C" w:rsidR="00CD36BD" w:rsidRDefault="00C576DD">
          <w:pPr>
            <w:pStyle w:val="TOC2"/>
            <w:tabs>
              <w:tab w:val="left" w:pos="864"/>
            </w:tabs>
            <w:rPr>
              <w:rFonts w:asciiTheme="minorHAnsi" w:eastAsiaTheme="minorEastAsia" w:hAnsiTheme="minorHAnsi"/>
              <w:noProof/>
              <w:sz w:val="22"/>
              <w:lang w:bidi="ar-SA"/>
            </w:rPr>
          </w:pPr>
          <w:hyperlink w:anchor="_Toc172614240" w:history="1">
            <w:r w:rsidR="00CD36BD" w:rsidRPr="00711A61">
              <w:rPr>
                <w:rStyle w:val="Hyperlink"/>
                <w:noProof/>
              </w:rPr>
              <w:t>4.14</w:t>
            </w:r>
            <w:r w:rsidR="00CD36BD">
              <w:rPr>
                <w:rFonts w:asciiTheme="minorHAnsi" w:eastAsiaTheme="minorEastAsia" w:hAnsiTheme="minorHAnsi"/>
                <w:noProof/>
                <w:sz w:val="22"/>
                <w:lang w:bidi="ar-SA"/>
              </w:rPr>
              <w:tab/>
            </w:r>
            <w:r w:rsidR="00CD36BD" w:rsidRPr="00711A61">
              <w:rPr>
                <w:rStyle w:val="Hyperlink"/>
                <w:noProof/>
              </w:rPr>
              <w:t>Intellectual Property and Proprietary Research</w:t>
            </w:r>
            <w:r w:rsidR="00CD36BD">
              <w:rPr>
                <w:noProof/>
                <w:webHidden/>
              </w:rPr>
              <w:tab/>
            </w:r>
            <w:r w:rsidR="00CD36BD">
              <w:rPr>
                <w:noProof/>
                <w:webHidden/>
              </w:rPr>
              <w:fldChar w:fldCharType="begin"/>
            </w:r>
            <w:r w:rsidR="00CD36BD">
              <w:rPr>
                <w:noProof/>
                <w:webHidden/>
              </w:rPr>
              <w:instrText xml:space="preserve"> PAGEREF _Toc172614240 \h </w:instrText>
            </w:r>
            <w:r w:rsidR="00CD36BD">
              <w:rPr>
                <w:noProof/>
                <w:webHidden/>
              </w:rPr>
            </w:r>
            <w:r w:rsidR="00CD36BD">
              <w:rPr>
                <w:noProof/>
                <w:webHidden/>
              </w:rPr>
              <w:fldChar w:fldCharType="separate"/>
            </w:r>
            <w:r w:rsidR="00CD36BD">
              <w:rPr>
                <w:noProof/>
                <w:webHidden/>
              </w:rPr>
              <w:t>30</w:t>
            </w:r>
            <w:r w:rsidR="00CD36BD">
              <w:rPr>
                <w:noProof/>
                <w:webHidden/>
              </w:rPr>
              <w:fldChar w:fldCharType="end"/>
            </w:r>
          </w:hyperlink>
        </w:p>
        <w:p w14:paraId="60E904A4" w14:textId="2EB58E47" w:rsidR="00CD36BD" w:rsidRDefault="00C576DD">
          <w:pPr>
            <w:pStyle w:val="TOC2"/>
            <w:tabs>
              <w:tab w:val="left" w:pos="864"/>
            </w:tabs>
            <w:rPr>
              <w:rFonts w:asciiTheme="minorHAnsi" w:eastAsiaTheme="minorEastAsia" w:hAnsiTheme="minorHAnsi"/>
              <w:noProof/>
              <w:sz w:val="22"/>
              <w:lang w:bidi="ar-SA"/>
            </w:rPr>
          </w:pPr>
          <w:hyperlink w:anchor="_Toc172614241" w:history="1">
            <w:r w:rsidR="00CD36BD" w:rsidRPr="00711A61">
              <w:rPr>
                <w:rStyle w:val="Hyperlink"/>
                <w:noProof/>
              </w:rPr>
              <w:t>4.15</w:t>
            </w:r>
            <w:r w:rsidR="00CD36BD">
              <w:rPr>
                <w:rFonts w:asciiTheme="minorHAnsi" w:eastAsiaTheme="minorEastAsia" w:hAnsiTheme="minorHAnsi"/>
                <w:noProof/>
                <w:sz w:val="22"/>
                <w:lang w:bidi="ar-SA"/>
              </w:rPr>
              <w:tab/>
            </w:r>
            <w:r w:rsidR="00CD36BD" w:rsidRPr="00711A61">
              <w:rPr>
                <w:rStyle w:val="Hyperlink"/>
                <w:noProof/>
              </w:rPr>
              <w:t>Lab Access</w:t>
            </w:r>
            <w:r w:rsidR="00CD36BD">
              <w:rPr>
                <w:noProof/>
                <w:webHidden/>
              </w:rPr>
              <w:tab/>
            </w:r>
            <w:r w:rsidR="00CD36BD">
              <w:rPr>
                <w:noProof/>
                <w:webHidden/>
              </w:rPr>
              <w:fldChar w:fldCharType="begin"/>
            </w:r>
            <w:r w:rsidR="00CD36BD">
              <w:rPr>
                <w:noProof/>
                <w:webHidden/>
              </w:rPr>
              <w:instrText xml:space="preserve"> PAGEREF _Toc172614241 \h </w:instrText>
            </w:r>
            <w:r w:rsidR="00CD36BD">
              <w:rPr>
                <w:noProof/>
                <w:webHidden/>
              </w:rPr>
            </w:r>
            <w:r w:rsidR="00CD36BD">
              <w:rPr>
                <w:noProof/>
                <w:webHidden/>
              </w:rPr>
              <w:fldChar w:fldCharType="separate"/>
            </w:r>
            <w:r w:rsidR="00CD36BD">
              <w:rPr>
                <w:noProof/>
                <w:webHidden/>
              </w:rPr>
              <w:t>30</w:t>
            </w:r>
            <w:r w:rsidR="00CD36BD">
              <w:rPr>
                <w:noProof/>
                <w:webHidden/>
              </w:rPr>
              <w:fldChar w:fldCharType="end"/>
            </w:r>
          </w:hyperlink>
        </w:p>
        <w:p w14:paraId="6663FF2A" w14:textId="74F9A898" w:rsidR="00CD36BD" w:rsidRDefault="00C576DD">
          <w:pPr>
            <w:pStyle w:val="TOC3"/>
            <w:rPr>
              <w:rFonts w:asciiTheme="minorHAnsi" w:hAnsiTheme="minorHAnsi"/>
              <w:sz w:val="22"/>
              <w:lang w:bidi="ar-SA"/>
            </w:rPr>
          </w:pPr>
          <w:hyperlink w:anchor="_Toc172614242" w:history="1">
            <w:r w:rsidR="00CD36BD" w:rsidRPr="00711A61">
              <w:rPr>
                <w:rStyle w:val="Hyperlink"/>
              </w:rPr>
              <w:t>4.15.1</w:t>
            </w:r>
            <w:r w:rsidR="00CD36BD">
              <w:rPr>
                <w:rFonts w:asciiTheme="minorHAnsi" w:hAnsiTheme="minorHAnsi"/>
                <w:sz w:val="22"/>
                <w:lang w:bidi="ar-SA"/>
              </w:rPr>
              <w:tab/>
            </w:r>
            <w:r w:rsidR="00CD36BD" w:rsidRPr="00711A61">
              <w:rPr>
                <w:rStyle w:val="Hyperlink"/>
              </w:rPr>
              <w:t>Process for Obtaining General Lab Access</w:t>
            </w:r>
            <w:r w:rsidR="00CD36BD">
              <w:rPr>
                <w:webHidden/>
              </w:rPr>
              <w:tab/>
            </w:r>
            <w:r w:rsidR="00CD36BD">
              <w:rPr>
                <w:webHidden/>
              </w:rPr>
              <w:fldChar w:fldCharType="begin"/>
            </w:r>
            <w:r w:rsidR="00CD36BD">
              <w:rPr>
                <w:webHidden/>
              </w:rPr>
              <w:instrText xml:space="preserve"> PAGEREF _Toc172614242 \h </w:instrText>
            </w:r>
            <w:r w:rsidR="00CD36BD">
              <w:rPr>
                <w:webHidden/>
              </w:rPr>
            </w:r>
            <w:r w:rsidR="00CD36BD">
              <w:rPr>
                <w:webHidden/>
              </w:rPr>
              <w:fldChar w:fldCharType="separate"/>
            </w:r>
            <w:r w:rsidR="00CD36BD">
              <w:rPr>
                <w:webHidden/>
              </w:rPr>
              <w:t>30</w:t>
            </w:r>
            <w:r w:rsidR="00CD36BD">
              <w:rPr>
                <w:webHidden/>
              </w:rPr>
              <w:fldChar w:fldCharType="end"/>
            </w:r>
          </w:hyperlink>
        </w:p>
        <w:p w14:paraId="2540DB35" w14:textId="605A7B55" w:rsidR="00CD36BD" w:rsidRDefault="00C576DD">
          <w:pPr>
            <w:pStyle w:val="TOC4"/>
            <w:rPr>
              <w:rFonts w:asciiTheme="minorHAnsi" w:hAnsiTheme="minorHAnsi"/>
              <w:noProof/>
              <w:sz w:val="22"/>
            </w:rPr>
          </w:pPr>
          <w:hyperlink w:anchor="_Toc172614243" w:history="1">
            <w:r w:rsidR="00CD36BD" w:rsidRPr="00711A61">
              <w:rPr>
                <w:rStyle w:val="Hyperlink"/>
                <w:noProof/>
                <w:lang w:bidi="he-IL"/>
              </w:rPr>
              <w:t>4.15.1.1</w:t>
            </w:r>
            <w:r w:rsidR="00CD36BD">
              <w:rPr>
                <w:rFonts w:asciiTheme="minorHAnsi" w:hAnsiTheme="minorHAnsi"/>
                <w:noProof/>
                <w:sz w:val="22"/>
              </w:rPr>
              <w:tab/>
            </w:r>
            <w:r w:rsidR="00CD36BD" w:rsidRPr="00711A61">
              <w:rPr>
                <w:rStyle w:val="Hyperlink"/>
                <w:noProof/>
                <w:lang w:bidi="he-IL"/>
              </w:rPr>
              <w:t>Research Lab Member</w:t>
            </w:r>
            <w:r w:rsidR="00CD36BD">
              <w:rPr>
                <w:noProof/>
                <w:webHidden/>
              </w:rPr>
              <w:tab/>
            </w:r>
            <w:r w:rsidR="00CD36BD">
              <w:rPr>
                <w:noProof/>
                <w:webHidden/>
              </w:rPr>
              <w:fldChar w:fldCharType="begin"/>
            </w:r>
            <w:r w:rsidR="00CD36BD">
              <w:rPr>
                <w:noProof/>
                <w:webHidden/>
              </w:rPr>
              <w:instrText xml:space="preserve"> PAGEREF _Toc172614243 \h </w:instrText>
            </w:r>
            <w:r w:rsidR="00CD36BD">
              <w:rPr>
                <w:noProof/>
                <w:webHidden/>
              </w:rPr>
            </w:r>
            <w:r w:rsidR="00CD36BD">
              <w:rPr>
                <w:noProof/>
                <w:webHidden/>
              </w:rPr>
              <w:fldChar w:fldCharType="separate"/>
            </w:r>
            <w:r w:rsidR="00CD36BD">
              <w:rPr>
                <w:noProof/>
                <w:webHidden/>
              </w:rPr>
              <w:t>30</w:t>
            </w:r>
            <w:r w:rsidR="00CD36BD">
              <w:rPr>
                <w:noProof/>
                <w:webHidden/>
              </w:rPr>
              <w:fldChar w:fldCharType="end"/>
            </w:r>
          </w:hyperlink>
        </w:p>
        <w:p w14:paraId="442637C7" w14:textId="6F41700B" w:rsidR="00CD36BD" w:rsidRDefault="00C576DD">
          <w:pPr>
            <w:pStyle w:val="TOC4"/>
            <w:rPr>
              <w:rFonts w:asciiTheme="minorHAnsi" w:hAnsiTheme="minorHAnsi"/>
              <w:noProof/>
              <w:sz w:val="22"/>
            </w:rPr>
          </w:pPr>
          <w:hyperlink w:anchor="_Toc172614244" w:history="1">
            <w:r w:rsidR="00CD36BD" w:rsidRPr="00711A61">
              <w:rPr>
                <w:rStyle w:val="Hyperlink"/>
                <w:noProof/>
                <w:lang w:bidi="he-IL"/>
              </w:rPr>
              <w:t>4.15.1.2</w:t>
            </w:r>
            <w:r w:rsidR="00CD36BD">
              <w:rPr>
                <w:rFonts w:asciiTheme="minorHAnsi" w:hAnsiTheme="minorHAnsi"/>
                <w:noProof/>
                <w:sz w:val="22"/>
              </w:rPr>
              <w:tab/>
            </w:r>
            <w:r w:rsidR="00CD36BD" w:rsidRPr="00711A61">
              <w:rPr>
                <w:rStyle w:val="Hyperlink"/>
                <w:noProof/>
                <w:lang w:bidi="he-IL"/>
              </w:rPr>
              <w:t>Course Student (lab-based formal course)</w:t>
            </w:r>
            <w:r w:rsidR="00CD36BD">
              <w:rPr>
                <w:noProof/>
                <w:webHidden/>
              </w:rPr>
              <w:tab/>
            </w:r>
            <w:r w:rsidR="00CD36BD">
              <w:rPr>
                <w:noProof/>
                <w:webHidden/>
              </w:rPr>
              <w:fldChar w:fldCharType="begin"/>
            </w:r>
            <w:r w:rsidR="00CD36BD">
              <w:rPr>
                <w:noProof/>
                <w:webHidden/>
              </w:rPr>
              <w:instrText xml:space="preserve"> PAGEREF _Toc172614244 \h </w:instrText>
            </w:r>
            <w:r w:rsidR="00CD36BD">
              <w:rPr>
                <w:noProof/>
                <w:webHidden/>
              </w:rPr>
            </w:r>
            <w:r w:rsidR="00CD36BD">
              <w:rPr>
                <w:noProof/>
                <w:webHidden/>
              </w:rPr>
              <w:fldChar w:fldCharType="separate"/>
            </w:r>
            <w:r w:rsidR="00CD36BD">
              <w:rPr>
                <w:noProof/>
                <w:webHidden/>
              </w:rPr>
              <w:t>30</w:t>
            </w:r>
            <w:r w:rsidR="00CD36BD">
              <w:rPr>
                <w:noProof/>
                <w:webHidden/>
              </w:rPr>
              <w:fldChar w:fldCharType="end"/>
            </w:r>
          </w:hyperlink>
        </w:p>
        <w:p w14:paraId="093697A0" w14:textId="6D83206B" w:rsidR="00CD36BD" w:rsidRDefault="00C576DD">
          <w:pPr>
            <w:pStyle w:val="TOC3"/>
            <w:rPr>
              <w:rFonts w:asciiTheme="minorHAnsi" w:hAnsiTheme="minorHAnsi"/>
              <w:sz w:val="22"/>
              <w:lang w:bidi="ar-SA"/>
            </w:rPr>
          </w:pPr>
          <w:hyperlink w:anchor="_Toc172614245" w:history="1">
            <w:r w:rsidR="00CD36BD" w:rsidRPr="00711A61">
              <w:rPr>
                <w:rStyle w:val="Hyperlink"/>
              </w:rPr>
              <w:t>4.15.2</w:t>
            </w:r>
            <w:r w:rsidR="00CD36BD">
              <w:rPr>
                <w:rFonts w:asciiTheme="minorHAnsi" w:hAnsiTheme="minorHAnsi"/>
                <w:sz w:val="22"/>
                <w:lang w:bidi="ar-SA"/>
              </w:rPr>
              <w:tab/>
            </w:r>
            <w:r w:rsidR="00CD36BD" w:rsidRPr="00711A61">
              <w:rPr>
                <w:rStyle w:val="Hyperlink"/>
              </w:rPr>
              <w:t>Process for Obtaining After-Hours Access</w:t>
            </w:r>
            <w:r w:rsidR="00CD36BD">
              <w:rPr>
                <w:webHidden/>
              </w:rPr>
              <w:tab/>
            </w:r>
            <w:r w:rsidR="00CD36BD">
              <w:rPr>
                <w:webHidden/>
              </w:rPr>
              <w:fldChar w:fldCharType="begin"/>
            </w:r>
            <w:r w:rsidR="00CD36BD">
              <w:rPr>
                <w:webHidden/>
              </w:rPr>
              <w:instrText xml:space="preserve"> PAGEREF _Toc172614245 \h </w:instrText>
            </w:r>
            <w:r w:rsidR="00CD36BD">
              <w:rPr>
                <w:webHidden/>
              </w:rPr>
            </w:r>
            <w:r w:rsidR="00CD36BD">
              <w:rPr>
                <w:webHidden/>
              </w:rPr>
              <w:fldChar w:fldCharType="separate"/>
            </w:r>
            <w:r w:rsidR="00CD36BD">
              <w:rPr>
                <w:webHidden/>
              </w:rPr>
              <w:t>31</w:t>
            </w:r>
            <w:r w:rsidR="00CD36BD">
              <w:rPr>
                <w:webHidden/>
              </w:rPr>
              <w:fldChar w:fldCharType="end"/>
            </w:r>
          </w:hyperlink>
        </w:p>
        <w:p w14:paraId="0E638FCC" w14:textId="372AF9E8" w:rsidR="00CD36BD" w:rsidRDefault="00C576DD">
          <w:pPr>
            <w:pStyle w:val="TOC2"/>
            <w:tabs>
              <w:tab w:val="left" w:pos="864"/>
            </w:tabs>
            <w:rPr>
              <w:rFonts w:asciiTheme="minorHAnsi" w:eastAsiaTheme="minorEastAsia" w:hAnsiTheme="minorHAnsi"/>
              <w:noProof/>
              <w:sz w:val="22"/>
              <w:lang w:bidi="ar-SA"/>
            </w:rPr>
          </w:pPr>
          <w:hyperlink w:anchor="_Toc172614246" w:history="1">
            <w:r w:rsidR="00CD36BD" w:rsidRPr="00711A61">
              <w:rPr>
                <w:rStyle w:val="Hyperlink"/>
                <w:noProof/>
              </w:rPr>
              <w:t>4.16</w:t>
            </w:r>
            <w:r w:rsidR="00CD36BD">
              <w:rPr>
                <w:rFonts w:asciiTheme="minorHAnsi" w:eastAsiaTheme="minorEastAsia" w:hAnsiTheme="minorHAnsi"/>
                <w:noProof/>
                <w:sz w:val="22"/>
                <w:lang w:bidi="ar-SA"/>
              </w:rPr>
              <w:tab/>
            </w:r>
            <w:r w:rsidR="00CD36BD" w:rsidRPr="00711A61">
              <w:rPr>
                <w:rStyle w:val="Hyperlink"/>
                <w:noProof/>
              </w:rPr>
              <w:t>Lab Member Classifications</w:t>
            </w:r>
            <w:r w:rsidR="00CD36BD">
              <w:rPr>
                <w:noProof/>
                <w:webHidden/>
              </w:rPr>
              <w:tab/>
            </w:r>
            <w:r w:rsidR="00CD36BD">
              <w:rPr>
                <w:noProof/>
                <w:webHidden/>
              </w:rPr>
              <w:fldChar w:fldCharType="begin"/>
            </w:r>
            <w:r w:rsidR="00CD36BD">
              <w:rPr>
                <w:noProof/>
                <w:webHidden/>
              </w:rPr>
              <w:instrText xml:space="preserve"> PAGEREF _Toc172614246 \h </w:instrText>
            </w:r>
            <w:r w:rsidR="00CD36BD">
              <w:rPr>
                <w:noProof/>
                <w:webHidden/>
              </w:rPr>
            </w:r>
            <w:r w:rsidR="00CD36BD">
              <w:rPr>
                <w:noProof/>
                <w:webHidden/>
              </w:rPr>
              <w:fldChar w:fldCharType="separate"/>
            </w:r>
            <w:r w:rsidR="00CD36BD">
              <w:rPr>
                <w:noProof/>
                <w:webHidden/>
              </w:rPr>
              <w:t>31</w:t>
            </w:r>
            <w:r w:rsidR="00CD36BD">
              <w:rPr>
                <w:noProof/>
                <w:webHidden/>
              </w:rPr>
              <w:fldChar w:fldCharType="end"/>
            </w:r>
          </w:hyperlink>
        </w:p>
        <w:p w14:paraId="1C904134" w14:textId="6C4F2A2F" w:rsidR="00CD36BD" w:rsidRDefault="00C576DD">
          <w:pPr>
            <w:pStyle w:val="TOC2"/>
            <w:tabs>
              <w:tab w:val="left" w:pos="864"/>
            </w:tabs>
            <w:rPr>
              <w:rFonts w:asciiTheme="minorHAnsi" w:eastAsiaTheme="minorEastAsia" w:hAnsiTheme="minorHAnsi"/>
              <w:noProof/>
              <w:sz w:val="22"/>
              <w:lang w:bidi="ar-SA"/>
            </w:rPr>
          </w:pPr>
          <w:hyperlink w:anchor="_Toc172614247" w:history="1">
            <w:r w:rsidR="00CD36BD" w:rsidRPr="00711A61">
              <w:rPr>
                <w:rStyle w:val="Hyperlink"/>
                <w:noProof/>
              </w:rPr>
              <w:t>4.17</w:t>
            </w:r>
            <w:r w:rsidR="00CD36BD">
              <w:rPr>
                <w:rFonts w:asciiTheme="minorHAnsi" w:eastAsiaTheme="minorEastAsia" w:hAnsiTheme="minorHAnsi"/>
                <w:noProof/>
                <w:sz w:val="22"/>
                <w:lang w:bidi="ar-SA"/>
              </w:rPr>
              <w:tab/>
            </w:r>
            <w:r w:rsidR="00CD36BD" w:rsidRPr="00711A61">
              <w:rPr>
                <w:rStyle w:val="Hyperlink"/>
                <w:noProof/>
              </w:rPr>
              <w:t>Lockers</w:t>
            </w:r>
            <w:r w:rsidR="00CD36BD">
              <w:rPr>
                <w:noProof/>
                <w:webHidden/>
              </w:rPr>
              <w:tab/>
            </w:r>
            <w:r w:rsidR="00CD36BD">
              <w:rPr>
                <w:noProof/>
                <w:webHidden/>
              </w:rPr>
              <w:fldChar w:fldCharType="begin"/>
            </w:r>
            <w:r w:rsidR="00CD36BD">
              <w:rPr>
                <w:noProof/>
                <w:webHidden/>
              </w:rPr>
              <w:instrText xml:space="preserve"> PAGEREF _Toc172614247 \h </w:instrText>
            </w:r>
            <w:r w:rsidR="00CD36BD">
              <w:rPr>
                <w:noProof/>
                <w:webHidden/>
              </w:rPr>
            </w:r>
            <w:r w:rsidR="00CD36BD">
              <w:rPr>
                <w:noProof/>
                <w:webHidden/>
              </w:rPr>
              <w:fldChar w:fldCharType="separate"/>
            </w:r>
            <w:r w:rsidR="00CD36BD">
              <w:rPr>
                <w:noProof/>
                <w:webHidden/>
              </w:rPr>
              <w:t>31</w:t>
            </w:r>
            <w:r w:rsidR="00CD36BD">
              <w:rPr>
                <w:noProof/>
                <w:webHidden/>
              </w:rPr>
              <w:fldChar w:fldCharType="end"/>
            </w:r>
          </w:hyperlink>
        </w:p>
        <w:p w14:paraId="6522354A" w14:textId="7078F9AA" w:rsidR="00CD36BD" w:rsidRDefault="00C576DD">
          <w:pPr>
            <w:pStyle w:val="TOC2"/>
            <w:tabs>
              <w:tab w:val="left" w:pos="864"/>
            </w:tabs>
            <w:rPr>
              <w:rFonts w:asciiTheme="minorHAnsi" w:eastAsiaTheme="minorEastAsia" w:hAnsiTheme="minorHAnsi"/>
              <w:noProof/>
              <w:sz w:val="22"/>
              <w:lang w:bidi="ar-SA"/>
            </w:rPr>
          </w:pPr>
          <w:hyperlink w:anchor="_Toc172614248" w:history="1">
            <w:r w:rsidR="00CD36BD" w:rsidRPr="00711A61">
              <w:rPr>
                <w:rStyle w:val="Hyperlink"/>
                <w:noProof/>
              </w:rPr>
              <w:t>4.18</w:t>
            </w:r>
            <w:r w:rsidR="00CD36BD">
              <w:rPr>
                <w:rFonts w:asciiTheme="minorHAnsi" w:eastAsiaTheme="minorEastAsia" w:hAnsiTheme="minorHAnsi"/>
                <w:noProof/>
                <w:sz w:val="22"/>
                <w:lang w:bidi="ar-SA"/>
              </w:rPr>
              <w:tab/>
            </w:r>
            <w:r w:rsidR="00CD36BD" w:rsidRPr="00711A61">
              <w:rPr>
                <w:rStyle w:val="Hyperlink"/>
                <w:noProof/>
              </w:rPr>
              <w:t>Lost and Found</w:t>
            </w:r>
            <w:r w:rsidR="00CD36BD">
              <w:rPr>
                <w:noProof/>
                <w:webHidden/>
              </w:rPr>
              <w:tab/>
            </w:r>
            <w:r w:rsidR="00CD36BD">
              <w:rPr>
                <w:noProof/>
                <w:webHidden/>
              </w:rPr>
              <w:fldChar w:fldCharType="begin"/>
            </w:r>
            <w:r w:rsidR="00CD36BD">
              <w:rPr>
                <w:noProof/>
                <w:webHidden/>
              </w:rPr>
              <w:instrText xml:space="preserve"> PAGEREF _Toc172614248 \h </w:instrText>
            </w:r>
            <w:r w:rsidR="00CD36BD">
              <w:rPr>
                <w:noProof/>
                <w:webHidden/>
              </w:rPr>
            </w:r>
            <w:r w:rsidR="00CD36BD">
              <w:rPr>
                <w:noProof/>
                <w:webHidden/>
              </w:rPr>
              <w:fldChar w:fldCharType="separate"/>
            </w:r>
            <w:r w:rsidR="00CD36BD">
              <w:rPr>
                <w:noProof/>
                <w:webHidden/>
              </w:rPr>
              <w:t>31</w:t>
            </w:r>
            <w:r w:rsidR="00CD36BD">
              <w:rPr>
                <w:noProof/>
                <w:webHidden/>
              </w:rPr>
              <w:fldChar w:fldCharType="end"/>
            </w:r>
          </w:hyperlink>
        </w:p>
        <w:p w14:paraId="6C634A12" w14:textId="0B227D9B" w:rsidR="00CD36BD" w:rsidRDefault="00C576DD">
          <w:pPr>
            <w:pStyle w:val="TOC2"/>
            <w:tabs>
              <w:tab w:val="left" w:pos="864"/>
            </w:tabs>
            <w:rPr>
              <w:rFonts w:asciiTheme="minorHAnsi" w:eastAsiaTheme="minorEastAsia" w:hAnsiTheme="minorHAnsi"/>
              <w:noProof/>
              <w:sz w:val="22"/>
              <w:lang w:bidi="ar-SA"/>
            </w:rPr>
          </w:pPr>
          <w:hyperlink w:anchor="_Toc172614249" w:history="1">
            <w:r w:rsidR="00CD36BD" w:rsidRPr="00711A61">
              <w:rPr>
                <w:rStyle w:val="Hyperlink"/>
                <w:noProof/>
              </w:rPr>
              <w:t>4.19</w:t>
            </w:r>
            <w:r w:rsidR="00CD36BD">
              <w:rPr>
                <w:rFonts w:asciiTheme="minorHAnsi" w:eastAsiaTheme="minorEastAsia" w:hAnsiTheme="minorHAnsi"/>
                <w:noProof/>
                <w:sz w:val="22"/>
                <w:lang w:bidi="ar-SA"/>
              </w:rPr>
              <w:tab/>
            </w:r>
            <w:r w:rsidR="00CD36BD" w:rsidRPr="00711A61">
              <w:rPr>
                <w:rStyle w:val="Hyperlink"/>
                <w:noProof/>
              </w:rPr>
              <w:t>Personal Conduct</w:t>
            </w:r>
            <w:r w:rsidR="00CD36BD">
              <w:rPr>
                <w:noProof/>
                <w:webHidden/>
              </w:rPr>
              <w:tab/>
            </w:r>
            <w:r w:rsidR="00CD36BD">
              <w:rPr>
                <w:noProof/>
                <w:webHidden/>
              </w:rPr>
              <w:fldChar w:fldCharType="begin"/>
            </w:r>
            <w:r w:rsidR="00CD36BD">
              <w:rPr>
                <w:noProof/>
                <w:webHidden/>
              </w:rPr>
              <w:instrText xml:space="preserve"> PAGEREF _Toc172614249 \h </w:instrText>
            </w:r>
            <w:r w:rsidR="00CD36BD">
              <w:rPr>
                <w:noProof/>
                <w:webHidden/>
              </w:rPr>
            </w:r>
            <w:r w:rsidR="00CD36BD">
              <w:rPr>
                <w:noProof/>
                <w:webHidden/>
              </w:rPr>
              <w:fldChar w:fldCharType="separate"/>
            </w:r>
            <w:r w:rsidR="00CD36BD">
              <w:rPr>
                <w:noProof/>
                <w:webHidden/>
              </w:rPr>
              <w:t>32</w:t>
            </w:r>
            <w:r w:rsidR="00CD36BD">
              <w:rPr>
                <w:noProof/>
                <w:webHidden/>
              </w:rPr>
              <w:fldChar w:fldCharType="end"/>
            </w:r>
          </w:hyperlink>
        </w:p>
        <w:p w14:paraId="381D8DD9" w14:textId="400C91A5" w:rsidR="00CD36BD" w:rsidRDefault="00C576DD">
          <w:pPr>
            <w:pStyle w:val="TOC2"/>
            <w:tabs>
              <w:tab w:val="left" w:pos="864"/>
            </w:tabs>
            <w:rPr>
              <w:rFonts w:asciiTheme="minorHAnsi" w:eastAsiaTheme="minorEastAsia" w:hAnsiTheme="minorHAnsi"/>
              <w:noProof/>
              <w:sz w:val="22"/>
              <w:lang w:bidi="ar-SA"/>
            </w:rPr>
          </w:pPr>
          <w:hyperlink w:anchor="_Toc172614250" w:history="1">
            <w:r w:rsidR="00CD36BD" w:rsidRPr="00711A61">
              <w:rPr>
                <w:rStyle w:val="Hyperlink"/>
                <w:noProof/>
              </w:rPr>
              <w:t>4.20</w:t>
            </w:r>
            <w:r w:rsidR="00CD36BD">
              <w:rPr>
                <w:rFonts w:asciiTheme="minorHAnsi" w:eastAsiaTheme="minorEastAsia" w:hAnsiTheme="minorHAnsi"/>
                <w:noProof/>
                <w:sz w:val="22"/>
                <w:lang w:bidi="ar-SA"/>
              </w:rPr>
              <w:tab/>
            </w:r>
            <w:r w:rsidR="00CD36BD" w:rsidRPr="00711A61">
              <w:rPr>
                <w:rStyle w:val="Hyperlink"/>
                <w:noProof/>
              </w:rPr>
              <w:t>Personal Health and Hygiene</w:t>
            </w:r>
            <w:r w:rsidR="00CD36BD">
              <w:rPr>
                <w:noProof/>
                <w:webHidden/>
              </w:rPr>
              <w:tab/>
            </w:r>
            <w:r w:rsidR="00CD36BD">
              <w:rPr>
                <w:noProof/>
                <w:webHidden/>
              </w:rPr>
              <w:fldChar w:fldCharType="begin"/>
            </w:r>
            <w:r w:rsidR="00CD36BD">
              <w:rPr>
                <w:noProof/>
                <w:webHidden/>
              </w:rPr>
              <w:instrText xml:space="preserve"> PAGEREF _Toc172614250 \h </w:instrText>
            </w:r>
            <w:r w:rsidR="00CD36BD">
              <w:rPr>
                <w:noProof/>
                <w:webHidden/>
              </w:rPr>
            </w:r>
            <w:r w:rsidR="00CD36BD">
              <w:rPr>
                <w:noProof/>
                <w:webHidden/>
              </w:rPr>
              <w:fldChar w:fldCharType="separate"/>
            </w:r>
            <w:r w:rsidR="00CD36BD">
              <w:rPr>
                <w:noProof/>
                <w:webHidden/>
              </w:rPr>
              <w:t>32</w:t>
            </w:r>
            <w:r w:rsidR="00CD36BD">
              <w:rPr>
                <w:noProof/>
                <w:webHidden/>
              </w:rPr>
              <w:fldChar w:fldCharType="end"/>
            </w:r>
          </w:hyperlink>
        </w:p>
        <w:p w14:paraId="60D79AAB" w14:textId="0833F344" w:rsidR="00CD36BD" w:rsidRDefault="00C576DD">
          <w:pPr>
            <w:pStyle w:val="TOC2"/>
            <w:tabs>
              <w:tab w:val="left" w:pos="864"/>
            </w:tabs>
            <w:rPr>
              <w:rFonts w:asciiTheme="minorHAnsi" w:eastAsiaTheme="minorEastAsia" w:hAnsiTheme="minorHAnsi"/>
              <w:noProof/>
              <w:sz w:val="22"/>
              <w:lang w:bidi="ar-SA"/>
            </w:rPr>
          </w:pPr>
          <w:hyperlink w:anchor="_Toc172614251" w:history="1">
            <w:r w:rsidR="00CD36BD" w:rsidRPr="00711A61">
              <w:rPr>
                <w:rStyle w:val="Hyperlink"/>
                <w:noProof/>
              </w:rPr>
              <w:t>4.21</w:t>
            </w:r>
            <w:r w:rsidR="00CD36BD">
              <w:rPr>
                <w:rFonts w:asciiTheme="minorHAnsi" w:eastAsiaTheme="minorEastAsia" w:hAnsiTheme="minorHAnsi"/>
                <w:noProof/>
                <w:sz w:val="22"/>
                <w:lang w:bidi="ar-SA"/>
              </w:rPr>
              <w:tab/>
            </w:r>
            <w:r w:rsidR="00CD36BD" w:rsidRPr="00711A61">
              <w:rPr>
                <w:rStyle w:val="Hyperlink"/>
                <w:noProof/>
              </w:rPr>
              <w:t>Reporting and Acknowledgement</w:t>
            </w:r>
            <w:r w:rsidR="00CD36BD">
              <w:rPr>
                <w:noProof/>
                <w:webHidden/>
              </w:rPr>
              <w:tab/>
            </w:r>
            <w:r w:rsidR="00CD36BD">
              <w:rPr>
                <w:noProof/>
                <w:webHidden/>
              </w:rPr>
              <w:fldChar w:fldCharType="begin"/>
            </w:r>
            <w:r w:rsidR="00CD36BD">
              <w:rPr>
                <w:noProof/>
                <w:webHidden/>
              </w:rPr>
              <w:instrText xml:space="preserve"> PAGEREF _Toc172614251 \h </w:instrText>
            </w:r>
            <w:r w:rsidR="00CD36BD">
              <w:rPr>
                <w:noProof/>
                <w:webHidden/>
              </w:rPr>
            </w:r>
            <w:r w:rsidR="00CD36BD">
              <w:rPr>
                <w:noProof/>
                <w:webHidden/>
              </w:rPr>
              <w:fldChar w:fldCharType="separate"/>
            </w:r>
            <w:r w:rsidR="00CD36BD">
              <w:rPr>
                <w:noProof/>
                <w:webHidden/>
              </w:rPr>
              <w:t>32</w:t>
            </w:r>
            <w:r w:rsidR="00CD36BD">
              <w:rPr>
                <w:noProof/>
                <w:webHidden/>
              </w:rPr>
              <w:fldChar w:fldCharType="end"/>
            </w:r>
          </w:hyperlink>
        </w:p>
        <w:p w14:paraId="4A556DFC" w14:textId="4C817785" w:rsidR="00CD36BD" w:rsidRDefault="00C576DD">
          <w:pPr>
            <w:pStyle w:val="TOC2"/>
            <w:tabs>
              <w:tab w:val="left" w:pos="864"/>
            </w:tabs>
            <w:rPr>
              <w:rFonts w:asciiTheme="minorHAnsi" w:eastAsiaTheme="minorEastAsia" w:hAnsiTheme="minorHAnsi"/>
              <w:noProof/>
              <w:sz w:val="22"/>
              <w:lang w:bidi="ar-SA"/>
            </w:rPr>
          </w:pPr>
          <w:hyperlink w:anchor="_Toc172614252" w:history="1">
            <w:r w:rsidR="00CD36BD" w:rsidRPr="00711A61">
              <w:rPr>
                <w:rStyle w:val="Hyperlink"/>
                <w:noProof/>
              </w:rPr>
              <w:t>4.22</w:t>
            </w:r>
            <w:r w:rsidR="00CD36BD">
              <w:rPr>
                <w:rFonts w:asciiTheme="minorHAnsi" w:eastAsiaTheme="minorEastAsia" w:hAnsiTheme="minorHAnsi"/>
                <w:noProof/>
                <w:sz w:val="22"/>
                <w:lang w:bidi="ar-SA"/>
              </w:rPr>
              <w:tab/>
            </w:r>
            <w:r w:rsidR="00CD36BD" w:rsidRPr="00711A61">
              <w:rPr>
                <w:rStyle w:val="Hyperlink"/>
                <w:noProof/>
              </w:rPr>
              <w:t>Reproductive Health</w:t>
            </w:r>
            <w:r w:rsidR="00CD36BD">
              <w:rPr>
                <w:noProof/>
                <w:webHidden/>
              </w:rPr>
              <w:tab/>
            </w:r>
            <w:r w:rsidR="00CD36BD">
              <w:rPr>
                <w:noProof/>
                <w:webHidden/>
              </w:rPr>
              <w:fldChar w:fldCharType="begin"/>
            </w:r>
            <w:r w:rsidR="00CD36BD">
              <w:rPr>
                <w:noProof/>
                <w:webHidden/>
              </w:rPr>
              <w:instrText xml:space="preserve"> PAGEREF _Toc172614252 \h </w:instrText>
            </w:r>
            <w:r w:rsidR="00CD36BD">
              <w:rPr>
                <w:noProof/>
                <w:webHidden/>
              </w:rPr>
            </w:r>
            <w:r w:rsidR="00CD36BD">
              <w:rPr>
                <w:noProof/>
                <w:webHidden/>
              </w:rPr>
              <w:fldChar w:fldCharType="separate"/>
            </w:r>
            <w:r w:rsidR="00CD36BD">
              <w:rPr>
                <w:noProof/>
                <w:webHidden/>
              </w:rPr>
              <w:t>32</w:t>
            </w:r>
            <w:r w:rsidR="00CD36BD">
              <w:rPr>
                <w:noProof/>
                <w:webHidden/>
              </w:rPr>
              <w:fldChar w:fldCharType="end"/>
            </w:r>
          </w:hyperlink>
        </w:p>
        <w:p w14:paraId="4A692A8C" w14:textId="2854A21A" w:rsidR="00CD36BD" w:rsidRDefault="00C576DD">
          <w:pPr>
            <w:pStyle w:val="TOC2"/>
            <w:tabs>
              <w:tab w:val="left" w:pos="864"/>
            </w:tabs>
            <w:rPr>
              <w:rFonts w:asciiTheme="minorHAnsi" w:eastAsiaTheme="minorEastAsia" w:hAnsiTheme="minorHAnsi"/>
              <w:noProof/>
              <w:sz w:val="22"/>
              <w:lang w:bidi="ar-SA"/>
            </w:rPr>
          </w:pPr>
          <w:hyperlink w:anchor="_Toc172614253" w:history="1">
            <w:r w:rsidR="00CD36BD" w:rsidRPr="00711A61">
              <w:rPr>
                <w:rStyle w:val="Hyperlink"/>
                <w:noProof/>
              </w:rPr>
              <w:t>4.23</w:t>
            </w:r>
            <w:r w:rsidR="00CD36BD">
              <w:rPr>
                <w:rFonts w:asciiTheme="minorHAnsi" w:eastAsiaTheme="minorEastAsia" w:hAnsiTheme="minorHAnsi"/>
                <w:noProof/>
                <w:sz w:val="22"/>
                <w:lang w:bidi="ar-SA"/>
              </w:rPr>
              <w:tab/>
            </w:r>
            <w:r w:rsidR="00CD36BD" w:rsidRPr="00711A61">
              <w:rPr>
                <w:rStyle w:val="Hyperlink"/>
                <w:noProof/>
              </w:rPr>
              <w:t>Safety Glasses</w:t>
            </w:r>
            <w:r w:rsidR="00CD36BD">
              <w:rPr>
                <w:noProof/>
                <w:webHidden/>
              </w:rPr>
              <w:tab/>
            </w:r>
            <w:r w:rsidR="00CD36BD">
              <w:rPr>
                <w:noProof/>
                <w:webHidden/>
              </w:rPr>
              <w:fldChar w:fldCharType="begin"/>
            </w:r>
            <w:r w:rsidR="00CD36BD">
              <w:rPr>
                <w:noProof/>
                <w:webHidden/>
              </w:rPr>
              <w:instrText xml:space="preserve"> PAGEREF _Toc172614253 \h </w:instrText>
            </w:r>
            <w:r w:rsidR="00CD36BD">
              <w:rPr>
                <w:noProof/>
                <w:webHidden/>
              </w:rPr>
            </w:r>
            <w:r w:rsidR="00CD36BD">
              <w:rPr>
                <w:noProof/>
                <w:webHidden/>
              </w:rPr>
              <w:fldChar w:fldCharType="separate"/>
            </w:r>
            <w:r w:rsidR="00CD36BD">
              <w:rPr>
                <w:noProof/>
                <w:webHidden/>
              </w:rPr>
              <w:t>33</w:t>
            </w:r>
            <w:r w:rsidR="00CD36BD">
              <w:rPr>
                <w:noProof/>
                <w:webHidden/>
              </w:rPr>
              <w:fldChar w:fldCharType="end"/>
            </w:r>
          </w:hyperlink>
        </w:p>
        <w:p w14:paraId="3F921A12" w14:textId="4BFAE825" w:rsidR="00CD36BD" w:rsidRDefault="00C576DD">
          <w:pPr>
            <w:pStyle w:val="TOC2"/>
            <w:tabs>
              <w:tab w:val="left" w:pos="864"/>
            </w:tabs>
            <w:rPr>
              <w:rFonts w:asciiTheme="minorHAnsi" w:eastAsiaTheme="minorEastAsia" w:hAnsiTheme="minorHAnsi"/>
              <w:noProof/>
              <w:sz w:val="22"/>
              <w:lang w:bidi="ar-SA"/>
            </w:rPr>
          </w:pPr>
          <w:hyperlink w:anchor="_Toc172614254" w:history="1">
            <w:r w:rsidR="00CD36BD" w:rsidRPr="00711A61">
              <w:rPr>
                <w:rStyle w:val="Hyperlink"/>
                <w:noProof/>
              </w:rPr>
              <w:t>4.24</w:t>
            </w:r>
            <w:r w:rsidR="00CD36BD">
              <w:rPr>
                <w:rFonts w:asciiTheme="minorHAnsi" w:eastAsiaTheme="minorEastAsia" w:hAnsiTheme="minorHAnsi"/>
                <w:noProof/>
                <w:sz w:val="22"/>
                <w:lang w:bidi="ar-SA"/>
              </w:rPr>
              <w:tab/>
            </w:r>
            <w:r w:rsidR="00CD36BD" w:rsidRPr="00711A61">
              <w:rPr>
                <w:rStyle w:val="Hyperlink"/>
                <w:noProof/>
              </w:rPr>
              <w:t>Service Chase Entry</w:t>
            </w:r>
            <w:r w:rsidR="00CD36BD">
              <w:rPr>
                <w:noProof/>
                <w:webHidden/>
              </w:rPr>
              <w:tab/>
            </w:r>
            <w:r w:rsidR="00CD36BD">
              <w:rPr>
                <w:noProof/>
                <w:webHidden/>
              </w:rPr>
              <w:fldChar w:fldCharType="begin"/>
            </w:r>
            <w:r w:rsidR="00CD36BD">
              <w:rPr>
                <w:noProof/>
                <w:webHidden/>
              </w:rPr>
              <w:instrText xml:space="preserve"> PAGEREF _Toc172614254 \h </w:instrText>
            </w:r>
            <w:r w:rsidR="00CD36BD">
              <w:rPr>
                <w:noProof/>
                <w:webHidden/>
              </w:rPr>
            </w:r>
            <w:r w:rsidR="00CD36BD">
              <w:rPr>
                <w:noProof/>
                <w:webHidden/>
              </w:rPr>
              <w:fldChar w:fldCharType="separate"/>
            </w:r>
            <w:r w:rsidR="00CD36BD">
              <w:rPr>
                <w:noProof/>
                <w:webHidden/>
              </w:rPr>
              <w:t>33</w:t>
            </w:r>
            <w:r w:rsidR="00CD36BD">
              <w:rPr>
                <w:noProof/>
                <w:webHidden/>
              </w:rPr>
              <w:fldChar w:fldCharType="end"/>
            </w:r>
          </w:hyperlink>
        </w:p>
        <w:p w14:paraId="62FEFCE1" w14:textId="64032D64" w:rsidR="00CD36BD" w:rsidRDefault="00C576DD">
          <w:pPr>
            <w:pStyle w:val="TOC2"/>
            <w:tabs>
              <w:tab w:val="left" w:pos="864"/>
            </w:tabs>
            <w:rPr>
              <w:rFonts w:asciiTheme="minorHAnsi" w:eastAsiaTheme="minorEastAsia" w:hAnsiTheme="minorHAnsi"/>
              <w:noProof/>
              <w:sz w:val="22"/>
              <w:lang w:bidi="ar-SA"/>
            </w:rPr>
          </w:pPr>
          <w:hyperlink w:anchor="_Toc172614255" w:history="1">
            <w:r w:rsidR="00CD36BD" w:rsidRPr="00711A61">
              <w:rPr>
                <w:rStyle w:val="Hyperlink"/>
                <w:noProof/>
              </w:rPr>
              <w:t>4.25</w:t>
            </w:r>
            <w:r w:rsidR="00CD36BD">
              <w:rPr>
                <w:rFonts w:asciiTheme="minorHAnsi" w:eastAsiaTheme="minorEastAsia" w:hAnsiTheme="minorHAnsi"/>
                <w:noProof/>
                <w:sz w:val="22"/>
                <w:lang w:bidi="ar-SA"/>
              </w:rPr>
              <w:tab/>
            </w:r>
            <w:r w:rsidR="00CD36BD" w:rsidRPr="00711A61">
              <w:rPr>
                <w:rStyle w:val="Hyperlink"/>
                <w:noProof/>
              </w:rPr>
              <w:t>Service Personnel</w:t>
            </w:r>
            <w:r w:rsidR="00CD36BD">
              <w:rPr>
                <w:noProof/>
                <w:webHidden/>
              </w:rPr>
              <w:tab/>
            </w:r>
            <w:r w:rsidR="00CD36BD">
              <w:rPr>
                <w:noProof/>
                <w:webHidden/>
              </w:rPr>
              <w:fldChar w:fldCharType="begin"/>
            </w:r>
            <w:r w:rsidR="00CD36BD">
              <w:rPr>
                <w:noProof/>
                <w:webHidden/>
              </w:rPr>
              <w:instrText xml:space="preserve"> PAGEREF _Toc172614255 \h </w:instrText>
            </w:r>
            <w:r w:rsidR="00CD36BD">
              <w:rPr>
                <w:noProof/>
                <w:webHidden/>
              </w:rPr>
            </w:r>
            <w:r w:rsidR="00CD36BD">
              <w:rPr>
                <w:noProof/>
                <w:webHidden/>
              </w:rPr>
              <w:fldChar w:fldCharType="separate"/>
            </w:r>
            <w:r w:rsidR="00CD36BD">
              <w:rPr>
                <w:noProof/>
                <w:webHidden/>
              </w:rPr>
              <w:t>33</w:t>
            </w:r>
            <w:r w:rsidR="00CD36BD">
              <w:rPr>
                <w:noProof/>
                <w:webHidden/>
              </w:rPr>
              <w:fldChar w:fldCharType="end"/>
            </w:r>
          </w:hyperlink>
        </w:p>
        <w:p w14:paraId="6B38237F" w14:textId="1B301A4F" w:rsidR="00CD36BD" w:rsidRDefault="00C576DD">
          <w:pPr>
            <w:pStyle w:val="TOC2"/>
            <w:tabs>
              <w:tab w:val="left" w:pos="864"/>
            </w:tabs>
            <w:rPr>
              <w:rFonts w:asciiTheme="minorHAnsi" w:eastAsiaTheme="minorEastAsia" w:hAnsiTheme="minorHAnsi"/>
              <w:noProof/>
              <w:sz w:val="22"/>
              <w:lang w:bidi="ar-SA"/>
            </w:rPr>
          </w:pPr>
          <w:hyperlink w:anchor="_Toc172614256" w:history="1">
            <w:r w:rsidR="00CD36BD" w:rsidRPr="00711A61">
              <w:rPr>
                <w:rStyle w:val="Hyperlink"/>
                <w:noProof/>
              </w:rPr>
              <w:t>4.26</w:t>
            </w:r>
            <w:r w:rsidR="00CD36BD">
              <w:rPr>
                <w:rFonts w:asciiTheme="minorHAnsi" w:eastAsiaTheme="minorEastAsia" w:hAnsiTheme="minorHAnsi"/>
                <w:noProof/>
                <w:sz w:val="22"/>
                <w:lang w:bidi="ar-SA"/>
              </w:rPr>
              <w:tab/>
            </w:r>
            <w:r w:rsidR="00CD36BD" w:rsidRPr="00711A61">
              <w:rPr>
                <w:rStyle w:val="Hyperlink"/>
                <w:noProof/>
              </w:rPr>
              <w:t>Staff Support</w:t>
            </w:r>
            <w:r w:rsidR="00CD36BD">
              <w:rPr>
                <w:noProof/>
                <w:webHidden/>
              </w:rPr>
              <w:tab/>
            </w:r>
            <w:r w:rsidR="00CD36BD">
              <w:rPr>
                <w:noProof/>
                <w:webHidden/>
              </w:rPr>
              <w:fldChar w:fldCharType="begin"/>
            </w:r>
            <w:r w:rsidR="00CD36BD">
              <w:rPr>
                <w:noProof/>
                <w:webHidden/>
              </w:rPr>
              <w:instrText xml:space="preserve"> PAGEREF _Toc172614256 \h </w:instrText>
            </w:r>
            <w:r w:rsidR="00CD36BD">
              <w:rPr>
                <w:noProof/>
                <w:webHidden/>
              </w:rPr>
            </w:r>
            <w:r w:rsidR="00CD36BD">
              <w:rPr>
                <w:noProof/>
                <w:webHidden/>
              </w:rPr>
              <w:fldChar w:fldCharType="separate"/>
            </w:r>
            <w:r w:rsidR="00CD36BD">
              <w:rPr>
                <w:noProof/>
                <w:webHidden/>
              </w:rPr>
              <w:t>33</w:t>
            </w:r>
            <w:r w:rsidR="00CD36BD">
              <w:rPr>
                <w:noProof/>
                <w:webHidden/>
              </w:rPr>
              <w:fldChar w:fldCharType="end"/>
            </w:r>
          </w:hyperlink>
        </w:p>
        <w:p w14:paraId="63B69E38" w14:textId="697BB59B" w:rsidR="00CD36BD" w:rsidRDefault="00C576DD">
          <w:pPr>
            <w:pStyle w:val="TOC2"/>
            <w:tabs>
              <w:tab w:val="left" w:pos="864"/>
            </w:tabs>
            <w:rPr>
              <w:rFonts w:asciiTheme="minorHAnsi" w:eastAsiaTheme="minorEastAsia" w:hAnsiTheme="minorHAnsi"/>
              <w:noProof/>
              <w:sz w:val="22"/>
              <w:lang w:bidi="ar-SA"/>
            </w:rPr>
          </w:pPr>
          <w:hyperlink w:anchor="_Toc172614257" w:history="1">
            <w:r w:rsidR="00CD36BD" w:rsidRPr="00711A61">
              <w:rPr>
                <w:rStyle w:val="Hyperlink"/>
                <w:noProof/>
              </w:rPr>
              <w:t>4.27</w:t>
            </w:r>
            <w:r w:rsidR="00CD36BD">
              <w:rPr>
                <w:rFonts w:asciiTheme="minorHAnsi" w:eastAsiaTheme="minorEastAsia" w:hAnsiTheme="minorHAnsi"/>
                <w:noProof/>
                <w:sz w:val="22"/>
                <w:lang w:bidi="ar-SA"/>
              </w:rPr>
              <w:tab/>
            </w:r>
            <w:r w:rsidR="00CD36BD" w:rsidRPr="00711A61">
              <w:rPr>
                <w:rStyle w:val="Hyperlink"/>
                <w:noProof/>
              </w:rPr>
              <w:t>Standard Operating Procedure (SOP)</w:t>
            </w:r>
            <w:r w:rsidR="00CD36BD">
              <w:rPr>
                <w:noProof/>
                <w:webHidden/>
              </w:rPr>
              <w:tab/>
            </w:r>
            <w:r w:rsidR="00CD36BD">
              <w:rPr>
                <w:noProof/>
                <w:webHidden/>
              </w:rPr>
              <w:fldChar w:fldCharType="begin"/>
            </w:r>
            <w:r w:rsidR="00CD36BD">
              <w:rPr>
                <w:noProof/>
                <w:webHidden/>
              </w:rPr>
              <w:instrText xml:space="preserve"> PAGEREF _Toc172614257 \h </w:instrText>
            </w:r>
            <w:r w:rsidR="00CD36BD">
              <w:rPr>
                <w:noProof/>
                <w:webHidden/>
              </w:rPr>
            </w:r>
            <w:r w:rsidR="00CD36BD">
              <w:rPr>
                <w:noProof/>
                <w:webHidden/>
              </w:rPr>
              <w:fldChar w:fldCharType="separate"/>
            </w:r>
            <w:r w:rsidR="00CD36BD">
              <w:rPr>
                <w:noProof/>
                <w:webHidden/>
              </w:rPr>
              <w:t>33</w:t>
            </w:r>
            <w:r w:rsidR="00CD36BD">
              <w:rPr>
                <w:noProof/>
                <w:webHidden/>
              </w:rPr>
              <w:fldChar w:fldCharType="end"/>
            </w:r>
          </w:hyperlink>
        </w:p>
        <w:p w14:paraId="6FE0B783" w14:textId="2A5E172F" w:rsidR="00CD36BD" w:rsidRDefault="00C576DD">
          <w:pPr>
            <w:pStyle w:val="TOC2"/>
            <w:tabs>
              <w:tab w:val="left" w:pos="864"/>
            </w:tabs>
            <w:rPr>
              <w:rFonts w:asciiTheme="minorHAnsi" w:eastAsiaTheme="minorEastAsia" w:hAnsiTheme="minorHAnsi"/>
              <w:noProof/>
              <w:sz w:val="22"/>
              <w:lang w:bidi="ar-SA"/>
            </w:rPr>
          </w:pPr>
          <w:hyperlink w:anchor="_Toc172614258" w:history="1">
            <w:r w:rsidR="00CD36BD" w:rsidRPr="00711A61">
              <w:rPr>
                <w:rStyle w:val="Hyperlink"/>
                <w:noProof/>
              </w:rPr>
              <w:t>4.28</w:t>
            </w:r>
            <w:r w:rsidR="00CD36BD">
              <w:rPr>
                <w:rFonts w:asciiTheme="minorHAnsi" w:eastAsiaTheme="minorEastAsia" w:hAnsiTheme="minorHAnsi"/>
                <w:noProof/>
                <w:sz w:val="22"/>
                <w:lang w:bidi="ar-SA"/>
              </w:rPr>
              <w:tab/>
            </w:r>
            <w:r w:rsidR="00CD36BD" w:rsidRPr="00711A61">
              <w:rPr>
                <w:rStyle w:val="Hyperlink"/>
                <w:noProof/>
              </w:rPr>
              <w:t>Supplies</w:t>
            </w:r>
            <w:r w:rsidR="00CD36BD">
              <w:rPr>
                <w:noProof/>
                <w:webHidden/>
              </w:rPr>
              <w:tab/>
            </w:r>
            <w:r w:rsidR="00CD36BD">
              <w:rPr>
                <w:noProof/>
                <w:webHidden/>
              </w:rPr>
              <w:fldChar w:fldCharType="begin"/>
            </w:r>
            <w:r w:rsidR="00CD36BD">
              <w:rPr>
                <w:noProof/>
                <w:webHidden/>
              </w:rPr>
              <w:instrText xml:space="preserve"> PAGEREF _Toc172614258 \h </w:instrText>
            </w:r>
            <w:r w:rsidR="00CD36BD">
              <w:rPr>
                <w:noProof/>
                <w:webHidden/>
              </w:rPr>
            </w:r>
            <w:r w:rsidR="00CD36BD">
              <w:rPr>
                <w:noProof/>
                <w:webHidden/>
              </w:rPr>
              <w:fldChar w:fldCharType="separate"/>
            </w:r>
            <w:r w:rsidR="00CD36BD">
              <w:rPr>
                <w:noProof/>
                <w:webHidden/>
              </w:rPr>
              <w:t>33</w:t>
            </w:r>
            <w:r w:rsidR="00CD36BD">
              <w:rPr>
                <w:noProof/>
                <w:webHidden/>
              </w:rPr>
              <w:fldChar w:fldCharType="end"/>
            </w:r>
          </w:hyperlink>
        </w:p>
        <w:p w14:paraId="1AED0F62" w14:textId="64A8E380" w:rsidR="00CD36BD" w:rsidRDefault="00C576DD">
          <w:pPr>
            <w:pStyle w:val="TOC2"/>
            <w:tabs>
              <w:tab w:val="left" w:pos="864"/>
            </w:tabs>
            <w:rPr>
              <w:rFonts w:asciiTheme="minorHAnsi" w:eastAsiaTheme="minorEastAsia" w:hAnsiTheme="minorHAnsi"/>
              <w:noProof/>
              <w:sz w:val="22"/>
              <w:lang w:bidi="ar-SA"/>
            </w:rPr>
          </w:pPr>
          <w:hyperlink w:anchor="_Toc172614259" w:history="1">
            <w:r w:rsidR="00CD36BD" w:rsidRPr="00711A61">
              <w:rPr>
                <w:rStyle w:val="Hyperlink"/>
                <w:noProof/>
              </w:rPr>
              <w:t>4.29</w:t>
            </w:r>
            <w:r w:rsidR="00CD36BD">
              <w:rPr>
                <w:rFonts w:asciiTheme="minorHAnsi" w:eastAsiaTheme="minorEastAsia" w:hAnsiTheme="minorHAnsi"/>
                <w:noProof/>
                <w:sz w:val="22"/>
                <w:lang w:bidi="ar-SA"/>
              </w:rPr>
              <w:tab/>
            </w:r>
            <w:r w:rsidR="00CD36BD" w:rsidRPr="00711A61">
              <w:rPr>
                <w:rStyle w:val="Hyperlink"/>
                <w:noProof/>
              </w:rPr>
              <w:t>Telephone System</w:t>
            </w:r>
            <w:r w:rsidR="00CD36BD">
              <w:rPr>
                <w:noProof/>
                <w:webHidden/>
              </w:rPr>
              <w:tab/>
            </w:r>
            <w:r w:rsidR="00CD36BD">
              <w:rPr>
                <w:noProof/>
                <w:webHidden/>
              </w:rPr>
              <w:fldChar w:fldCharType="begin"/>
            </w:r>
            <w:r w:rsidR="00CD36BD">
              <w:rPr>
                <w:noProof/>
                <w:webHidden/>
              </w:rPr>
              <w:instrText xml:space="preserve"> PAGEREF _Toc172614259 \h </w:instrText>
            </w:r>
            <w:r w:rsidR="00CD36BD">
              <w:rPr>
                <w:noProof/>
                <w:webHidden/>
              </w:rPr>
            </w:r>
            <w:r w:rsidR="00CD36BD">
              <w:rPr>
                <w:noProof/>
                <w:webHidden/>
              </w:rPr>
              <w:fldChar w:fldCharType="separate"/>
            </w:r>
            <w:r w:rsidR="00CD36BD">
              <w:rPr>
                <w:noProof/>
                <w:webHidden/>
              </w:rPr>
              <w:t>33</w:t>
            </w:r>
            <w:r w:rsidR="00CD36BD">
              <w:rPr>
                <w:noProof/>
                <w:webHidden/>
              </w:rPr>
              <w:fldChar w:fldCharType="end"/>
            </w:r>
          </w:hyperlink>
        </w:p>
        <w:p w14:paraId="1373E092" w14:textId="77774F6D" w:rsidR="00CD36BD" w:rsidRDefault="00C576DD">
          <w:pPr>
            <w:pStyle w:val="TOC2"/>
            <w:tabs>
              <w:tab w:val="left" w:pos="864"/>
            </w:tabs>
            <w:rPr>
              <w:rFonts w:asciiTheme="minorHAnsi" w:eastAsiaTheme="minorEastAsia" w:hAnsiTheme="minorHAnsi"/>
              <w:noProof/>
              <w:sz w:val="22"/>
              <w:lang w:bidi="ar-SA"/>
            </w:rPr>
          </w:pPr>
          <w:hyperlink w:anchor="_Toc172614260" w:history="1">
            <w:r w:rsidR="00CD36BD" w:rsidRPr="00711A61">
              <w:rPr>
                <w:rStyle w:val="Hyperlink"/>
                <w:noProof/>
              </w:rPr>
              <w:t>4.30</w:t>
            </w:r>
            <w:r w:rsidR="00CD36BD">
              <w:rPr>
                <w:rFonts w:asciiTheme="minorHAnsi" w:eastAsiaTheme="minorEastAsia" w:hAnsiTheme="minorHAnsi"/>
                <w:noProof/>
                <w:sz w:val="22"/>
                <w:lang w:bidi="ar-SA"/>
              </w:rPr>
              <w:tab/>
            </w:r>
            <w:r w:rsidR="00CD36BD" w:rsidRPr="00711A61">
              <w:rPr>
                <w:rStyle w:val="Hyperlink"/>
                <w:noProof/>
              </w:rPr>
              <w:t>Tobacco Use</w:t>
            </w:r>
            <w:r w:rsidR="00CD36BD">
              <w:rPr>
                <w:noProof/>
                <w:webHidden/>
              </w:rPr>
              <w:tab/>
            </w:r>
            <w:r w:rsidR="00CD36BD">
              <w:rPr>
                <w:noProof/>
                <w:webHidden/>
              </w:rPr>
              <w:fldChar w:fldCharType="begin"/>
            </w:r>
            <w:r w:rsidR="00CD36BD">
              <w:rPr>
                <w:noProof/>
                <w:webHidden/>
              </w:rPr>
              <w:instrText xml:space="preserve"> PAGEREF _Toc172614260 \h </w:instrText>
            </w:r>
            <w:r w:rsidR="00CD36BD">
              <w:rPr>
                <w:noProof/>
                <w:webHidden/>
              </w:rPr>
            </w:r>
            <w:r w:rsidR="00CD36BD">
              <w:rPr>
                <w:noProof/>
                <w:webHidden/>
              </w:rPr>
              <w:fldChar w:fldCharType="separate"/>
            </w:r>
            <w:r w:rsidR="00CD36BD">
              <w:rPr>
                <w:noProof/>
                <w:webHidden/>
              </w:rPr>
              <w:t>33</w:t>
            </w:r>
            <w:r w:rsidR="00CD36BD">
              <w:rPr>
                <w:noProof/>
                <w:webHidden/>
              </w:rPr>
              <w:fldChar w:fldCharType="end"/>
            </w:r>
          </w:hyperlink>
        </w:p>
        <w:p w14:paraId="5F7AFCD5" w14:textId="44C05E06" w:rsidR="00CD36BD" w:rsidRDefault="00C576DD">
          <w:pPr>
            <w:pStyle w:val="TOC2"/>
            <w:tabs>
              <w:tab w:val="left" w:pos="864"/>
            </w:tabs>
            <w:rPr>
              <w:rFonts w:asciiTheme="minorHAnsi" w:eastAsiaTheme="minorEastAsia" w:hAnsiTheme="minorHAnsi"/>
              <w:noProof/>
              <w:sz w:val="22"/>
              <w:lang w:bidi="ar-SA"/>
            </w:rPr>
          </w:pPr>
          <w:hyperlink w:anchor="_Toc172614261" w:history="1">
            <w:r w:rsidR="00CD36BD" w:rsidRPr="00711A61">
              <w:rPr>
                <w:rStyle w:val="Hyperlink"/>
                <w:noProof/>
              </w:rPr>
              <w:t>4.31</w:t>
            </w:r>
            <w:r w:rsidR="00CD36BD">
              <w:rPr>
                <w:rFonts w:asciiTheme="minorHAnsi" w:eastAsiaTheme="minorEastAsia" w:hAnsiTheme="minorHAnsi"/>
                <w:noProof/>
                <w:sz w:val="22"/>
                <w:lang w:bidi="ar-SA"/>
              </w:rPr>
              <w:tab/>
            </w:r>
            <w:r w:rsidR="00CD36BD" w:rsidRPr="00711A61">
              <w:rPr>
                <w:rStyle w:val="Hyperlink"/>
                <w:noProof/>
              </w:rPr>
              <w:t>User Communication</w:t>
            </w:r>
            <w:r w:rsidR="00CD36BD">
              <w:rPr>
                <w:noProof/>
                <w:webHidden/>
              </w:rPr>
              <w:tab/>
            </w:r>
            <w:r w:rsidR="00CD36BD">
              <w:rPr>
                <w:noProof/>
                <w:webHidden/>
              </w:rPr>
              <w:fldChar w:fldCharType="begin"/>
            </w:r>
            <w:r w:rsidR="00CD36BD">
              <w:rPr>
                <w:noProof/>
                <w:webHidden/>
              </w:rPr>
              <w:instrText xml:space="preserve"> PAGEREF _Toc172614261 \h </w:instrText>
            </w:r>
            <w:r w:rsidR="00CD36BD">
              <w:rPr>
                <w:noProof/>
                <w:webHidden/>
              </w:rPr>
            </w:r>
            <w:r w:rsidR="00CD36BD">
              <w:rPr>
                <w:noProof/>
                <w:webHidden/>
              </w:rPr>
              <w:fldChar w:fldCharType="separate"/>
            </w:r>
            <w:r w:rsidR="00CD36BD">
              <w:rPr>
                <w:noProof/>
                <w:webHidden/>
              </w:rPr>
              <w:t>34</w:t>
            </w:r>
            <w:r w:rsidR="00CD36BD">
              <w:rPr>
                <w:noProof/>
                <w:webHidden/>
              </w:rPr>
              <w:fldChar w:fldCharType="end"/>
            </w:r>
          </w:hyperlink>
        </w:p>
        <w:p w14:paraId="0C424F46" w14:textId="3856962B" w:rsidR="00CD36BD" w:rsidRDefault="00C576DD">
          <w:pPr>
            <w:pStyle w:val="TOC2"/>
            <w:tabs>
              <w:tab w:val="left" w:pos="864"/>
            </w:tabs>
            <w:rPr>
              <w:rFonts w:asciiTheme="minorHAnsi" w:eastAsiaTheme="minorEastAsia" w:hAnsiTheme="minorHAnsi"/>
              <w:noProof/>
              <w:sz w:val="22"/>
              <w:lang w:bidi="ar-SA"/>
            </w:rPr>
          </w:pPr>
          <w:hyperlink w:anchor="_Toc172614262" w:history="1">
            <w:r w:rsidR="00CD36BD" w:rsidRPr="00711A61">
              <w:rPr>
                <w:rStyle w:val="Hyperlink"/>
                <w:noProof/>
              </w:rPr>
              <w:t>4.32</w:t>
            </w:r>
            <w:r w:rsidR="00CD36BD">
              <w:rPr>
                <w:rFonts w:asciiTheme="minorHAnsi" w:eastAsiaTheme="minorEastAsia" w:hAnsiTheme="minorHAnsi"/>
                <w:noProof/>
                <w:sz w:val="22"/>
                <w:lang w:bidi="ar-SA"/>
              </w:rPr>
              <w:tab/>
            </w:r>
            <w:r w:rsidR="00CD36BD" w:rsidRPr="00711A61">
              <w:rPr>
                <w:rStyle w:val="Hyperlink"/>
                <w:noProof/>
              </w:rPr>
              <w:t>User Storage</w:t>
            </w:r>
            <w:r w:rsidR="00CD36BD">
              <w:rPr>
                <w:noProof/>
                <w:webHidden/>
              </w:rPr>
              <w:tab/>
            </w:r>
            <w:r w:rsidR="00CD36BD">
              <w:rPr>
                <w:noProof/>
                <w:webHidden/>
              </w:rPr>
              <w:fldChar w:fldCharType="begin"/>
            </w:r>
            <w:r w:rsidR="00CD36BD">
              <w:rPr>
                <w:noProof/>
                <w:webHidden/>
              </w:rPr>
              <w:instrText xml:space="preserve"> PAGEREF _Toc172614262 \h </w:instrText>
            </w:r>
            <w:r w:rsidR="00CD36BD">
              <w:rPr>
                <w:noProof/>
                <w:webHidden/>
              </w:rPr>
            </w:r>
            <w:r w:rsidR="00CD36BD">
              <w:rPr>
                <w:noProof/>
                <w:webHidden/>
              </w:rPr>
              <w:fldChar w:fldCharType="separate"/>
            </w:r>
            <w:r w:rsidR="00CD36BD">
              <w:rPr>
                <w:noProof/>
                <w:webHidden/>
              </w:rPr>
              <w:t>34</w:t>
            </w:r>
            <w:r w:rsidR="00CD36BD">
              <w:rPr>
                <w:noProof/>
                <w:webHidden/>
              </w:rPr>
              <w:fldChar w:fldCharType="end"/>
            </w:r>
          </w:hyperlink>
        </w:p>
        <w:p w14:paraId="66E7E660" w14:textId="2F595E1D" w:rsidR="00CD36BD" w:rsidRDefault="00C576DD">
          <w:pPr>
            <w:pStyle w:val="TOC2"/>
            <w:tabs>
              <w:tab w:val="left" w:pos="864"/>
            </w:tabs>
            <w:rPr>
              <w:rFonts w:asciiTheme="minorHAnsi" w:eastAsiaTheme="minorEastAsia" w:hAnsiTheme="minorHAnsi"/>
              <w:noProof/>
              <w:sz w:val="22"/>
              <w:lang w:bidi="ar-SA"/>
            </w:rPr>
          </w:pPr>
          <w:hyperlink w:anchor="_Toc172614263" w:history="1">
            <w:r w:rsidR="00CD36BD" w:rsidRPr="00711A61">
              <w:rPr>
                <w:rStyle w:val="Hyperlink"/>
                <w:noProof/>
              </w:rPr>
              <w:t>4.33</w:t>
            </w:r>
            <w:r w:rsidR="00CD36BD">
              <w:rPr>
                <w:rFonts w:asciiTheme="minorHAnsi" w:eastAsiaTheme="minorEastAsia" w:hAnsiTheme="minorHAnsi"/>
                <w:noProof/>
                <w:sz w:val="22"/>
                <w:lang w:bidi="ar-SA"/>
              </w:rPr>
              <w:tab/>
            </w:r>
            <w:r w:rsidR="00CD36BD" w:rsidRPr="00711A61">
              <w:rPr>
                <w:rStyle w:val="Hyperlink"/>
                <w:noProof/>
              </w:rPr>
              <w:t>Visitors/Tours</w:t>
            </w:r>
            <w:r w:rsidR="00CD36BD">
              <w:rPr>
                <w:noProof/>
                <w:webHidden/>
              </w:rPr>
              <w:tab/>
            </w:r>
            <w:r w:rsidR="00CD36BD">
              <w:rPr>
                <w:noProof/>
                <w:webHidden/>
              </w:rPr>
              <w:fldChar w:fldCharType="begin"/>
            </w:r>
            <w:r w:rsidR="00CD36BD">
              <w:rPr>
                <w:noProof/>
                <w:webHidden/>
              </w:rPr>
              <w:instrText xml:space="preserve"> PAGEREF _Toc172614263 \h </w:instrText>
            </w:r>
            <w:r w:rsidR="00CD36BD">
              <w:rPr>
                <w:noProof/>
                <w:webHidden/>
              </w:rPr>
            </w:r>
            <w:r w:rsidR="00CD36BD">
              <w:rPr>
                <w:noProof/>
                <w:webHidden/>
              </w:rPr>
              <w:fldChar w:fldCharType="separate"/>
            </w:r>
            <w:r w:rsidR="00CD36BD">
              <w:rPr>
                <w:noProof/>
                <w:webHidden/>
              </w:rPr>
              <w:t>34</w:t>
            </w:r>
            <w:r w:rsidR="00CD36BD">
              <w:rPr>
                <w:noProof/>
                <w:webHidden/>
              </w:rPr>
              <w:fldChar w:fldCharType="end"/>
            </w:r>
          </w:hyperlink>
        </w:p>
        <w:p w14:paraId="697DE8AF" w14:textId="2F1B6DF9" w:rsidR="00CD36BD" w:rsidRDefault="00C576DD">
          <w:pPr>
            <w:pStyle w:val="TOC3"/>
            <w:rPr>
              <w:rFonts w:asciiTheme="minorHAnsi" w:hAnsiTheme="minorHAnsi"/>
              <w:sz w:val="22"/>
              <w:lang w:bidi="ar-SA"/>
            </w:rPr>
          </w:pPr>
          <w:hyperlink w:anchor="_Toc172614264" w:history="1">
            <w:r w:rsidR="00CD36BD" w:rsidRPr="00711A61">
              <w:rPr>
                <w:rStyle w:val="Hyperlink"/>
              </w:rPr>
              <w:t>4.33.1</w:t>
            </w:r>
            <w:r w:rsidR="00CD36BD">
              <w:rPr>
                <w:rFonts w:asciiTheme="minorHAnsi" w:hAnsiTheme="minorHAnsi"/>
                <w:sz w:val="22"/>
                <w:lang w:bidi="ar-SA"/>
              </w:rPr>
              <w:tab/>
            </w:r>
            <w:r w:rsidR="00CD36BD" w:rsidRPr="00711A61">
              <w:rPr>
                <w:rStyle w:val="Hyperlink"/>
              </w:rPr>
              <w:t>Minors</w:t>
            </w:r>
            <w:r w:rsidR="00CD36BD">
              <w:rPr>
                <w:webHidden/>
              </w:rPr>
              <w:tab/>
            </w:r>
            <w:r w:rsidR="00CD36BD">
              <w:rPr>
                <w:webHidden/>
              </w:rPr>
              <w:fldChar w:fldCharType="begin"/>
            </w:r>
            <w:r w:rsidR="00CD36BD">
              <w:rPr>
                <w:webHidden/>
              </w:rPr>
              <w:instrText xml:space="preserve"> PAGEREF _Toc172614264 \h </w:instrText>
            </w:r>
            <w:r w:rsidR="00CD36BD">
              <w:rPr>
                <w:webHidden/>
              </w:rPr>
            </w:r>
            <w:r w:rsidR="00CD36BD">
              <w:rPr>
                <w:webHidden/>
              </w:rPr>
              <w:fldChar w:fldCharType="separate"/>
            </w:r>
            <w:r w:rsidR="00CD36BD">
              <w:rPr>
                <w:webHidden/>
              </w:rPr>
              <w:t>34</w:t>
            </w:r>
            <w:r w:rsidR="00CD36BD">
              <w:rPr>
                <w:webHidden/>
              </w:rPr>
              <w:fldChar w:fldCharType="end"/>
            </w:r>
          </w:hyperlink>
        </w:p>
        <w:p w14:paraId="1E546C6D" w14:textId="4DB46A72" w:rsidR="00CD36BD" w:rsidRDefault="00C576DD">
          <w:pPr>
            <w:pStyle w:val="TOC4"/>
            <w:rPr>
              <w:rFonts w:asciiTheme="minorHAnsi" w:hAnsiTheme="minorHAnsi"/>
              <w:noProof/>
              <w:sz w:val="22"/>
            </w:rPr>
          </w:pPr>
          <w:hyperlink w:anchor="_Toc172614265" w:history="1">
            <w:r w:rsidR="00CD36BD" w:rsidRPr="00711A61">
              <w:rPr>
                <w:rStyle w:val="Hyperlink"/>
                <w:noProof/>
                <w:lang w:bidi="he-IL"/>
              </w:rPr>
              <w:t>4.33.1.1</w:t>
            </w:r>
            <w:r w:rsidR="00CD36BD">
              <w:rPr>
                <w:rFonts w:asciiTheme="minorHAnsi" w:hAnsiTheme="minorHAnsi"/>
                <w:noProof/>
                <w:sz w:val="22"/>
              </w:rPr>
              <w:tab/>
            </w:r>
            <w:r w:rsidR="00CD36BD" w:rsidRPr="00711A61">
              <w:rPr>
                <w:rStyle w:val="Hyperlink"/>
                <w:noProof/>
                <w:lang w:bidi="he-IL"/>
              </w:rPr>
              <w:t>Tours</w:t>
            </w:r>
            <w:r w:rsidR="00CD36BD">
              <w:rPr>
                <w:noProof/>
                <w:webHidden/>
              </w:rPr>
              <w:tab/>
            </w:r>
            <w:r w:rsidR="00CD36BD">
              <w:rPr>
                <w:noProof/>
                <w:webHidden/>
              </w:rPr>
              <w:fldChar w:fldCharType="begin"/>
            </w:r>
            <w:r w:rsidR="00CD36BD">
              <w:rPr>
                <w:noProof/>
                <w:webHidden/>
              </w:rPr>
              <w:instrText xml:space="preserve"> PAGEREF _Toc172614265 \h </w:instrText>
            </w:r>
            <w:r w:rsidR="00CD36BD">
              <w:rPr>
                <w:noProof/>
                <w:webHidden/>
              </w:rPr>
            </w:r>
            <w:r w:rsidR="00CD36BD">
              <w:rPr>
                <w:noProof/>
                <w:webHidden/>
              </w:rPr>
              <w:fldChar w:fldCharType="separate"/>
            </w:r>
            <w:r w:rsidR="00CD36BD">
              <w:rPr>
                <w:noProof/>
                <w:webHidden/>
              </w:rPr>
              <w:t>34</w:t>
            </w:r>
            <w:r w:rsidR="00CD36BD">
              <w:rPr>
                <w:noProof/>
                <w:webHidden/>
              </w:rPr>
              <w:fldChar w:fldCharType="end"/>
            </w:r>
          </w:hyperlink>
        </w:p>
        <w:p w14:paraId="27D045D3" w14:textId="305F28D6" w:rsidR="00CD36BD" w:rsidRDefault="00C576DD">
          <w:pPr>
            <w:pStyle w:val="TOC4"/>
            <w:rPr>
              <w:rFonts w:asciiTheme="minorHAnsi" w:hAnsiTheme="minorHAnsi"/>
              <w:noProof/>
              <w:sz w:val="22"/>
            </w:rPr>
          </w:pPr>
          <w:hyperlink w:anchor="_Toc172614266" w:history="1">
            <w:r w:rsidR="00CD36BD" w:rsidRPr="00711A61">
              <w:rPr>
                <w:rStyle w:val="Hyperlink"/>
                <w:noProof/>
                <w:lang w:bidi="he-IL"/>
              </w:rPr>
              <w:t>4.33.1.2</w:t>
            </w:r>
            <w:r w:rsidR="00CD36BD">
              <w:rPr>
                <w:rFonts w:asciiTheme="minorHAnsi" w:hAnsiTheme="minorHAnsi"/>
                <w:noProof/>
                <w:sz w:val="22"/>
              </w:rPr>
              <w:tab/>
            </w:r>
            <w:r w:rsidR="00CD36BD" w:rsidRPr="00711A61">
              <w:rPr>
                <w:rStyle w:val="Hyperlink"/>
                <w:noProof/>
                <w:lang w:bidi="he-IL"/>
              </w:rPr>
              <w:t>Membership</w:t>
            </w:r>
            <w:r w:rsidR="00CD36BD">
              <w:rPr>
                <w:noProof/>
                <w:webHidden/>
              </w:rPr>
              <w:tab/>
            </w:r>
            <w:r w:rsidR="00CD36BD">
              <w:rPr>
                <w:noProof/>
                <w:webHidden/>
              </w:rPr>
              <w:fldChar w:fldCharType="begin"/>
            </w:r>
            <w:r w:rsidR="00CD36BD">
              <w:rPr>
                <w:noProof/>
                <w:webHidden/>
              </w:rPr>
              <w:instrText xml:space="preserve"> PAGEREF _Toc172614266 \h </w:instrText>
            </w:r>
            <w:r w:rsidR="00CD36BD">
              <w:rPr>
                <w:noProof/>
                <w:webHidden/>
              </w:rPr>
            </w:r>
            <w:r w:rsidR="00CD36BD">
              <w:rPr>
                <w:noProof/>
                <w:webHidden/>
              </w:rPr>
              <w:fldChar w:fldCharType="separate"/>
            </w:r>
            <w:r w:rsidR="00CD36BD">
              <w:rPr>
                <w:noProof/>
                <w:webHidden/>
              </w:rPr>
              <w:t>35</w:t>
            </w:r>
            <w:r w:rsidR="00CD36BD">
              <w:rPr>
                <w:noProof/>
                <w:webHidden/>
              </w:rPr>
              <w:fldChar w:fldCharType="end"/>
            </w:r>
          </w:hyperlink>
        </w:p>
        <w:p w14:paraId="7C137A47" w14:textId="26B52FAE" w:rsidR="00CD36BD" w:rsidRDefault="00C576DD">
          <w:pPr>
            <w:pStyle w:val="TOC3"/>
            <w:rPr>
              <w:rFonts w:asciiTheme="minorHAnsi" w:hAnsiTheme="minorHAnsi"/>
              <w:sz w:val="22"/>
              <w:lang w:bidi="ar-SA"/>
            </w:rPr>
          </w:pPr>
          <w:hyperlink w:anchor="_Toc172614267" w:history="1">
            <w:r w:rsidR="00CD36BD" w:rsidRPr="00711A61">
              <w:rPr>
                <w:rStyle w:val="Hyperlink"/>
              </w:rPr>
              <w:t>4.33.2</w:t>
            </w:r>
            <w:r w:rsidR="00CD36BD">
              <w:rPr>
                <w:rFonts w:asciiTheme="minorHAnsi" w:hAnsiTheme="minorHAnsi"/>
                <w:sz w:val="22"/>
                <w:lang w:bidi="ar-SA"/>
              </w:rPr>
              <w:tab/>
            </w:r>
            <w:r w:rsidR="00CD36BD" w:rsidRPr="00711A61">
              <w:rPr>
                <w:rStyle w:val="Hyperlink"/>
              </w:rPr>
              <w:t>Pets</w:t>
            </w:r>
            <w:r w:rsidR="00CD36BD">
              <w:rPr>
                <w:webHidden/>
              </w:rPr>
              <w:tab/>
            </w:r>
            <w:r w:rsidR="00CD36BD">
              <w:rPr>
                <w:webHidden/>
              </w:rPr>
              <w:fldChar w:fldCharType="begin"/>
            </w:r>
            <w:r w:rsidR="00CD36BD">
              <w:rPr>
                <w:webHidden/>
              </w:rPr>
              <w:instrText xml:space="preserve"> PAGEREF _Toc172614267 \h </w:instrText>
            </w:r>
            <w:r w:rsidR="00CD36BD">
              <w:rPr>
                <w:webHidden/>
              </w:rPr>
            </w:r>
            <w:r w:rsidR="00CD36BD">
              <w:rPr>
                <w:webHidden/>
              </w:rPr>
              <w:fldChar w:fldCharType="separate"/>
            </w:r>
            <w:r w:rsidR="00CD36BD">
              <w:rPr>
                <w:webHidden/>
              </w:rPr>
              <w:t>35</w:t>
            </w:r>
            <w:r w:rsidR="00CD36BD">
              <w:rPr>
                <w:webHidden/>
              </w:rPr>
              <w:fldChar w:fldCharType="end"/>
            </w:r>
          </w:hyperlink>
        </w:p>
        <w:p w14:paraId="1246F2B4" w14:textId="7B7404D9" w:rsidR="00CD36BD" w:rsidRDefault="00C576DD">
          <w:pPr>
            <w:pStyle w:val="TOC2"/>
            <w:tabs>
              <w:tab w:val="left" w:pos="864"/>
            </w:tabs>
            <w:rPr>
              <w:rFonts w:asciiTheme="minorHAnsi" w:eastAsiaTheme="minorEastAsia" w:hAnsiTheme="minorHAnsi"/>
              <w:noProof/>
              <w:sz w:val="22"/>
              <w:lang w:bidi="ar-SA"/>
            </w:rPr>
          </w:pPr>
          <w:hyperlink w:anchor="_Toc172614268" w:history="1">
            <w:r w:rsidR="00CD36BD" w:rsidRPr="00711A61">
              <w:rPr>
                <w:rStyle w:val="Hyperlink"/>
                <w:noProof/>
              </w:rPr>
              <w:t>4.34</w:t>
            </w:r>
            <w:r w:rsidR="00CD36BD">
              <w:rPr>
                <w:rFonts w:asciiTheme="minorHAnsi" w:eastAsiaTheme="minorEastAsia" w:hAnsiTheme="minorHAnsi"/>
                <w:noProof/>
                <w:sz w:val="22"/>
                <w:lang w:bidi="ar-SA"/>
              </w:rPr>
              <w:tab/>
            </w:r>
            <w:r w:rsidR="00CD36BD" w:rsidRPr="00711A61">
              <w:rPr>
                <w:rStyle w:val="Hyperlink"/>
                <w:noProof/>
              </w:rPr>
              <w:t>Wafer/Substrate Handling</w:t>
            </w:r>
            <w:r w:rsidR="00CD36BD">
              <w:rPr>
                <w:noProof/>
                <w:webHidden/>
              </w:rPr>
              <w:tab/>
            </w:r>
            <w:r w:rsidR="00CD36BD">
              <w:rPr>
                <w:noProof/>
                <w:webHidden/>
              </w:rPr>
              <w:fldChar w:fldCharType="begin"/>
            </w:r>
            <w:r w:rsidR="00CD36BD">
              <w:rPr>
                <w:noProof/>
                <w:webHidden/>
              </w:rPr>
              <w:instrText xml:space="preserve"> PAGEREF _Toc172614268 \h </w:instrText>
            </w:r>
            <w:r w:rsidR="00CD36BD">
              <w:rPr>
                <w:noProof/>
                <w:webHidden/>
              </w:rPr>
            </w:r>
            <w:r w:rsidR="00CD36BD">
              <w:rPr>
                <w:noProof/>
                <w:webHidden/>
              </w:rPr>
              <w:fldChar w:fldCharType="separate"/>
            </w:r>
            <w:r w:rsidR="00CD36BD">
              <w:rPr>
                <w:noProof/>
                <w:webHidden/>
              </w:rPr>
              <w:t>35</w:t>
            </w:r>
            <w:r w:rsidR="00CD36BD">
              <w:rPr>
                <w:noProof/>
                <w:webHidden/>
              </w:rPr>
              <w:fldChar w:fldCharType="end"/>
            </w:r>
          </w:hyperlink>
        </w:p>
        <w:p w14:paraId="46D98F13" w14:textId="6FAE08B4" w:rsidR="00CD36BD" w:rsidRDefault="00C576DD">
          <w:pPr>
            <w:pStyle w:val="TOC2"/>
            <w:tabs>
              <w:tab w:val="left" w:pos="864"/>
            </w:tabs>
            <w:rPr>
              <w:rFonts w:asciiTheme="minorHAnsi" w:eastAsiaTheme="minorEastAsia" w:hAnsiTheme="minorHAnsi"/>
              <w:noProof/>
              <w:sz w:val="22"/>
              <w:lang w:bidi="ar-SA"/>
            </w:rPr>
          </w:pPr>
          <w:hyperlink w:anchor="_Toc172614269" w:history="1">
            <w:r w:rsidR="00CD36BD" w:rsidRPr="00711A61">
              <w:rPr>
                <w:rStyle w:val="Hyperlink"/>
                <w:noProof/>
              </w:rPr>
              <w:t>4.35</w:t>
            </w:r>
            <w:r w:rsidR="00CD36BD">
              <w:rPr>
                <w:rFonts w:asciiTheme="minorHAnsi" w:eastAsiaTheme="minorEastAsia" w:hAnsiTheme="minorHAnsi"/>
                <w:noProof/>
                <w:sz w:val="22"/>
                <w:lang w:bidi="ar-SA"/>
              </w:rPr>
              <w:tab/>
            </w:r>
            <w:r w:rsidR="00CD36BD" w:rsidRPr="00711A61">
              <w:rPr>
                <w:rStyle w:val="Hyperlink"/>
                <w:noProof/>
              </w:rPr>
              <w:t>Wafer/Substrate Storage</w:t>
            </w:r>
            <w:r w:rsidR="00CD36BD">
              <w:rPr>
                <w:noProof/>
                <w:webHidden/>
              </w:rPr>
              <w:tab/>
            </w:r>
            <w:r w:rsidR="00CD36BD">
              <w:rPr>
                <w:noProof/>
                <w:webHidden/>
              </w:rPr>
              <w:fldChar w:fldCharType="begin"/>
            </w:r>
            <w:r w:rsidR="00CD36BD">
              <w:rPr>
                <w:noProof/>
                <w:webHidden/>
              </w:rPr>
              <w:instrText xml:space="preserve"> PAGEREF _Toc172614269 \h </w:instrText>
            </w:r>
            <w:r w:rsidR="00CD36BD">
              <w:rPr>
                <w:noProof/>
                <w:webHidden/>
              </w:rPr>
            </w:r>
            <w:r w:rsidR="00CD36BD">
              <w:rPr>
                <w:noProof/>
                <w:webHidden/>
              </w:rPr>
              <w:fldChar w:fldCharType="separate"/>
            </w:r>
            <w:r w:rsidR="00CD36BD">
              <w:rPr>
                <w:noProof/>
                <w:webHidden/>
              </w:rPr>
              <w:t>35</w:t>
            </w:r>
            <w:r w:rsidR="00CD36BD">
              <w:rPr>
                <w:noProof/>
                <w:webHidden/>
              </w:rPr>
              <w:fldChar w:fldCharType="end"/>
            </w:r>
          </w:hyperlink>
        </w:p>
        <w:p w14:paraId="2352A1C6" w14:textId="491F1051" w:rsidR="00CD36BD" w:rsidRDefault="00C576DD">
          <w:pPr>
            <w:pStyle w:val="TOC1"/>
            <w:rPr>
              <w:rFonts w:asciiTheme="minorHAnsi" w:eastAsiaTheme="minorEastAsia" w:hAnsiTheme="minorHAnsi"/>
              <w:b w:val="0"/>
              <w:sz w:val="22"/>
              <w:lang w:bidi="ar-SA"/>
            </w:rPr>
          </w:pPr>
          <w:hyperlink w:anchor="_Toc172614270" w:history="1">
            <w:r w:rsidR="00CD36BD" w:rsidRPr="00711A61">
              <w:rPr>
                <w:rStyle w:val="Hyperlink"/>
              </w:rPr>
              <w:t>5</w:t>
            </w:r>
            <w:r w:rsidR="00CD36BD">
              <w:rPr>
                <w:rFonts w:asciiTheme="minorHAnsi" w:eastAsiaTheme="minorEastAsia" w:hAnsiTheme="minorHAnsi"/>
                <w:b w:val="0"/>
                <w:sz w:val="22"/>
                <w:lang w:bidi="ar-SA"/>
              </w:rPr>
              <w:tab/>
            </w:r>
            <w:r w:rsidR="00CD36BD" w:rsidRPr="00711A61">
              <w:rPr>
                <w:rStyle w:val="Hyperlink"/>
              </w:rPr>
              <w:t>General Safety Information</w:t>
            </w:r>
            <w:r w:rsidR="00CD36BD">
              <w:rPr>
                <w:webHidden/>
              </w:rPr>
              <w:tab/>
            </w:r>
            <w:r w:rsidR="00CD36BD">
              <w:rPr>
                <w:webHidden/>
              </w:rPr>
              <w:fldChar w:fldCharType="begin"/>
            </w:r>
            <w:r w:rsidR="00CD36BD">
              <w:rPr>
                <w:webHidden/>
              </w:rPr>
              <w:instrText xml:space="preserve"> PAGEREF _Toc172614270 \h </w:instrText>
            </w:r>
            <w:r w:rsidR="00CD36BD">
              <w:rPr>
                <w:webHidden/>
              </w:rPr>
            </w:r>
            <w:r w:rsidR="00CD36BD">
              <w:rPr>
                <w:webHidden/>
              </w:rPr>
              <w:fldChar w:fldCharType="separate"/>
            </w:r>
            <w:r w:rsidR="00CD36BD">
              <w:rPr>
                <w:webHidden/>
              </w:rPr>
              <w:t>36</w:t>
            </w:r>
            <w:r w:rsidR="00CD36BD">
              <w:rPr>
                <w:webHidden/>
              </w:rPr>
              <w:fldChar w:fldCharType="end"/>
            </w:r>
          </w:hyperlink>
        </w:p>
        <w:p w14:paraId="3414E28D" w14:textId="7DE9496C" w:rsidR="00CD36BD" w:rsidRDefault="00C576DD">
          <w:pPr>
            <w:pStyle w:val="TOC2"/>
            <w:tabs>
              <w:tab w:val="left" w:pos="864"/>
            </w:tabs>
            <w:rPr>
              <w:rFonts w:asciiTheme="minorHAnsi" w:eastAsiaTheme="minorEastAsia" w:hAnsiTheme="minorHAnsi"/>
              <w:noProof/>
              <w:sz w:val="22"/>
              <w:lang w:bidi="ar-SA"/>
            </w:rPr>
          </w:pPr>
          <w:hyperlink w:anchor="_Toc172614271" w:history="1">
            <w:r w:rsidR="00CD36BD" w:rsidRPr="00711A61">
              <w:rPr>
                <w:rStyle w:val="Hyperlink"/>
                <w:noProof/>
              </w:rPr>
              <w:t>5.1</w:t>
            </w:r>
            <w:r w:rsidR="00CD36BD">
              <w:rPr>
                <w:rFonts w:asciiTheme="minorHAnsi" w:eastAsiaTheme="minorEastAsia" w:hAnsiTheme="minorHAnsi"/>
                <w:noProof/>
                <w:sz w:val="22"/>
                <w:lang w:bidi="ar-SA"/>
              </w:rPr>
              <w:tab/>
            </w:r>
            <w:r w:rsidR="00CD36BD" w:rsidRPr="00711A61">
              <w:rPr>
                <w:rStyle w:val="Hyperlink"/>
                <w:noProof/>
              </w:rPr>
              <w:t>Buddy System</w:t>
            </w:r>
            <w:r w:rsidR="00CD36BD">
              <w:rPr>
                <w:noProof/>
                <w:webHidden/>
              </w:rPr>
              <w:tab/>
            </w:r>
            <w:r w:rsidR="00CD36BD">
              <w:rPr>
                <w:noProof/>
                <w:webHidden/>
              </w:rPr>
              <w:fldChar w:fldCharType="begin"/>
            </w:r>
            <w:r w:rsidR="00CD36BD">
              <w:rPr>
                <w:noProof/>
                <w:webHidden/>
              </w:rPr>
              <w:instrText xml:space="preserve"> PAGEREF _Toc172614271 \h </w:instrText>
            </w:r>
            <w:r w:rsidR="00CD36BD">
              <w:rPr>
                <w:noProof/>
                <w:webHidden/>
              </w:rPr>
            </w:r>
            <w:r w:rsidR="00CD36BD">
              <w:rPr>
                <w:noProof/>
                <w:webHidden/>
              </w:rPr>
              <w:fldChar w:fldCharType="separate"/>
            </w:r>
            <w:r w:rsidR="00CD36BD">
              <w:rPr>
                <w:noProof/>
                <w:webHidden/>
              </w:rPr>
              <w:t>36</w:t>
            </w:r>
            <w:r w:rsidR="00CD36BD">
              <w:rPr>
                <w:noProof/>
                <w:webHidden/>
              </w:rPr>
              <w:fldChar w:fldCharType="end"/>
            </w:r>
          </w:hyperlink>
        </w:p>
        <w:p w14:paraId="204408DA" w14:textId="69D11775" w:rsidR="00CD36BD" w:rsidRDefault="00C576DD">
          <w:pPr>
            <w:pStyle w:val="TOC2"/>
            <w:tabs>
              <w:tab w:val="left" w:pos="864"/>
            </w:tabs>
            <w:rPr>
              <w:rFonts w:asciiTheme="minorHAnsi" w:eastAsiaTheme="minorEastAsia" w:hAnsiTheme="minorHAnsi"/>
              <w:noProof/>
              <w:sz w:val="22"/>
              <w:lang w:bidi="ar-SA"/>
            </w:rPr>
          </w:pPr>
          <w:hyperlink w:anchor="_Toc172614272" w:history="1">
            <w:r w:rsidR="00CD36BD" w:rsidRPr="00711A61">
              <w:rPr>
                <w:rStyle w:val="Hyperlink"/>
                <w:noProof/>
              </w:rPr>
              <w:t>5.2</w:t>
            </w:r>
            <w:r w:rsidR="00CD36BD">
              <w:rPr>
                <w:rFonts w:asciiTheme="minorHAnsi" w:eastAsiaTheme="minorEastAsia" w:hAnsiTheme="minorHAnsi"/>
                <w:noProof/>
                <w:sz w:val="22"/>
                <w:lang w:bidi="ar-SA"/>
              </w:rPr>
              <w:tab/>
            </w:r>
            <w:r w:rsidR="00CD36BD" w:rsidRPr="00711A61">
              <w:rPr>
                <w:rStyle w:val="Hyperlink"/>
                <w:noProof/>
              </w:rPr>
              <w:t>Electrical Safety</w:t>
            </w:r>
            <w:r w:rsidR="00CD36BD">
              <w:rPr>
                <w:noProof/>
                <w:webHidden/>
              </w:rPr>
              <w:tab/>
            </w:r>
            <w:r w:rsidR="00CD36BD">
              <w:rPr>
                <w:noProof/>
                <w:webHidden/>
              </w:rPr>
              <w:fldChar w:fldCharType="begin"/>
            </w:r>
            <w:r w:rsidR="00CD36BD">
              <w:rPr>
                <w:noProof/>
                <w:webHidden/>
              </w:rPr>
              <w:instrText xml:space="preserve"> PAGEREF _Toc172614272 \h </w:instrText>
            </w:r>
            <w:r w:rsidR="00CD36BD">
              <w:rPr>
                <w:noProof/>
                <w:webHidden/>
              </w:rPr>
            </w:r>
            <w:r w:rsidR="00CD36BD">
              <w:rPr>
                <w:noProof/>
                <w:webHidden/>
              </w:rPr>
              <w:fldChar w:fldCharType="separate"/>
            </w:r>
            <w:r w:rsidR="00CD36BD">
              <w:rPr>
                <w:noProof/>
                <w:webHidden/>
              </w:rPr>
              <w:t>37</w:t>
            </w:r>
            <w:r w:rsidR="00CD36BD">
              <w:rPr>
                <w:noProof/>
                <w:webHidden/>
              </w:rPr>
              <w:fldChar w:fldCharType="end"/>
            </w:r>
          </w:hyperlink>
        </w:p>
        <w:p w14:paraId="6D144D90" w14:textId="0BA5BF04" w:rsidR="00CD36BD" w:rsidRDefault="00C576DD">
          <w:pPr>
            <w:pStyle w:val="TOC2"/>
            <w:tabs>
              <w:tab w:val="left" w:pos="864"/>
            </w:tabs>
            <w:rPr>
              <w:rFonts w:asciiTheme="minorHAnsi" w:eastAsiaTheme="minorEastAsia" w:hAnsiTheme="minorHAnsi"/>
              <w:noProof/>
              <w:sz w:val="22"/>
              <w:lang w:bidi="ar-SA"/>
            </w:rPr>
          </w:pPr>
          <w:hyperlink w:anchor="_Toc172614273" w:history="1">
            <w:r w:rsidR="00CD36BD" w:rsidRPr="00711A61">
              <w:rPr>
                <w:rStyle w:val="Hyperlink"/>
                <w:noProof/>
              </w:rPr>
              <w:t>5.3</w:t>
            </w:r>
            <w:r w:rsidR="00CD36BD">
              <w:rPr>
                <w:rFonts w:asciiTheme="minorHAnsi" w:eastAsiaTheme="minorEastAsia" w:hAnsiTheme="minorHAnsi"/>
                <w:noProof/>
                <w:sz w:val="22"/>
                <w:lang w:bidi="ar-SA"/>
              </w:rPr>
              <w:tab/>
            </w:r>
            <w:r w:rsidR="00CD36BD" w:rsidRPr="00711A61">
              <w:rPr>
                <w:rStyle w:val="Hyperlink"/>
                <w:noProof/>
              </w:rPr>
              <w:t>Emergencies</w:t>
            </w:r>
            <w:r w:rsidR="00CD36BD">
              <w:rPr>
                <w:noProof/>
                <w:webHidden/>
              </w:rPr>
              <w:tab/>
            </w:r>
            <w:r w:rsidR="00CD36BD">
              <w:rPr>
                <w:noProof/>
                <w:webHidden/>
              </w:rPr>
              <w:fldChar w:fldCharType="begin"/>
            </w:r>
            <w:r w:rsidR="00CD36BD">
              <w:rPr>
                <w:noProof/>
                <w:webHidden/>
              </w:rPr>
              <w:instrText xml:space="preserve"> PAGEREF _Toc172614273 \h </w:instrText>
            </w:r>
            <w:r w:rsidR="00CD36BD">
              <w:rPr>
                <w:noProof/>
                <w:webHidden/>
              </w:rPr>
            </w:r>
            <w:r w:rsidR="00CD36BD">
              <w:rPr>
                <w:noProof/>
                <w:webHidden/>
              </w:rPr>
              <w:fldChar w:fldCharType="separate"/>
            </w:r>
            <w:r w:rsidR="00CD36BD">
              <w:rPr>
                <w:noProof/>
                <w:webHidden/>
              </w:rPr>
              <w:t>37</w:t>
            </w:r>
            <w:r w:rsidR="00CD36BD">
              <w:rPr>
                <w:noProof/>
                <w:webHidden/>
              </w:rPr>
              <w:fldChar w:fldCharType="end"/>
            </w:r>
          </w:hyperlink>
        </w:p>
        <w:p w14:paraId="3EF07A42" w14:textId="3A5AE323" w:rsidR="00CD36BD" w:rsidRDefault="00C576DD">
          <w:pPr>
            <w:pStyle w:val="TOC3"/>
            <w:rPr>
              <w:rFonts w:asciiTheme="minorHAnsi" w:hAnsiTheme="minorHAnsi"/>
              <w:sz w:val="22"/>
              <w:lang w:bidi="ar-SA"/>
            </w:rPr>
          </w:pPr>
          <w:hyperlink w:anchor="_Toc172614274" w:history="1">
            <w:r w:rsidR="00CD36BD" w:rsidRPr="00711A61">
              <w:rPr>
                <w:rStyle w:val="Hyperlink"/>
              </w:rPr>
              <w:t>5.3.1</w:t>
            </w:r>
            <w:r w:rsidR="00CD36BD">
              <w:rPr>
                <w:rFonts w:asciiTheme="minorHAnsi" w:hAnsiTheme="minorHAnsi"/>
                <w:sz w:val="22"/>
                <w:lang w:bidi="ar-SA"/>
              </w:rPr>
              <w:tab/>
            </w:r>
            <w:r w:rsidR="00CD36BD" w:rsidRPr="00711A61">
              <w:rPr>
                <w:rStyle w:val="Hyperlink"/>
              </w:rPr>
              <w:t>Calling 911</w:t>
            </w:r>
            <w:r w:rsidR="00CD36BD">
              <w:rPr>
                <w:webHidden/>
              </w:rPr>
              <w:tab/>
            </w:r>
            <w:r w:rsidR="00CD36BD">
              <w:rPr>
                <w:webHidden/>
              </w:rPr>
              <w:fldChar w:fldCharType="begin"/>
            </w:r>
            <w:r w:rsidR="00CD36BD">
              <w:rPr>
                <w:webHidden/>
              </w:rPr>
              <w:instrText xml:space="preserve"> PAGEREF _Toc172614274 \h </w:instrText>
            </w:r>
            <w:r w:rsidR="00CD36BD">
              <w:rPr>
                <w:webHidden/>
              </w:rPr>
            </w:r>
            <w:r w:rsidR="00CD36BD">
              <w:rPr>
                <w:webHidden/>
              </w:rPr>
              <w:fldChar w:fldCharType="separate"/>
            </w:r>
            <w:r w:rsidR="00CD36BD">
              <w:rPr>
                <w:webHidden/>
              </w:rPr>
              <w:t>37</w:t>
            </w:r>
            <w:r w:rsidR="00CD36BD">
              <w:rPr>
                <w:webHidden/>
              </w:rPr>
              <w:fldChar w:fldCharType="end"/>
            </w:r>
          </w:hyperlink>
        </w:p>
        <w:p w14:paraId="2A8F1403" w14:textId="7EA9B316" w:rsidR="00CD36BD" w:rsidRDefault="00C576DD">
          <w:pPr>
            <w:pStyle w:val="TOC3"/>
            <w:rPr>
              <w:rFonts w:asciiTheme="minorHAnsi" w:hAnsiTheme="minorHAnsi"/>
              <w:sz w:val="22"/>
              <w:lang w:bidi="ar-SA"/>
            </w:rPr>
          </w:pPr>
          <w:hyperlink w:anchor="_Toc172614275" w:history="1">
            <w:r w:rsidR="00CD36BD" w:rsidRPr="00711A61">
              <w:rPr>
                <w:rStyle w:val="Hyperlink"/>
              </w:rPr>
              <w:t>5.3.2</w:t>
            </w:r>
            <w:r w:rsidR="00CD36BD">
              <w:rPr>
                <w:rFonts w:asciiTheme="minorHAnsi" w:hAnsiTheme="minorHAnsi"/>
                <w:sz w:val="22"/>
                <w:lang w:bidi="ar-SA"/>
              </w:rPr>
              <w:tab/>
            </w:r>
            <w:r w:rsidR="00CD36BD" w:rsidRPr="00711A61">
              <w:rPr>
                <w:rStyle w:val="Hyperlink"/>
              </w:rPr>
              <w:t>Alarms</w:t>
            </w:r>
            <w:r w:rsidR="00CD36BD">
              <w:rPr>
                <w:webHidden/>
              </w:rPr>
              <w:tab/>
            </w:r>
            <w:r w:rsidR="00CD36BD">
              <w:rPr>
                <w:webHidden/>
              </w:rPr>
              <w:fldChar w:fldCharType="begin"/>
            </w:r>
            <w:r w:rsidR="00CD36BD">
              <w:rPr>
                <w:webHidden/>
              </w:rPr>
              <w:instrText xml:space="preserve"> PAGEREF _Toc172614275 \h </w:instrText>
            </w:r>
            <w:r w:rsidR="00CD36BD">
              <w:rPr>
                <w:webHidden/>
              </w:rPr>
            </w:r>
            <w:r w:rsidR="00CD36BD">
              <w:rPr>
                <w:webHidden/>
              </w:rPr>
              <w:fldChar w:fldCharType="separate"/>
            </w:r>
            <w:r w:rsidR="00CD36BD">
              <w:rPr>
                <w:webHidden/>
              </w:rPr>
              <w:t>37</w:t>
            </w:r>
            <w:r w:rsidR="00CD36BD">
              <w:rPr>
                <w:webHidden/>
              </w:rPr>
              <w:fldChar w:fldCharType="end"/>
            </w:r>
          </w:hyperlink>
        </w:p>
        <w:p w14:paraId="4DFF8F5B" w14:textId="6C7364FA" w:rsidR="00CD36BD" w:rsidRDefault="00C576DD">
          <w:pPr>
            <w:pStyle w:val="TOC4"/>
            <w:rPr>
              <w:rFonts w:asciiTheme="minorHAnsi" w:hAnsiTheme="minorHAnsi"/>
              <w:noProof/>
              <w:sz w:val="22"/>
            </w:rPr>
          </w:pPr>
          <w:hyperlink w:anchor="_Toc172614276" w:history="1">
            <w:r w:rsidR="00CD36BD" w:rsidRPr="00711A61">
              <w:rPr>
                <w:rStyle w:val="Hyperlink"/>
                <w:noProof/>
                <w:lang w:bidi="he-IL"/>
              </w:rPr>
              <w:t>5.3.2.1</w:t>
            </w:r>
            <w:r w:rsidR="00CD36BD">
              <w:rPr>
                <w:rFonts w:asciiTheme="minorHAnsi" w:hAnsiTheme="minorHAnsi"/>
                <w:noProof/>
                <w:sz w:val="22"/>
              </w:rPr>
              <w:tab/>
            </w:r>
            <w:r w:rsidR="00CD36BD" w:rsidRPr="00711A61">
              <w:rPr>
                <w:rStyle w:val="Hyperlink"/>
                <w:noProof/>
                <w:lang w:bidi="he-IL"/>
              </w:rPr>
              <w:t>Fire</w:t>
            </w:r>
            <w:r w:rsidR="00CD36BD">
              <w:rPr>
                <w:noProof/>
                <w:webHidden/>
              </w:rPr>
              <w:tab/>
            </w:r>
            <w:r w:rsidR="00CD36BD">
              <w:rPr>
                <w:noProof/>
                <w:webHidden/>
              </w:rPr>
              <w:fldChar w:fldCharType="begin"/>
            </w:r>
            <w:r w:rsidR="00CD36BD">
              <w:rPr>
                <w:noProof/>
                <w:webHidden/>
              </w:rPr>
              <w:instrText xml:space="preserve"> PAGEREF _Toc172614276 \h </w:instrText>
            </w:r>
            <w:r w:rsidR="00CD36BD">
              <w:rPr>
                <w:noProof/>
                <w:webHidden/>
              </w:rPr>
            </w:r>
            <w:r w:rsidR="00CD36BD">
              <w:rPr>
                <w:noProof/>
                <w:webHidden/>
              </w:rPr>
              <w:fldChar w:fldCharType="separate"/>
            </w:r>
            <w:r w:rsidR="00CD36BD">
              <w:rPr>
                <w:noProof/>
                <w:webHidden/>
              </w:rPr>
              <w:t>37</w:t>
            </w:r>
            <w:r w:rsidR="00CD36BD">
              <w:rPr>
                <w:noProof/>
                <w:webHidden/>
              </w:rPr>
              <w:fldChar w:fldCharType="end"/>
            </w:r>
          </w:hyperlink>
        </w:p>
        <w:p w14:paraId="602B6ED9" w14:textId="1E0AD0D8" w:rsidR="00CD36BD" w:rsidRDefault="00C576DD">
          <w:pPr>
            <w:pStyle w:val="TOC4"/>
            <w:rPr>
              <w:rFonts w:asciiTheme="minorHAnsi" w:hAnsiTheme="minorHAnsi"/>
              <w:noProof/>
              <w:sz w:val="22"/>
            </w:rPr>
          </w:pPr>
          <w:hyperlink w:anchor="_Toc172614277" w:history="1">
            <w:r w:rsidR="00CD36BD" w:rsidRPr="00711A61">
              <w:rPr>
                <w:rStyle w:val="Hyperlink"/>
                <w:noProof/>
                <w:lang w:bidi="he-IL"/>
              </w:rPr>
              <w:t>5.3.2.2</w:t>
            </w:r>
            <w:r w:rsidR="00CD36BD">
              <w:rPr>
                <w:rFonts w:asciiTheme="minorHAnsi" w:hAnsiTheme="minorHAnsi"/>
                <w:noProof/>
                <w:sz w:val="22"/>
              </w:rPr>
              <w:tab/>
            </w:r>
            <w:r w:rsidR="00CD36BD" w:rsidRPr="00711A61">
              <w:rPr>
                <w:rStyle w:val="Hyperlink"/>
                <w:noProof/>
                <w:lang w:bidi="he-IL"/>
              </w:rPr>
              <w:t>Hazardous Production Materials (HPM)</w:t>
            </w:r>
            <w:r w:rsidR="00CD36BD">
              <w:rPr>
                <w:noProof/>
                <w:webHidden/>
              </w:rPr>
              <w:tab/>
            </w:r>
            <w:r w:rsidR="00CD36BD">
              <w:rPr>
                <w:noProof/>
                <w:webHidden/>
              </w:rPr>
              <w:fldChar w:fldCharType="begin"/>
            </w:r>
            <w:r w:rsidR="00CD36BD">
              <w:rPr>
                <w:noProof/>
                <w:webHidden/>
              </w:rPr>
              <w:instrText xml:space="preserve"> PAGEREF _Toc172614277 \h </w:instrText>
            </w:r>
            <w:r w:rsidR="00CD36BD">
              <w:rPr>
                <w:noProof/>
                <w:webHidden/>
              </w:rPr>
            </w:r>
            <w:r w:rsidR="00CD36BD">
              <w:rPr>
                <w:noProof/>
                <w:webHidden/>
              </w:rPr>
              <w:fldChar w:fldCharType="separate"/>
            </w:r>
            <w:r w:rsidR="00CD36BD">
              <w:rPr>
                <w:noProof/>
                <w:webHidden/>
              </w:rPr>
              <w:t>37</w:t>
            </w:r>
            <w:r w:rsidR="00CD36BD">
              <w:rPr>
                <w:noProof/>
                <w:webHidden/>
              </w:rPr>
              <w:fldChar w:fldCharType="end"/>
            </w:r>
          </w:hyperlink>
        </w:p>
        <w:p w14:paraId="7D485E09" w14:textId="4769EC0C" w:rsidR="00CD36BD" w:rsidRDefault="00C576DD">
          <w:pPr>
            <w:pStyle w:val="TOC3"/>
            <w:rPr>
              <w:rFonts w:asciiTheme="minorHAnsi" w:hAnsiTheme="minorHAnsi"/>
              <w:sz w:val="22"/>
              <w:lang w:bidi="ar-SA"/>
            </w:rPr>
          </w:pPr>
          <w:hyperlink w:anchor="_Toc172614278" w:history="1">
            <w:r w:rsidR="00CD36BD" w:rsidRPr="00711A61">
              <w:rPr>
                <w:rStyle w:val="Hyperlink"/>
              </w:rPr>
              <w:t>5.3.3</w:t>
            </w:r>
            <w:r w:rsidR="00CD36BD">
              <w:rPr>
                <w:rFonts w:asciiTheme="minorHAnsi" w:hAnsiTheme="minorHAnsi"/>
                <w:sz w:val="22"/>
                <w:lang w:bidi="ar-SA"/>
              </w:rPr>
              <w:tab/>
            </w:r>
            <w:r w:rsidR="00CD36BD" w:rsidRPr="00711A61">
              <w:rPr>
                <w:rStyle w:val="Hyperlink"/>
              </w:rPr>
              <w:t>Facilities</w:t>
            </w:r>
            <w:r w:rsidR="00CD36BD">
              <w:rPr>
                <w:webHidden/>
              </w:rPr>
              <w:tab/>
            </w:r>
            <w:r w:rsidR="00CD36BD">
              <w:rPr>
                <w:webHidden/>
              </w:rPr>
              <w:fldChar w:fldCharType="begin"/>
            </w:r>
            <w:r w:rsidR="00CD36BD">
              <w:rPr>
                <w:webHidden/>
              </w:rPr>
              <w:instrText xml:space="preserve"> PAGEREF _Toc172614278 \h </w:instrText>
            </w:r>
            <w:r w:rsidR="00CD36BD">
              <w:rPr>
                <w:webHidden/>
              </w:rPr>
            </w:r>
            <w:r w:rsidR="00CD36BD">
              <w:rPr>
                <w:webHidden/>
              </w:rPr>
              <w:fldChar w:fldCharType="separate"/>
            </w:r>
            <w:r w:rsidR="00CD36BD">
              <w:rPr>
                <w:webHidden/>
              </w:rPr>
              <w:t>38</w:t>
            </w:r>
            <w:r w:rsidR="00CD36BD">
              <w:rPr>
                <w:webHidden/>
              </w:rPr>
              <w:fldChar w:fldCharType="end"/>
            </w:r>
          </w:hyperlink>
        </w:p>
        <w:p w14:paraId="5C4C6BFD" w14:textId="168AE730" w:rsidR="00CD36BD" w:rsidRDefault="00C576DD">
          <w:pPr>
            <w:pStyle w:val="TOC3"/>
            <w:rPr>
              <w:rFonts w:asciiTheme="minorHAnsi" w:hAnsiTheme="minorHAnsi"/>
              <w:sz w:val="22"/>
              <w:lang w:bidi="ar-SA"/>
            </w:rPr>
          </w:pPr>
          <w:hyperlink w:anchor="_Toc172614279" w:history="1">
            <w:r w:rsidR="00CD36BD" w:rsidRPr="00711A61">
              <w:rPr>
                <w:rStyle w:val="Hyperlink"/>
              </w:rPr>
              <w:t>5.3.4</w:t>
            </w:r>
            <w:r w:rsidR="00CD36BD">
              <w:rPr>
                <w:rFonts w:asciiTheme="minorHAnsi" w:hAnsiTheme="minorHAnsi"/>
                <w:sz w:val="22"/>
                <w:lang w:bidi="ar-SA"/>
              </w:rPr>
              <w:tab/>
            </w:r>
            <w:r w:rsidR="00CD36BD" w:rsidRPr="00711A61">
              <w:rPr>
                <w:rStyle w:val="Hyperlink"/>
              </w:rPr>
              <w:t>Fire</w:t>
            </w:r>
            <w:r w:rsidR="00CD36BD">
              <w:rPr>
                <w:webHidden/>
              </w:rPr>
              <w:tab/>
            </w:r>
            <w:r w:rsidR="00CD36BD">
              <w:rPr>
                <w:webHidden/>
              </w:rPr>
              <w:fldChar w:fldCharType="begin"/>
            </w:r>
            <w:r w:rsidR="00CD36BD">
              <w:rPr>
                <w:webHidden/>
              </w:rPr>
              <w:instrText xml:space="preserve"> PAGEREF _Toc172614279 \h </w:instrText>
            </w:r>
            <w:r w:rsidR="00CD36BD">
              <w:rPr>
                <w:webHidden/>
              </w:rPr>
            </w:r>
            <w:r w:rsidR="00CD36BD">
              <w:rPr>
                <w:webHidden/>
              </w:rPr>
              <w:fldChar w:fldCharType="separate"/>
            </w:r>
            <w:r w:rsidR="00CD36BD">
              <w:rPr>
                <w:webHidden/>
              </w:rPr>
              <w:t>38</w:t>
            </w:r>
            <w:r w:rsidR="00CD36BD">
              <w:rPr>
                <w:webHidden/>
              </w:rPr>
              <w:fldChar w:fldCharType="end"/>
            </w:r>
          </w:hyperlink>
        </w:p>
        <w:p w14:paraId="7AD7B853" w14:textId="5A51D589" w:rsidR="00CD36BD" w:rsidRDefault="00C576DD">
          <w:pPr>
            <w:pStyle w:val="TOC3"/>
            <w:rPr>
              <w:rFonts w:asciiTheme="minorHAnsi" w:hAnsiTheme="minorHAnsi"/>
              <w:sz w:val="22"/>
              <w:lang w:bidi="ar-SA"/>
            </w:rPr>
          </w:pPr>
          <w:hyperlink w:anchor="_Toc172614280" w:history="1">
            <w:r w:rsidR="00CD36BD" w:rsidRPr="00711A61">
              <w:rPr>
                <w:rStyle w:val="Hyperlink"/>
              </w:rPr>
              <w:t>5.3.5</w:t>
            </w:r>
            <w:r w:rsidR="00CD36BD">
              <w:rPr>
                <w:rFonts w:asciiTheme="minorHAnsi" w:hAnsiTheme="minorHAnsi"/>
                <w:sz w:val="22"/>
                <w:lang w:bidi="ar-SA"/>
              </w:rPr>
              <w:tab/>
            </w:r>
            <w:r w:rsidR="00CD36BD" w:rsidRPr="00711A61">
              <w:rPr>
                <w:rStyle w:val="Hyperlink"/>
              </w:rPr>
              <w:t>Medical</w:t>
            </w:r>
            <w:r w:rsidR="00CD36BD">
              <w:rPr>
                <w:webHidden/>
              </w:rPr>
              <w:tab/>
            </w:r>
            <w:r w:rsidR="00CD36BD">
              <w:rPr>
                <w:webHidden/>
              </w:rPr>
              <w:fldChar w:fldCharType="begin"/>
            </w:r>
            <w:r w:rsidR="00CD36BD">
              <w:rPr>
                <w:webHidden/>
              </w:rPr>
              <w:instrText xml:space="preserve"> PAGEREF _Toc172614280 \h </w:instrText>
            </w:r>
            <w:r w:rsidR="00CD36BD">
              <w:rPr>
                <w:webHidden/>
              </w:rPr>
            </w:r>
            <w:r w:rsidR="00CD36BD">
              <w:rPr>
                <w:webHidden/>
              </w:rPr>
              <w:fldChar w:fldCharType="separate"/>
            </w:r>
            <w:r w:rsidR="00CD36BD">
              <w:rPr>
                <w:webHidden/>
              </w:rPr>
              <w:t>38</w:t>
            </w:r>
            <w:r w:rsidR="00CD36BD">
              <w:rPr>
                <w:webHidden/>
              </w:rPr>
              <w:fldChar w:fldCharType="end"/>
            </w:r>
          </w:hyperlink>
        </w:p>
        <w:p w14:paraId="40C74C2D" w14:textId="5DDE93D3" w:rsidR="00CD36BD" w:rsidRDefault="00C576DD">
          <w:pPr>
            <w:pStyle w:val="TOC2"/>
            <w:tabs>
              <w:tab w:val="left" w:pos="864"/>
            </w:tabs>
            <w:rPr>
              <w:rFonts w:asciiTheme="minorHAnsi" w:eastAsiaTheme="minorEastAsia" w:hAnsiTheme="minorHAnsi"/>
              <w:noProof/>
              <w:sz w:val="22"/>
              <w:lang w:bidi="ar-SA"/>
            </w:rPr>
          </w:pPr>
          <w:hyperlink w:anchor="_Toc172614281" w:history="1">
            <w:r w:rsidR="00CD36BD" w:rsidRPr="00711A61">
              <w:rPr>
                <w:rStyle w:val="Hyperlink"/>
                <w:noProof/>
              </w:rPr>
              <w:t>5.4</w:t>
            </w:r>
            <w:r w:rsidR="00CD36BD">
              <w:rPr>
                <w:rFonts w:asciiTheme="minorHAnsi" w:eastAsiaTheme="minorEastAsia" w:hAnsiTheme="minorHAnsi"/>
                <w:noProof/>
                <w:sz w:val="22"/>
                <w:lang w:bidi="ar-SA"/>
              </w:rPr>
              <w:tab/>
            </w:r>
            <w:r w:rsidR="00CD36BD" w:rsidRPr="00711A61">
              <w:rPr>
                <w:rStyle w:val="Hyperlink"/>
                <w:noProof/>
              </w:rPr>
              <w:t>Evacuation Procedures</w:t>
            </w:r>
            <w:r w:rsidR="00CD36BD">
              <w:rPr>
                <w:noProof/>
                <w:webHidden/>
              </w:rPr>
              <w:tab/>
            </w:r>
            <w:r w:rsidR="00CD36BD">
              <w:rPr>
                <w:noProof/>
                <w:webHidden/>
              </w:rPr>
              <w:fldChar w:fldCharType="begin"/>
            </w:r>
            <w:r w:rsidR="00CD36BD">
              <w:rPr>
                <w:noProof/>
                <w:webHidden/>
              </w:rPr>
              <w:instrText xml:space="preserve"> PAGEREF _Toc172614281 \h </w:instrText>
            </w:r>
            <w:r w:rsidR="00CD36BD">
              <w:rPr>
                <w:noProof/>
                <w:webHidden/>
              </w:rPr>
            </w:r>
            <w:r w:rsidR="00CD36BD">
              <w:rPr>
                <w:noProof/>
                <w:webHidden/>
              </w:rPr>
              <w:fldChar w:fldCharType="separate"/>
            </w:r>
            <w:r w:rsidR="00CD36BD">
              <w:rPr>
                <w:noProof/>
                <w:webHidden/>
              </w:rPr>
              <w:t>38</w:t>
            </w:r>
            <w:r w:rsidR="00CD36BD">
              <w:rPr>
                <w:noProof/>
                <w:webHidden/>
              </w:rPr>
              <w:fldChar w:fldCharType="end"/>
            </w:r>
          </w:hyperlink>
        </w:p>
        <w:p w14:paraId="38C23649" w14:textId="4C288FBC" w:rsidR="00CD36BD" w:rsidRDefault="00C576DD">
          <w:pPr>
            <w:pStyle w:val="TOC2"/>
            <w:tabs>
              <w:tab w:val="left" w:pos="864"/>
            </w:tabs>
            <w:rPr>
              <w:rFonts w:asciiTheme="minorHAnsi" w:eastAsiaTheme="minorEastAsia" w:hAnsiTheme="minorHAnsi"/>
              <w:noProof/>
              <w:sz w:val="22"/>
              <w:lang w:bidi="ar-SA"/>
            </w:rPr>
          </w:pPr>
          <w:hyperlink w:anchor="_Toc172614282" w:history="1">
            <w:r w:rsidR="00CD36BD" w:rsidRPr="00711A61">
              <w:rPr>
                <w:rStyle w:val="Hyperlink"/>
                <w:noProof/>
              </w:rPr>
              <w:t>5.5</w:t>
            </w:r>
            <w:r w:rsidR="00CD36BD">
              <w:rPr>
                <w:rFonts w:asciiTheme="minorHAnsi" w:eastAsiaTheme="minorEastAsia" w:hAnsiTheme="minorHAnsi"/>
                <w:noProof/>
                <w:sz w:val="22"/>
                <w:lang w:bidi="ar-SA"/>
              </w:rPr>
              <w:tab/>
            </w:r>
            <w:r w:rsidR="00CD36BD" w:rsidRPr="00711A61">
              <w:rPr>
                <w:rStyle w:val="Hyperlink"/>
                <w:noProof/>
              </w:rPr>
              <w:t>First Aid</w:t>
            </w:r>
            <w:r w:rsidR="00CD36BD">
              <w:rPr>
                <w:noProof/>
                <w:webHidden/>
              </w:rPr>
              <w:tab/>
            </w:r>
            <w:r w:rsidR="00CD36BD">
              <w:rPr>
                <w:noProof/>
                <w:webHidden/>
              </w:rPr>
              <w:fldChar w:fldCharType="begin"/>
            </w:r>
            <w:r w:rsidR="00CD36BD">
              <w:rPr>
                <w:noProof/>
                <w:webHidden/>
              </w:rPr>
              <w:instrText xml:space="preserve"> PAGEREF _Toc172614282 \h </w:instrText>
            </w:r>
            <w:r w:rsidR="00CD36BD">
              <w:rPr>
                <w:noProof/>
                <w:webHidden/>
              </w:rPr>
            </w:r>
            <w:r w:rsidR="00CD36BD">
              <w:rPr>
                <w:noProof/>
                <w:webHidden/>
              </w:rPr>
              <w:fldChar w:fldCharType="separate"/>
            </w:r>
            <w:r w:rsidR="00CD36BD">
              <w:rPr>
                <w:noProof/>
                <w:webHidden/>
              </w:rPr>
              <w:t>39</w:t>
            </w:r>
            <w:r w:rsidR="00CD36BD">
              <w:rPr>
                <w:noProof/>
                <w:webHidden/>
              </w:rPr>
              <w:fldChar w:fldCharType="end"/>
            </w:r>
          </w:hyperlink>
        </w:p>
        <w:p w14:paraId="0DA9637E" w14:textId="29B3B0A1" w:rsidR="00CD36BD" w:rsidRDefault="00C576DD">
          <w:pPr>
            <w:pStyle w:val="TOC2"/>
            <w:tabs>
              <w:tab w:val="left" w:pos="864"/>
            </w:tabs>
            <w:rPr>
              <w:rFonts w:asciiTheme="minorHAnsi" w:eastAsiaTheme="minorEastAsia" w:hAnsiTheme="minorHAnsi"/>
              <w:noProof/>
              <w:sz w:val="22"/>
              <w:lang w:bidi="ar-SA"/>
            </w:rPr>
          </w:pPr>
          <w:hyperlink w:anchor="_Toc172614283" w:history="1">
            <w:r w:rsidR="00CD36BD" w:rsidRPr="00711A61">
              <w:rPr>
                <w:rStyle w:val="Hyperlink"/>
                <w:noProof/>
              </w:rPr>
              <w:t>5.6</w:t>
            </w:r>
            <w:r w:rsidR="00CD36BD">
              <w:rPr>
                <w:rFonts w:asciiTheme="minorHAnsi" w:eastAsiaTheme="minorEastAsia" w:hAnsiTheme="minorHAnsi"/>
                <w:noProof/>
                <w:sz w:val="22"/>
                <w:lang w:bidi="ar-SA"/>
              </w:rPr>
              <w:tab/>
            </w:r>
            <w:r w:rsidR="00CD36BD" w:rsidRPr="00711A61">
              <w:rPr>
                <w:rStyle w:val="Hyperlink"/>
                <w:noProof/>
              </w:rPr>
              <w:t>Food and Beverages</w:t>
            </w:r>
            <w:r w:rsidR="00CD36BD">
              <w:rPr>
                <w:noProof/>
                <w:webHidden/>
              </w:rPr>
              <w:tab/>
            </w:r>
            <w:r w:rsidR="00CD36BD">
              <w:rPr>
                <w:noProof/>
                <w:webHidden/>
              </w:rPr>
              <w:fldChar w:fldCharType="begin"/>
            </w:r>
            <w:r w:rsidR="00CD36BD">
              <w:rPr>
                <w:noProof/>
                <w:webHidden/>
              </w:rPr>
              <w:instrText xml:space="preserve"> PAGEREF _Toc172614283 \h </w:instrText>
            </w:r>
            <w:r w:rsidR="00CD36BD">
              <w:rPr>
                <w:noProof/>
                <w:webHidden/>
              </w:rPr>
            </w:r>
            <w:r w:rsidR="00CD36BD">
              <w:rPr>
                <w:noProof/>
                <w:webHidden/>
              </w:rPr>
              <w:fldChar w:fldCharType="separate"/>
            </w:r>
            <w:r w:rsidR="00CD36BD">
              <w:rPr>
                <w:noProof/>
                <w:webHidden/>
              </w:rPr>
              <w:t>39</w:t>
            </w:r>
            <w:r w:rsidR="00CD36BD">
              <w:rPr>
                <w:noProof/>
                <w:webHidden/>
              </w:rPr>
              <w:fldChar w:fldCharType="end"/>
            </w:r>
          </w:hyperlink>
        </w:p>
        <w:p w14:paraId="365A8B80" w14:textId="78BE58BB" w:rsidR="00CD36BD" w:rsidRDefault="00C576DD">
          <w:pPr>
            <w:pStyle w:val="TOC2"/>
            <w:tabs>
              <w:tab w:val="left" w:pos="864"/>
            </w:tabs>
            <w:rPr>
              <w:rFonts w:asciiTheme="minorHAnsi" w:eastAsiaTheme="minorEastAsia" w:hAnsiTheme="minorHAnsi"/>
              <w:noProof/>
              <w:sz w:val="22"/>
              <w:lang w:bidi="ar-SA"/>
            </w:rPr>
          </w:pPr>
          <w:hyperlink w:anchor="_Toc172614284" w:history="1">
            <w:r w:rsidR="00CD36BD" w:rsidRPr="00711A61">
              <w:rPr>
                <w:rStyle w:val="Hyperlink"/>
                <w:noProof/>
              </w:rPr>
              <w:t>5.7</w:t>
            </w:r>
            <w:r w:rsidR="00CD36BD">
              <w:rPr>
                <w:rFonts w:asciiTheme="minorHAnsi" w:eastAsiaTheme="minorEastAsia" w:hAnsiTheme="minorHAnsi"/>
                <w:noProof/>
                <w:sz w:val="22"/>
                <w:lang w:bidi="ar-SA"/>
              </w:rPr>
              <w:tab/>
            </w:r>
            <w:r w:rsidR="00CD36BD" w:rsidRPr="00711A61">
              <w:rPr>
                <w:rStyle w:val="Hyperlink"/>
                <w:noProof/>
              </w:rPr>
              <w:t>Housekeeping</w:t>
            </w:r>
            <w:r w:rsidR="00CD36BD">
              <w:rPr>
                <w:noProof/>
                <w:webHidden/>
              </w:rPr>
              <w:tab/>
            </w:r>
            <w:r w:rsidR="00CD36BD">
              <w:rPr>
                <w:noProof/>
                <w:webHidden/>
              </w:rPr>
              <w:fldChar w:fldCharType="begin"/>
            </w:r>
            <w:r w:rsidR="00CD36BD">
              <w:rPr>
                <w:noProof/>
                <w:webHidden/>
              </w:rPr>
              <w:instrText xml:space="preserve"> PAGEREF _Toc172614284 \h </w:instrText>
            </w:r>
            <w:r w:rsidR="00CD36BD">
              <w:rPr>
                <w:noProof/>
                <w:webHidden/>
              </w:rPr>
            </w:r>
            <w:r w:rsidR="00CD36BD">
              <w:rPr>
                <w:noProof/>
                <w:webHidden/>
              </w:rPr>
              <w:fldChar w:fldCharType="separate"/>
            </w:r>
            <w:r w:rsidR="00CD36BD">
              <w:rPr>
                <w:noProof/>
                <w:webHidden/>
              </w:rPr>
              <w:t>39</w:t>
            </w:r>
            <w:r w:rsidR="00CD36BD">
              <w:rPr>
                <w:noProof/>
                <w:webHidden/>
              </w:rPr>
              <w:fldChar w:fldCharType="end"/>
            </w:r>
          </w:hyperlink>
        </w:p>
        <w:p w14:paraId="4AA68637" w14:textId="65046C5B" w:rsidR="00CD36BD" w:rsidRDefault="00C576DD">
          <w:pPr>
            <w:pStyle w:val="TOC2"/>
            <w:tabs>
              <w:tab w:val="left" w:pos="864"/>
            </w:tabs>
            <w:rPr>
              <w:rFonts w:asciiTheme="minorHAnsi" w:eastAsiaTheme="minorEastAsia" w:hAnsiTheme="minorHAnsi"/>
              <w:noProof/>
              <w:sz w:val="22"/>
              <w:lang w:bidi="ar-SA"/>
            </w:rPr>
          </w:pPr>
          <w:hyperlink w:anchor="_Toc172614285" w:history="1">
            <w:r w:rsidR="00CD36BD" w:rsidRPr="00711A61">
              <w:rPr>
                <w:rStyle w:val="Hyperlink"/>
                <w:noProof/>
              </w:rPr>
              <w:t>5.8</w:t>
            </w:r>
            <w:r w:rsidR="00CD36BD">
              <w:rPr>
                <w:rFonts w:asciiTheme="minorHAnsi" w:eastAsiaTheme="minorEastAsia" w:hAnsiTheme="minorHAnsi"/>
                <w:noProof/>
                <w:sz w:val="22"/>
                <w:lang w:bidi="ar-SA"/>
              </w:rPr>
              <w:tab/>
            </w:r>
            <w:r w:rsidR="00CD36BD" w:rsidRPr="00711A61">
              <w:rPr>
                <w:rStyle w:val="Hyperlink"/>
                <w:noProof/>
              </w:rPr>
              <w:t>Incident Reporting</w:t>
            </w:r>
            <w:r w:rsidR="00CD36BD">
              <w:rPr>
                <w:noProof/>
                <w:webHidden/>
              </w:rPr>
              <w:tab/>
            </w:r>
            <w:r w:rsidR="00CD36BD">
              <w:rPr>
                <w:noProof/>
                <w:webHidden/>
              </w:rPr>
              <w:fldChar w:fldCharType="begin"/>
            </w:r>
            <w:r w:rsidR="00CD36BD">
              <w:rPr>
                <w:noProof/>
                <w:webHidden/>
              </w:rPr>
              <w:instrText xml:space="preserve"> PAGEREF _Toc172614285 \h </w:instrText>
            </w:r>
            <w:r w:rsidR="00CD36BD">
              <w:rPr>
                <w:noProof/>
                <w:webHidden/>
              </w:rPr>
            </w:r>
            <w:r w:rsidR="00CD36BD">
              <w:rPr>
                <w:noProof/>
                <w:webHidden/>
              </w:rPr>
              <w:fldChar w:fldCharType="separate"/>
            </w:r>
            <w:r w:rsidR="00CD36BD">
              <w:rPr>
                <w:noProof/>
                <w:webHidden/>
              </w:rPr>
              <w:t>39</w:t>
            </w:r>
            <w:r w:rsidR="00CD36BD">
              <w:rPr>
                <w:noProof/>
                <w:webHidden/>
              </w:rPr>
              <w:fldChar w:fldCharType="end"/>
            </w:r>
          </w:hyperlink>
        </w:p>
        <w:p w14:paraId="7177C837" w14:textId="5EA612E8" w:rsidR="00CD36BD" w:rsidRDefault="00C576DD">
          <w:pPr>
            <w:pStyle w:val="TOC2"/>
            <w:tabs>
              <w:tab w:val="left" w:pos="864"/>
            </w:tabs>
            <w:rPr>
              <w:rFonts w:asciiTheme="minorHAnsi" w:eastAsiaTheme="minorEastAsia" w:hAnsiTheme="minorHAnsi"/>
              <w:noProof/>
              <w:sz w:val="22"/>
              <w:lang w:bidi="ar-SA"/>
            </w:rPr>
          </w:pPr>
          <w:hyperlink w:anchor="_Toc172614286" w:history="1">
            <w:r w:rsidR="00CD36BD" w:rsidRPr="00711A61">
              <w:rPr>
                <w:rStyle w:val="Hyperlink"/>
                <w:noProof/>
              </w:rPr>
              <w:t>5.9</w:t>
            </w:r>
            <w:r w:rsidR="00CD36BD">
              <w:rPr>
                <w:rFonts w:asciiTheme="minorHAnsi" w:eastAsiaTheme="minorEastAsia" w:hAnsiTheme="minorHAnsi"/>
                <w:noProof/>
                <w:sz w:val="22"/>
                <w:lang w:bidi="ar-SA"/>
              </w:rPr>
              <w:tab/>
            </w:r>
            <w:r w:rsidR="00CD36BD" w:rsidRPr="00711A61">
              <w:rPr>
                <w:rStyle w:val="Hyperlink"/>
                <w:noProof/>
              </w:rPr>
              <w:t>Ladders</w:t>
            </w:r>
            <w:r w:rsidR="00CD36BD">
              <w:rPr>
                <w:noProof/>
                <w:webHidden/>
              </w:rPr>
              <w:tab/>
            </w:r>
            <w:r w:rsidR="00CD36BD">
              <w:rPr>
                <w:noProof/>
                <w:webHidden/>
              </w:rPr>
              <w:fldChar w:fldCharType="begin"/>
            </w:r>
            <w:r w:rsidR="00CD36BD">
              <w:rPr>
                <w:noProof/>
                <w:webHidden/>
              </w:rPr>
              <w:instrText xml:space="preserve"> PAGEREF _Toc172614286 \h </w:instrText>
            </w:r>
            <w:r w:rsidR="00CD36BD">
              <w:rPr>
                <w:noProof/>
                <w:webHidden/>
              </w:rPr>
            </w:r>
            <w:r w:rsidR="00CD36BD">
              <w:rPr>
                <w:noProof/>
                <w:webHidden/>
              </w:rPr>
              <w:fldChar w:fldCharType="separate"/>
            </w:r>
            <w:r w:rsidR="00CD36BD">
              <w:rPr>
                <w:noProof/>
                <w:webHidden/>
              </w:rPr>
              <w:t>39</w:t>
            </w:r>
            <w:r w:rsidR="00CD36BD">
              <w:rPr>
                <w:noProof/>
                <w:webHidden/>
              </w:rPr>
              <w:fldChar w:fldCharType="end"/>
            </w:r>
          </w:hyperlink>
        </w:p>
        <w:p w14:paraId="1B48D6D3" w14:textId="22FF48B1" w:rsidR="00CD36BD" w:rsidRDefault="00C576DD">
          <w:pPr>
            <w:pStyle w:val="TOC2"/>
            <w:tabs>
              <w:tab w:val="left" w:pos="864"/>
            </w:tabs>
            <w:rPr>
              <w:rFonts w:asciiTheme="minorHAnsi" w:eastAsiaTheme="minorEastAsia" w:hAnsiTheme="minorHAnsi"/>
              <w:noProof/>
              <w:sz w:val="22"/>
              <w:lang w:bidi="ar-SA"/>
            </w:rPr>
          </w:pPr>
          <w:hyperlink w:anchor="_Toc172614287" w:history="1">
            <w:r w:rsidR="00CD36BD" w:rsidRPr="00711A61">
              <w:rPr>
                <w:rStyle w:val="Hyperlink"/>
                <w:noProof/>
              </w:rPr>
              <w:t>5.10</w:t>
            </w:r>
            <w:r w:rsidR="00CD36BD">
              <w:rPr>
                <w:rFonts w:asciiTheme="minorHAnsi" w:eastAsiaTheme="minorEastAsia" w:hAnsiTheme="minorHAnsi"/>
                <w:noProof/>
                <w:sz w:val="22"/>
                <w:lang w:bidi="ar-SA"/>
              </w:rPr>
              <w:tab/>
            </w:r>
            <w:r w:rsidR="00CD36BD" w:rsidRPr="00711A61">
              <w:rPr>
                <w:rStyle w:val="Hyperlink"/>
                <w:noProof/>
              </w:rPr>
              <w:t>Music</w:t>
            </w:r>
            <w:r w:rsidR="00CD36BD">
              <w:rPr>
                <w:noProof/>
                <w:webHidden/>
              </w:rPr>
              <w:tab/>
            </w:r>
            <w:r w:rsidR="00CD36BD">
              <w:rPr>
                <w:noProof/>
                <w:webHidden/>
              </w:rPr>
              <w:fldChar w:fldCharType="begin"/>
            </w:r>
            <w:r w:rsidR="00CD36BD">
              <w:rPr>
                <w:noProof/>
                <w:webHidden/>
              </w:rPr>
              <w:instrText xml:space="preserve"> PAGEREF _Toc172614287 \h </w:instrText>
            </w:r>
            <w:r w:rsidR="00CD36BD">
              <w:rPr>
                <w:noProof/>
                <w:webHidden/>
              </w:rPr>
            </w:r>
            <w:r w:rsidR="00CD36BD">
              <w:rPr>
                <w:noProof/>
                <w:webHidden/>
              </w:rPr>
              <w:fldChar w:fldCharType="separate"/>
            </w:r>
            <w:r w:rsidR="00CD36BD">
              <w:rPr>
                <w:noProof/>
                <w:webHidden/>
              </w:rPr>
              <w:t>39</w:t>
            </w:r>
            <w:r w:rsidR="00CD36BD">
              <w:rPr>
                <w:noProof/>
                <w:webHidden/>
              </w:rPr>
              <w:fldChar w:fldCharType="end"/>
            </w:r>
          </w:hyperlink>
        </w:p>
        <w:p w14:paraId="54662568" w14:textId="1E8137AD" w:rsidR="00CD36BD" w:rsidRDefault="00C576DD">
          <w:pPr>
            <w:pStyle w:val="TOC2"/>
            <w:tabs>
              <w:tab w:val="left" w:pos="864"/>
            </w:tabs>
            <w:rPr>
              <w:rFonts w:asciiTheme="minorHAnsi" w:eastAsiaTheme="minorEastAsia" w:hAnsiTheme="minorHAnsi"/>
              <w:noProof/>
              <w:sz w:val="22"/>
              <w:lang w:bidi="ar-SA"/>
            </w:rPr>
          </w:pPr>
          <w:hyperlink w:anchor="_Toc172614288" w:history="1">
            <w:r w:rsidR="00CD36BD" w:rsidRPr="00711A61">
              <w:rPr>
                <w:rStyle w:val="Hyperlink"/>
                <w:noProof/>
              </w:rPr>
              <w:t>5.11</w:t>
            </w:r>
            <w:r w:rsidR="00CD36BD">
              <w:rPr>
                <w:rFonts w:asciiTheme="minorHAnsi" w:eastAsiaTheme="minorEastAsia" w:hAnsiTheme="minorHAnsi"/>
                <w:noProof/>
                <w:sz w:val="22"/>
                <w:lang w:bidi="ar-SA"/>
              </w:rPr>
              <w:tab/>
            </w:r>
            <w:r w:rsidR="00CD36BD" w:rsidRPr="00711A61">
              <w:rPr>
                <w:rStyle w:val="Hyperlink"/>
                <w:noProof/>
              </w:rPr>
              <w:t>Request for New Materials</w:t>
            </w:r>
            <w:r w:rsidR="00CD36BD">
              <w:rPr>
                <w:noProof/>
                <w:webHidden/>
              </w:rPr>
              <w:tab/>
            </w:r>
            <w:r w:rsidR="00CD36BD">
              <w:rPr>
                <w:noProof/>
                <w:webHidden/>
              </w:rPr>
              <w:fldChar w:fldCharType="begin"/>
            </w:r>
            <w:r w:rsidR="00CD36BD">
              <w:rPr>
                <w:noProof/>
                <w:webHidden/>
              </w:rPr>
              <w:instrText xml:space="preserve"> PAGEREF _Toc172614288 \h </w:instrText>
            </w:r>
            <w:r w:rsidR="00CD36BD">
              <w:rPr>
                <w:noProof/>
                <w:webHidden/>
              </w:rPr>
            </w:r>
            <w:r w:rsidR="00CD36BD">
              <w:rPr>
                <w:noProof/>
                <w:webHidden/>
              </w:rPr>
              <w:fldChar w:fldCharType="separate"/>
            </w:r>
            <w:r w:rsidR="00CD36BD">
              <w:rPr>
                <w:noProof/>
                <w:webHidden/>
              </w:rPr>
              <w:t>40</w:t>
            </w:r>
            <w:r w:rsidR="00CD36BD">
              <w:rPr>
                <w:noProof/>
                <w:webHidden/>
              </w:rPr>
              <w:fldChar w:fldCharType="end"/>
            </w:r>
          </w:hyperlink>
        </w:p>
        <w:p w14:paraId="6DB5EEEE" w14:textId="54380A4B" w:rsidR="00CD36BD" w:rsidRDefault="00C576DD">
          <w:pPr>
            <w:pStyle w:val="TOC3"/>
            <w:rPr>
              <w:rFonts w:asciiTheme="minorHAnsi" w:hAnsiTheme="minorHAnsi"/>
              <w:sz w:val="22"/>
              <w:lang w:bidi="ar-SA"/>
            </w:rPr>
          </w:pPr>
          <w:hyperlink w:anchor="_Toc172614289" w:history="1">
            <w:r w:rsidR="00CD36BD" w:rsidRPr="00711A61">
              <w:rPr>
                <w:rStyle w:val="Hyperlink"/>
              </w:rPr>
              <w:t>5.11.1</w:t>
            </w:r>
            <w:r w:rsidR="00CD36BD">
              <w:rPr>
                <w:rFonts w:asciiTheme="minorHAnsi" w:hAnsiTheme="minorHAnsi"/>
                <w:sz w:val="22"/>
                <w:lang w:bidi="ar-SA"/>
              </w:rPr>
              <w:tab/>
            </w:r>
            <w:r w:rsidR="00CD36BD" w:rsidRPr="00711A61">
              <w:rPr>
                <w:rStyle w:val="Hyperlink"/>
              </w:rPr>
              <w:t>New Material Request Procedure</w:t>
            </w:r>
            <w:r w:rsidR="00CD36BD">
              <w:rPr>
                <w:webHidden/>
              </w:rPr>
              <w:tab/>
            </w:r>
            <w:r w:rsidR="00CD36BD">
              <w:rPr>
                <w:webHidden/>
              </w:rPr>
              <w:fldChar w:fldCharType="begin"/>
            </w:r>
            <w:r w:rsidR="00CD36BD">
              <w:rPr>
                <w:webHidden/>
              </w:rPr>
              <w:instrText xml:space="preserve"> PAGEREF _Toc172614289 \h </w:instrText>
            </w:r>
            <w:r w:rsidR="00CD36BD">
              <w:rPr>
                <w:webHidden/>
              </w:rPr>
            </w:r>
            <w:r w:rsidR="00CD36BD">
              <w:rPr>
                <w:webHidden/>
              </w:rPr>
              <w:fldChar w:fldCharType="separate"/>
            </w:r>
            <w:r w:rsidR="00CD36BD">
              <w:rPr>
                <w:webHidden/>
              </w:rPr>
              <w:t>40</w:t>
            </w:r>
            <w:r w:rsidR="00CD36BD">
              <w:rPr>
                <w:webHidden/>
              </w:rPr>
              <w:fldChar w:fldCharType="end"/>
            </w:r>
          </w:hyperlink>
        </w:p>
        <w:p w14:paraId="779C0CBB" w14:textId="7F68175B" w:rsidR="00CD36BD" w:rsidRDefault="00C576DD">
          <w:pPr>
            <w:pStyle w:val="TOC2"/>
            <w:tabs>
              <w:tab w:val="left" w:pos="864"/>
            </w:tabs>
            <w:rPr>
              <w:rFonts w:asciiTheme="minorHAnsi" w:eastAsiaTheme="minorEastAsia" w:hAnsiTheme="minorHAnsi"/>
              <w:noProof/>
              <w:sz w:val="22"/>
              <w:lang w:bidi="ar-SA"/>
            </w:rPr>
          </w:pPr>
          <w:hyperlink w:anchor="_Toc172614290" w:history="1">
            <w:r w:rsidR="00CD36BD" w:rsidRPr="00711A61">
              <w:rPr>
                <w:rStyle w:val="Hyperlink"/>
                <w:noProof/>
              </w:rPr>
              <w:t>5.12</w:t>
            </w:r>
            <w:r w:rsidR="00CD36BD">
              <w:rPr>
                <w:rFonts w:asciiTheme="minorHAnsi" w:eastAsiaTheme="minorEastAsia" w:hAnsiTheme="minorHAnsi"/>
                <w:noProof/>
                <w:sz w:val="22"/>
                <w:lang w:bidi="ar-SA"/>
              </w:rPr>
              <w:tab/>
            </w:r>
            <w:r w:rsidR="00CD36BD" w:rsidRPr="00711A61">
              <w:rPr>
                <w:rStyle w:val="Hyperlink"/>
                <w:noProof/>
              </w:rPr>
              <w:t>Safety Awareness</w:t>
            </w:r>
            <w:r w:rsidR="00CD36BD">
              <w:rPr>
                <w:noProof/>
                <w:webHidden/>
              </w:rPr>
              <w:tab/>
            </w:r>
            <w:r w:rsidR="00CD36BD">
              <w:rPr>
                <w:noProof/>
                <w:webHidden/>
              </w:rPr>
              <w:fldChar w:fldCharType="begin"/>
            </w:r>
            <w:r w:rsidR="00CD36BD">
              <w:rPr>
                <w:noProof/>
                <w:webHidden/>
              </w:rPr>
              <w:instrText xml:space="preserve"> PAGEREF _Toc172614290 \h </w:instrText>
            </w:r>
            <w:r w:rsidR="00CD36BD">
              <w:rPr>
                <w:noProof/>
                <w:webHidden/>
              </w:rPr>
            </w:r>
            <w:r w:rsidR="00CD36BD">
              <w:rPr>
                <w:noProof/>
                <w:webHidden/>
              </w:rPr>
              <w:fldChar w:fldCharType="separate"/>
            </w:r>
            <w:r w:rsidR="00CD36BD">
              <w:rPr>
                <w:noProof/>
                <w:webHidden/>
              </w:rPr>
              <w:t>40</w:t>
            </w:r>
            <w:r w:rsidR="00CD36BD">
              <w:rPr>
                <w:noProof/>
                <w:webHidden/>
              </w:rPr>
              <w:fldChar w:fldCharType="end"/>
            </w:r>
          </w:hyperlink>
        </w:p>
        <w:p w14:paraId="38A14DE8" w14:textId="06CAB2EF" w:rsidR="00CD36BD" w:rsidRDefault="00C576DD">
          <w:pPr>
            <w:pStyle w:val="TOC3"/>
            <w:rPr>
              <w:rFonts w:asciiTheme="minorHAnsi" w:hAnsiTheme="minorHAnsi"/>
              <w:sz w:val="22"/>
              <w:lang w:bidi="ar-SA"/>
            </w:rPr>
          </w:pPr>
          <w:hyperlink w:anchor="_Toc172614291" w:history="1">
            <w:r w:rsidR="00CD36BD" w:rsidRPr="00711A61">
              <w:rPr>
                <w:rStyle w:val="Hyperlink"/>
              </w:rPr>
              <w:t>5.12.1</w:t>
            </w:r>
            <w:r w:rsidR="00CD36BD">
              <w:rPr>
                <w:rFonts w:asciiTheme="minorHAnsi" w:hAnsiTheme="minorHAnsi"/>
                <w:sz w:val="22"/>
                <w:lang w:bidi="ar-SA"/>
              </w:rPr>
              <w:tab/>
            </w:r>
            <w:r w:rsidR="00CD36BD" w:rsidRPr="00711A61">
              <w:rPr>
                <w:rStyle w:val="Hyperlink"/>
              </w:rPr>
              <w:t>Chemical Container Labels</w:t>
            </w:r>
            <w:r w:rsidR="00CD36BD">
              <w:rPr>
                <w:webHidden/>
              </w:rPr>
              <w:tab/>
            </w:r>
            <w:r w:rsidR="00CD36BD">
              <w:rPr>
                <w:webHidden/>
              </w:rPr>
              <w:fldChar w:fldCharType="begin"/>
            </w:r>
            <w:r w:rsidR="00CD36BD">
              <w:rPr>
                <w:webHidden/>
              </w:rPr>
              <w:instrText xml:space="preserve"> PAGEREF _Toc172614291 \h </w:instrText>
            </w:r>
            <w:r w:rsidR="00CD36BD">
              <w:rPr>
                <w:webHidden/>
              </w:rPr>
            </w:r>
            <w:r w:rsidR="00CD36BD">
              <w:rPr>
                <w:webHidden/>
              </w:rPr>
              <w:fldChar w:fldCharType="separate"/>
            </w:r>
            <w:r w:rsidR="00CD36BD">
              <w:rPr>
                <w:webHidden/>
              </w:rPr>
              <w:t>41</w:t>
            </w:r>
            <w:r w:rsidR="00CD36BD">
              <w:rPr>
                <w:webHidden/>
              </w:rPr>
              <w:fldChar w:fldCharType="end"/>
            </w:r>
          </w:hyperlink>
        </w:p>
        <w:p w14:paraId="1F368D62" w14:textId="3538ADA4" w:rsidR="00CD36BD" w:rsidRDefault="00C576DD">
          <w:pPr>
            <w:pStyle w:val="TOC3"/>
            <w:rPr>
              <w:rFonts w:asciiTheme="minorHAnsi" w:hAnsiTheme="minorHAnsi"/>
              <w:sz w:val="22"/>
              <w:lang w:bidi="ar-SA"/>
            </w:rPr>
          </w:pPr>
          <w:hyperlink w:anchor="_Toc172614292" w:history="1">
            <w:r w:rsidR="00CD36BD" w:rsidRPr="00711A61">
              <w:rPr>
                <w:rStyle w:val="Hyperlink"/>
              </w:rPr>
              <w:t>5.12.2</w:t>
            </w:r>
            <w:r w:rsidR="00CD36BD">
              <w:rPr>
                <w:rFonts w:asciiTheme="minorHAnsi" w:hAnsiTheme="minorHAnsi"/>
                <w:sz w:val="22"/>
                <w:lang w:bidi="ar-SA"/>
              </w:rPr>
              <w:tab/>
            </w:r>
            <w:r w:rsidR="00CD36BD" w:rsidRPr="00711A61">
              <w:rPr>
                <w:rStyle w:val="Hyperlink"/>
              </w:rPr>
              <w:t>EHS website</w:t>
            </w:r>
            <w:r w:rsidR="00CD36BD">
              <w:rPr>
                <w:webHidden/>
              </w:rPr>
              <w:tab/>
            </w:r>
            <w:r w:rsidR="00CD36BD">
              <w:rPr>
                <w:webHidden/>
              </w:rPr>
              <w:fldChar w:fldCharType="begin"/>
            </w:r>
            <w:r w:rsidR="00CD36BD">
              <w:rPr>
                <w:webHidden/>
              </w:rPr>
              <w:instrText xml:space="preserve"> PAGEREF _Toc172614292 \h </w:instrText>
            </w:r>
            <w:r w:rsidR="00CD36BD">
              <w:rPr>
                <w:webHidden/>
              </w:rPr>
            </w:r>
            <w:r w:rsidR="00CD36BD">
              <w:rPr>
                <w:webHidden/>
              </w:rPr>
              <w:fldChar w:fldCharType="separate"/>
            </w:r>
            <w:r w:rsidR="00CD36BD">
              <w:rPr>
                <w:webHidden/>
              </w:rPr>
              <w:t>41</w:t>
            </w:r>
            <w:r w:rsidR="00CD36BD">
              <w:rPr>
                <w:webHidden/>
              </w:rPr>
              <w:fldChar w:fldCharType="end"/>
            </w:r>
          </w:hyperlink>
        </w:p>
        <w:p w14:paraId="0ADAA2C0" w14:textId="5520F9F4" w:rsidR="00CD36BD" w:rsidRDefault="00C576DD">
          <w:pPr>
            <w:pStyle w:val="TOC3"/>
            <w:rPr>
              <w:rFonts w:asciiTheme="minorHAnsi" w:hAnsiTheme="minorHAnsi"/>
              <w:sz w:val="22"/>
              <w:lang w:bidi="ar-SA"/>
            </w:rPr>
          </w:pPr>
          <w:hyperlink w:anchor="_Toc172614293" w:history="1">
            <w:r w:rsidR="00CD36BD" w:rsidRPr="00711A61">
              <w:rPr>
                <w:rStyle w:val="Hyperlink"/>
              </w:rPr>
              <w:t>5.12.3</w:t>
            </w:r>
            <w:r w:rsidR="00CD36BD">
              <w:rPr>
                <w:rFonts w:asciiTheme="minorHAnsi" w:hAnsiTheme="minorHAnsi"/>
                <w:sz w:val="22"/>
                <w:lang w:bidi="ar-SA"/>
              </w:rPr>
              <w:tab/>
            </w:r>
            <w:r w:rsidR="00CD36BD" w:rsidRPr="00711A61">
              <w:rPr>
                <w:rStyle w:val="Hyperlink"/>
              </w:rPr>
              <w:t>Safety Data Sheet (SDS)</w:t>
            </w:r>
            <w:r w:rsidR="00CD36BD">
              <w:rPr>
                <w:webHidden/>
              </w:rPr>
              <w:tab/>
            </w:r>
            <w:r w:rsidR="00CD36BD">
              <w:rPr>
                <w:webHidden/>
              </w:rPr>
              <w:fldChar w:fldCharType="begin"/>
            </w:r>
            <w:r w:rsidR="00CD36BD">
              <w:rPr>
                <w:webHidden/>
              </w:rPr>
              <w:instrText xml:space="preserve"> PAGEREF _Toc172614293 \h </w:instrText>
            </w:r>
            <w:r w:rsidR="00CD36BD">
              <w:rPr>
                <w:webHidden/>
              </w:rPr>
            </w:r>
            <w:r w:rsidR="00CD36BD">
              <w:rPr>
                <w:webHidden/>
              </w:rPr>
              <w:fldChar w:fldCharType="separate"/>
            </w:r>
            <w:r w:rsidR="00CD36BD">
              <w:rPr>
                <w:webHidden/>
              </w:rPr>
              <w:t>41</w:t>
            </w:r>
            <w:r w:rsidR="00CD36BD">
              <w:rPr>
                <w:webHidden/>
              </w:rPr>
              <w:fldChar w:fldCharType="end"/>
            </w:r>
          </w:hyperlink>
        </w:p>
        <w:p w14:paraId="00A2516F" w14:textId="7CB4C99C" w:rsidR="00CD36BD" w:rsidRDefault="00C576DD">
          <w:pPr>
            <w:pStyle w:val="TOC2"/>
            <w:tabs>
              <w:tab w:val="left" w:pos="864"/>
            </w:tabs>
            <w:rPr>
              <w:rFonts w:asciiTheme="minorHAnsi" w:eastAsiaTheme="minorEastAsia" w:hAnsiTheme="minorHAnsi"/>
              <w:noProof/>
              <w:sz w:val="22"/>
              <w:lang w:bidi="ar-SA"/>
            </w:rPr>
          </w:pPr>
          <w:hyperlink w:anchor="_Toc172614294" w:history="1">
            <w:r w:rsidR="00CD36BD" w:rsidRPr="00711A61">
              <w:rPr>
                <w:rStyle w:val="Hyperlink"/>
                <w:noProof/>
              </w:rPr>
              <w:t>5.13</w:t>
            </w:r>
            <w:r w:rsidR="00CD36BD">
              <w:rPr>
                <w:rFonts w:asciiTheme="minorHAnsi" w:eastAsiaTheme="minorEastAsia" w:hAnsiTheme="minorHAnsi"/>
                <w:noProof/>
                <w:sz w:val="22"/>
                <w:lang w:bidi="ar-SA"/>
              </w:rPr>
              <w:tab/>
            </w:r>
            <w:r w:rsidR="00CD36BD" w:rsidRPr="00711A61">
              <w:rPr>
                <w:rStyle w:val="Hyperlink"/>
                <w:noProof/>
              </w:rPr>
              <w:t>Safety Equipment</w:t>
            </w:r>
            <w:r w:rsidR="00CD36BD">
              <w:rPr>
                <w:noProof/>
                <w:webHidden/>
              </w:rPr>
              <w:tab/>
            </w:r>
            <w:r w:rsidR="00CD36BD">
              <w:rPr>
                <w:noProof/>
                <w:webHidden/>
              </w:rPr>
              <w:fldChar w:fldCharType="begin"/>
            </w:r>
            <w:r w:rsidR="00CD36BD">
              <w:rPr>
                <w:noProof/>
                <w:webHidden/>
              </w:rPr>
              <w:instrText xml:space="preserve"> PAGEREF _Toc172614294 \h </w:instrText>
            </w:r>
            <w:r w:rsidR="00CD36BD">
              <w:rPr>
                <w:noProof/>
                <w:webHidden/>
              </w:rPr>
            </w:r>
            <w:r w:rsidR="00CD36BD">
              <w:rPr>
                <w:noProof/>
                <w:webHidden/>
              </w:rPr>
              <w:fldChar w:fldCharType="separate"/>
            </w:r>
            <w:r w:rsidR="00CD36BD">
              <w:rPr>
                <w:noProof/>
                <w:webHidden/>
              </w:rPr>
              <w:t>42</w:t>
            </w:r>
            <w:r w:rsidR="00CD36BD">
              <w:rPr>
                <w:noProof/>
                <w:webHidden/>
              </w:rPr>
              <w:fldChar w:fldCharType="end"/>
            </w:r>
          </w:hyperlink>
        </w:p>
        <w:p w14:paraId="6E1AACD8" w14:textId="43063C0A" w:rsidR="00CD36BD" w:rsidRDefault="00C576DD">
          <w:pPr>
            <w:pStyle w:val="TOC2"/>
            <w:tabs>
              <w:tab w:val="left" w:pos="864"/>
            </w:tabs>
            <w:rPr>
              <w:rFonts w:asciiTheme="minorHAnsi" w:eastAsiaTheme="minorEastAsia" w:hAnsiTheme="minorHAnsi"/>
              <w:noProof/>
              <w:sz w:val="22"/>
              <w:lang w:bidi="ar-SA"/>
            </w:rPr>
          </w:pPr>
          <w:hyperlink w:anchor="_Toc172614295" w:history="1">
            <w:r w:rsidR="00CD36BD" w:rsidRPr="00711A61">
              <w:rPr>
                <w:rStyle w:val="Hyperlink"/>
                <w:noProof/>
              </w:rPr>
              <w:t>5.14</w:t>
            </w:r>
            <w:r w:rsidR="00CD36BD">
              <w:rPr>
                <w:rFonts w:asciiTheme="minorHAnsi" w:eastAsiaTheme="minorEastAsia" w:hAnsiTheme="minorHAnsi"/>
                <w:noProof/>
                <w:sz w:val="22"/>
                <w:lang w:bidi="ar-SA"/>
              </w:rPr>
              <w:tab/>
            </w:r>
            <w:r w:rsidR="00CD36BD" w:rsidRPr="00711A61">
              <w:rPr>
                <w:rStyle w:val="Hyperlink"/>
                <w:noProof/>
              </w:rPr>
              <w:t>Special Health Considerations</w:t>
            </w:r>
            <w:r w:rsidR="00CD36BD">
              <w:rPr>
                <w:noProof/>
                <w:webHidden/>
              </w:rPr>
              <w:tab/>
            </w:r>
            <w:r w:rsidR="00CD36BD">
              <w:rPr>
                <w:noProof/>
                <w:webHidden/>
              </w:rPr>
              <w:fldChar w:fldCharType="begin"/>
            </w:r>
            <w:r w:rsidR="00CD36BD">
              <w:rPr>
                <w:noProof/>
                <w:webHidden/>
              </w:rPr>
              <w:instrText xml:space="preserve"> PAGEREF _Toc172614295 \h </w:instrText>
            </w:r>
            <w:r w:rsidR="00CD36BD">
              <w:rPr>
                <w:noProof/>
                <w:webHidden/>
              </w:rPr>
            </w:r>
            <w:r w:rsidR="00CD36BD">
              <w:rPr>
                <w:noProof/>
                <w:webHidden/>
              </w:rPr>
              <w:fldChar w:fldCharType="separate"/>
            </w:r>
            <w:r w:rsidR="00CD36BD">
              <w:rPr>
                <w:noProof/>
                <w:webHidden/>
              </w:rPr>
              <w:t>50</w:t>
            </w:r>
            <w:r w:rsidR="00CD36BD">
              <w:rPr>
                <w:noProof/>
                <w:webHidden/>
              </w:rPr>
              <w:fldChar w:fldCharType="end"/>
            </w:r>
          </w:hyperlink>
        </w:p>
        <w:p w14:paraId="1065CA0B" w14:textId="239D5FE6" w:rsidR="00CD36BD" w:rsidRDefault="00C576DD">
          <w:pPr>
            <w:pStyle w:val="TOC3"/>
            <w:rPr>
              <w:rFonts w:asciiTheme="minorHAnsi" w:hAnsiTheme="minorHAnsi"/>
              <w:sz w:val="22"/>
              <w:lang w:bidi="ar-SA"/>
            </w:rPr>
          </w:pPr>
          <w:hyperlink w:anchor="_Toc172614296" w:history="1">
            <w:r w:rsidR="00CD36BD" w:rsidRPr="00711A61">
              <w:rPr>
                <w:rStyle w:val="Hyperlink"/>
              </w:rPr>
              <w:t>5.14.1</w:t>
            </w:r>
            <w:r w:rsidR="00CD36BD">
              <w:rPr>
                <w:rFonts w:asciiTheme="minorHAnsi" w:hAnsiTheme="minorHAnsi"/>
                <w:sz w:val="22"/>
                <w:lang w:bidi="ar-SA"/>
              </w:rPr>
              <w:tab/>
            </w:r>
            <w:r w:rsidR="00CD36BD" w:rsidRPr="00711A61">
              <w:rPr>
                <w:rStyle w:val="Hyperlink"/>
              </w:rPr>
              <w:t>Pacemakers</w:t>
            </w:r>
            <w:r w:rsidR="00CD36BD">
              <w:rPr>
                <w:webHidden/>
              </w:rPr>
              <w:tab/>
            </w:r>
            <w:r w:rsidR="00CD36BD">
              <w:rPr>
                <w:webHidden/>
              </w:rPr>
              <w:fldChar w:fldCharType="begin"/>
            </w:r>
            <w:r w:rsidR="00CD36BD">
              <w:rPr>
                <w:webHidden/>
              </w:rPr>
              <w:instrText xml:space="preserve"> PAGEREF _Toc172614296 \h </w:instrText>
            </w:r>
            <w:r w:rsidR="00CD36BD">
              <w:rPr>
                <w:webHidden/>
              </w:rPr>
            </w:r>
            <w:r w:rsidR="00CD36BD">
              <w:rPr>
                <w:webHidden/>
              </w:rPr>
              <w:fldChar w:fldCharType="separate"/>
            </w:r>
            <w:r w:rsidR="00CD36BD">
              <w:rPr>
                <w:webHidden/>
              </w:rPr>
              <w:t>50</w:t>
            </w:r>
            <w:r w:rsidR="00CD36BD">
              <w:rPr>
                <w:webHidden/>
              </w:rPr>
              <w:fldChar w:fldCharType="end"/>
            </w:r>
          </w:hyperlink>
        </w:p>
        <w:p w14:paraId="2C04B27B" w14:textId="29248488" w:rsidR="00CD36BD" w:rsidRDefault="00C576DD">
          <w:pPr>
            <w:pStyle w:val="TOC3"/>
            <w:rPr>
              <w:rFonts w:asciiTheme="minorHAnsi" w:hAnsiTheme="minorHAnsi"/>
              <w:sz w:val="22"/>
              <w:lang w:bidi="ar-SA"/>
            </w:rPr>
          </w:pPr>
          <w:hyperlink w:anchor="_Toc172614297" w:history="1">
            <w:r w:rsidR="00CD36BD" w:rsidRPr="00711A61">
              <w:rPr>
                <w:rStyle w:val="Hyperlink"/>
              </w:rPr>
              <w:t>5.14.2</w:t>
            </w:r>
            <w:r w:rsidR="00CD36BD">
              <w:rPr>
                <w:rFonts w:asciiTheme="minorHAnsi" w:hAnsiTheme="minorHAnsi"/>
                <w:sz w:val="22"/>
                <w:lang w:bidi="ar-SA"/>
              </w:rPr>
              <w:tab/>
            </w:r>
            <w:r w:rsidR="00CD36BD" w:rsidRPr="00711A61">
              <w:rPr>
                <w:rStyle w:val="Hyperlink"/>
              </w:rPr>
              <w:t>Human Reproduction/Pregnancy</w:t>
            </w:r>
            <w:r w:rsidR="00CD36BD">
              <w:rPr>
                <w:webHidden/>
              </w:rPr>
              <w:tab/>
            </w:r>
            <w:r w:rsidR="00CD36BD">
              <w:rPr>
                <w:webHidden/>
              </w:rPr>
              <w:fldChar w:fldCharType="begin"/>
            </w:r>
            <w:r w:rsidR="00CD36BD">
              <w:rPr>
                <w:webHidden/>
              </w:rPr>
              <w:instrText xml:space="preserve"> PAGEREF _Toc172614297 \h </w:instrText>
            </w:r>
            <w:r w:rsidR="00CD36BD">
              <w:rPr>
                <w:webHidden/>
              </w:rPr>
            </w:r>
            <w:r w:rsidR="00CD36BD">
              <w:rPr>
                <w:webHidden/>
              </w:rPr>
              <w:fldChar w:fldCharType="separate"/>
            </w:r>
            <w:r w:rsidR="00CD36BD">
              <w:rPr>
                <w:webHidden/>
              </w:rPr>
              <w:t>50</w:t>
            </w:r>
            <w:r w:rsidR="00CD36BD">
              <w:rPr>
                <w:webHidden/>
              </w:rPr>
              <w:fldChar w:fldCharType="end"/>
            </w:r>
          </w:hyperlink>
        </w:p>
        <w:p w14:paraId="4B3FF226" w14:textId="3D80D7E1" w:rsidR="00CD36BD" w:rsidRDefault="00C576DD">
          <w:pPr>
            <w:pStyle w:val="TOC3"/>
            <w:rPr>
              <w:rFonts w:asciiTheme="minorHAnsi" w:hAnsiTheme="minorHAnsi"/>
              <w:sz w:val="22"/>
              <w:lang w:bidi="ar-SA"/>
            </w:rPr>
          </w:pPr>
          <w:hyperlink w:anchor="_Toc172614298" w:history="1">
            <w:r w:rsidR="00CD36BD" w:rsidRPr="00711A61">
              <w:rPr>
                <w:rStyle w:val="Hyperlink"/>
              </w:rPr>
              <w:t>5.14.3</w:t>
            </w:r>
            <w:r w:rsidR="00CD36BD">
              <w:rPr>
                <w:rFonts w:asciiTheme="minorHAnsi" w:hAnsiTheme="minorHAnsi"/>
                <w:sz w:val="22"/>
                <w:lang w:bidi="ar-SA"/>
              </w:rPr>
              <w:tab/>
            </w:r>
            <w:r w:rsidR="00CD36BD" w:rsidRPr="00711A61">
              <w:rPr>
                <w:rStyle w:val="Hyperlink"/>
              </w:rPr>
              <w:t>Chemical and Latex Allergies</w:t>
            </w:r>
            <w:r w:rsidR="00CD36BD">
              <w:rPr>
                <w:webHidden/>
              </w:rPr>
              <w:tab/>
            </w:r>
            <w:r w:rsidR="00CD36BD">
              <w:rPr>
                <w:webHidden/>
              </w:rPr>
              <w:fldChar w:fldCharType="begin"/>
            </w:r>
            <w:r w:rsidR="00CD36BD">
              <w:rPr>
                <w:webHidden/>
              </w:rPr>
              <w:instrText xml:space="preserve"> PAGEREF _Toc172614298 \h </w:instrText>
            </w:r>
            <w:r w:rsidR="00CD36BD">
              <w:rPr>
                <w:webHidden/>
              </w:rPr>
            </w:r>
            <w:r w:rsidR="00CD36BD">
              <w:rPr>
                <w:webHidden/>
              </w:rPr>
              <w:fldChar w:fldCharType="separate"/>
            </w:r>
            <w:r w:rsidR="00CD36BD">
              <w:rPr>
                <w:webHidden/>
              </w:rPr>
              <w:t>51</w:t>
            </w:r>
            <w:r w:rsidR="00CD36BD">
              <w:rPr>
                <w:webHidden/>
              </w:rPr>
              <w:fldChar w:fldCharType="end"/>
            </w:r>
          </w:hyperlink>
        </w:p>
        <w:p w14:paraId="6F3970FF" w14:textId="45BE3202" w:rsidR="00CD36BD" w:rsidRDefault="00C576DD">
          <w:pPr>
            <w:pStyle w:val="TOC2"/>
            <w:tabs>
              <w:tab w:val="left" w:pos="864"/>
            </w:tabs>
            <w:rPr>
              <w:rFonts w:asciiTheme="minorHAnsi" w:eastAsiaTheme="minorEastAsia" w:hAnsiTheme="minorHAnsi"/>
              <w:noProof/>
              <w:sz w:val="22"/>
              <w:lang w:bidi="ar-SA"/>
            </w:rPr>
          </w:pPr>
          <w:hyperlink w:anchor="_Toc172614299" w:history="1">
            <w:r w:rsidR="00CD36BD" w:rsidRPr="00711A61">
              <w:rPr>
                <w:rStyle w:val="Hyperlink"/>
                <w:noProof/>
              </w:rPr>
              <w:t>5.15</w:t>
            </w:r>
            <w:r w:rsidR="00CD36BD">
              <w:rPr>
                <w:rFonts w:asciiTheme="minorHAnsi" w:eastAsiaTheme="minorEastAsia" w:hAnsiTheme="minorHAnsi"/>
                <w:noProof/>
                <w:sz w:val="22"/>
                <w:lang w:bidi="ar-SA"/>
              </w:rPr>
              <w:tab/>
            </w:r>
            <w:r w:rsidR="00CD36BD" w:rsidRPr="00711A61">
              <w:rPr>
                <w:rStyle w:val="Hyperlink"/>
                <w:noProof/>
              </w:rPr>
              <w:t>Step Stools</w:t>
            </w:r>
            <w:r w:rsidR="00CD36BD">
              <w:rPr>
                <w:noProof/>
                <w:webHidden/>
              </w:rPr>
              <w:tab/>
            </w:r>
            <w:r w:rsidR="00CD36BD">
              <w:rPr>
                <w:noProof/>
                <w:webHidden/>
              </w:rPr>
              <w:fldChar w:fldCharType="begin"/>
            </w:r>
            <w:r w:rsidR="00CD36BD">
              <w:rPr>
                <w:noProof/>
                <w:webHidden/>
              </w:rPr>
              <w:instrText xml:space="preserve"> PAGEREF _Toc172614299 \h </w:instrText>
            </w:r>
            <w:r w:rsidR="00CD36BD">
              <w:rPr>
                <w:noProof/>
                <w:webHidden/>
              </w:rPr>
            </w:r>
            <w:r w:rsidR="00CD36BD">
              <w:rPr>
                <w:noProof/>
                <w:webHidden/>
              </w:rPr>
              <w:fldChar w:fldCharType="separate"/>
            </w:r>
            <w:r w:rsidR="00CD36BD">
              <w:rPr>
                <w:noProof/>
                <w:webHidden/>
              </w:rPr>
              <w:t>51</w:t>
            </w:r>
            <w:r w:rsidR="00CD36BD">
              <w:rPr>
                <w:noProof/>
                <w:webHidden/>
              </w:rPr>
              <w:fldChar w:fldCharType="end"/>
            </w:r>
          </w:hyperlink>
        </w:p>
        <w:p w14:paraId="09B0D4A3" w14:textId="02365465" w:rsidR="00CD36BD" w:rsidRDefault="00C576DD">
          <w:pPr>
            <w:pStyle w:val="TOC1"/>
            <w:rPr>
              <w:rFonts w:asciiTheme="minorHAnsi" w:eastAsiaTheme="minorEastAsia" w:hAnsiTheme="minorHAnsi"/>
              <w:b w:val="0"/>
              <w:sz w:val="22"/>
              <w:lang w:bidi="ar-SA"/>
            </w:rPr>
          </w:pPr>
          <w:hyperlink w:anchor="_Toc172614300" w:history="1">
            <w:r w:rsidR="00CD36BD" w:rsidRPr="00711A61">
              <w:rPr>
                <w:rStyle w:val="Hyperlink"/>
              </w:rPr>
              <w:t>6</w:t>
            </w:r>
            <w:r w:rsidR="00CD36BD">
              <w:rPr>
                <w:rFonts w:asciiTheme="minorHAnsi" w:eastAsiaTheme="minorEastAsia" w:hAnsiTheme="minorHAnsi"/>
                <w:b w:val="0"/>
                <w:sz w:val="22"/>
                <w:lang w:bidi="ar-SA"/>
              </w:rPr>
              <w:tab/>
            </w:r>
            <w:r w:rsidR="00CD36BD" w:rsidRPr="00711A61">
              <w:rPr>
                <w:rStyle w:val="Hyperlink"/>
              </w:rPr>
              <w:t>Facility Hazards</w:t>
            </w:r>
            <w:r w:rsidR="00CD36BD">
              <w:rPr>
                <w:webHidden/>
              </w:rPr>
              <w:tab/>
            </w:r>
            <w:r w:rsidR="00CD36BD">
              <w:rPr>
                <w:webHidden/>
              </w:rPr>
              <w:fldChar w:fldCharType="begin"/>
            </w:r>
            <w:r w:rsidR="00CD36BD">
              <w:rPr>
                <w:webHidden/>
              </w:rPr>
              <w:instrText xml:space="preserve"> PAGEREF _Toc172614300 \h </w:instrText>
            </w:r>
            <w:r w:rsidR="00CD36BD">
              <w:rPr>
                <w:webHidden/>
              </w:rPr>
            </w:r>
            <w:r w:rsidR="00CD36BD">
              <w:rPr>
                <w:webHidden/>
              </w:rPr>
              <w:fldChar w:fldCharType="separate"/>
            </w:r>
            <w:r w:rsidR="00CD36BD">
              <w:rPr>
                <w:webHidden/>
              </w:rPr>
              <w:t>51</w:t>
            </w:r>
            <w:r w:rsidR="00CD36BD">
              <w:rPr>
                <w:webHidden/>
              </w:rPr>
              <w:fldChar w:fldCharType="end"/>
            </w:r>
          </w:hyperlink>
        </w:p>
        <w:p w14:paraId="5FDA1734" w14:textId="5C9389F2" w:rsidR="00CD36BD" w:rsidRDefault="00C576DD">
          <w:pPr>
            <w:pStyle w:val="TOC2"/>
            <w:tabs>
              <w:tab w:val="left" w:pos="864"/>
            </w:tabs>
            <w:rPr>
              <w:rFonts w:asciiTheme="minorHAnsi" w:eastAsiaTheme="minorEastAsia" w:hAnsiTheme="minorHAnsi"/>
              <w:noProof/>
              <w:sz w:val="22"/>
              <w:lang w:bidi="ar-SA"/>
            </w:rPr>
          </w:pPr>
          <w:hyperlink w:anchor="_Toc172614301" w:history="1">
            <w:r w:rsidR="00CD36BD" w:rsidRPr="00711A61">
              <w:rPr>
                <w:rStyle w:val="Hyperlink"/>
                <w:noProof/>
              </w:rPr>
              <w:t>6.1</w:t>
            </w:r>
            <w:r w:rsidR="00CD36BD">
              <w:rPr>
                <w:rFonts w:asciiTheme="minorHAnsi" w:eastAsiaTheme="minorEastAsia" w:hAnsiTheme="minorHAnsi"/>
                <w:noProof/>
                <w:sz w:val="22"/>
                <w:lang w:bidi="ar-SA"/>
              </w:rPr>
              <w:tab/>
            </w:r>
            <w:r w:rsidR="00CD36BD" w:rsidRPr="00711A61">
              <w:rPr>
                <w:rStyle w:val="Hyperlink"/>
                <w:noProof/>
              </w:rPr>
              <w:t>Chemicals</w:t>
            </w:r>
            <w:r w:rsidR="00CD36BD">
              <w:rPr>
                <w:noProof/>
                <w:webHidden/>
              </w:rPr>
              <w:tab/>
            </w:r>
            <w:r w:rsidR="00CD36BD">
              <w:rPr>
                <w:noProof/>
                <w:webHidden/>
              </w:rPr>
              <w:fldChar w:fldCharType="begin"/>
            </w:r>
            <w:r w:rsidR="00CD36BD">
              <w:rPr>
                <w:noProof/>
                <w:webHidden/>
              </w:rPr>
              <w:instrText xml:space="preserve"> PAGEREF _Toc172614301 \h </w:instrText>
            </w:r>
            <w:r w:rsidR="00CD36BD">
              <w:rPr>
                <w:noProof/>
                <w:webHidden/>
              </w:rPr>
            </w:r>
            <w:r w:rsidR="00CD36BD">
              <w:rPr>
                <w:noProof/>
                <w:webHidden/>
              </w:rPr>
              <w:fldChar w:fldCharType="separate"/>
            </w:r>
            <w:r w:rsidR="00CD36BD">
              <w:rPr>
                <w:noProof/>
                <w:webHidden/>
              </w:rPr>
              <w:t>51</w:t>
            </w:r>
            <w:r w:rsidR="00CD36BD">
              <w:rPr>
                <w:noProof/>
                <w:webHidden/>
              </w:rPr>
              <w:fldChar w:fldCharType="end"/>
            </w:r>
          </w:hyperlink>
        </w:p>
        <w:p w14:paraId="4CB90340" w14:textId="37960EC4" w:rsidR="00CD36BD" w:rsidRDefault="00C576DD">
          <w:pPr>
            <w:pStyle w:val="TOC3"/>
            <w:rPr>
              <w:rFonts w:asciiTheme="minorHAnsi" w:hAnsiTheme="minorHAnsi"/>
              <w:sz w:val="22"/>
              <w:lang w:bidi="ar-SA"/>
            </w:rPr>
          </w:pPr>
          <w:hyperlink w:anchor="_Toc172614302" w:history="1">
            <w:r w:rsidR="00CD36BD" w:rsidRPr="00711A61">
              <w:rPr>
                <w:rStyle w:val="Hyperlink"/>
              </w:rPr>
              <w:t>6.1.1</w:t>
            </w:r>
            <w:r w:rsidR="00CD36BD">
              <w:rPr>
                <w:rFonts w:asciiTheme="minorHAnsi" w:hAnsiTheme="minorHAnsi"/>
                <w:sz w:val="22"/>
                <w:lang w:bidi="ar-SA"/>
              </w:rPr>
              <w:tab/>
            </w:r>
            <w:r w:rsidR="00CD36BD" w:rsidRPr="00711A61">
              <w:rPr>
                <w:rStyle w:val="Hyperlink"/>
              </w:rPr>
              <w:t>Incompatible Chemicals</w:t>
            </w:r>
            <w:r w:rsidR="00CD36BD">
              <w:rPr>
                <w:webHidden/>
              </w:rPr>
              <w:tab/>
            </w:r>
            <w:r w:rsidR="00CD36BD">
              <w:rPr>
                <w:webHidden/>
              </w:rPr>
              <w:fldChar w:fldCharType="begin"/>
            </w:r>
            <w:r w:rsidR="00CD36BD">
              <w:rPr>
                <w:webHidden/>
              </w:rPr>
              <w:instrText xml:space="preserve"> PAGEREF _Toc172614302 \h </w:instrText>
            </w:r>
            <w:r w:rsidR="00CD36BD">
              <w:rPr>
                <w:webHidden/>
              </w:rPr>
            </w:r>
            <w:r w:rsidR="00CD36BD">
              <w:rPr>
                <w:webHidden/>
              </w:rPr>
              <w:fldChar w:fldCharType="separate"/>
            </w:r>
            <w:r w:rsidR="00CD36BD">
              <w:rPr>
                <w:webHidden/>
              </w:rPr>
              <w:t>52</w:t>
            </w:r>
            <w:r w:rsidR="00CD36BD">
              <w:rPr>
                <w:webHidden/>
              </w:rPr>
              <w:fldChar w:fldCharType="end"/>
            </w:r>
          </w:hyperlink>
        </w:p>
        <w:p w14:paraId="70BE9486" w14:textId="5089EAAF" w:rsidR="00CD36BD" w:rsidRDefault="00C576DD">
          <w:pPr>
            <w:pStyle w:val="TOC3"/>
            <w:rPr>
              <w:rFonts w:asciiTheme="minorHAnsi" w:hAnsiTheme="minorHAnsi"/>
              <w:sz w:val="22"/>
              <w:lang w:bidi="ar-SA"/>
            </w:rPr>
          </w:pPr>
          <w:hyperlink w:anchor="_Toc172614303" w:history="1">
            <w:r w:rsidR="00CD36BD" w:rsidRPr="00711A61">
              <w:rPr>
                <w:rStyle w:val="Hyperlink"/>
              </w:rPr>
              <w:t>6.1.2</w:t>
            </w:r>
            <w:r w:rsidR="00CD36BD">
              <w:rPr>
                <w:rFonts w:asciiTheme="minorHAnsi" w:hAnsiTheme="minorHAnsi"/>
                <w:sz w:val="22"/>
                <w:lang w:bidi="ar-SA"/>
              </w:rPr>
              <w:tab/>
            </w:r>
            <w:r w:rsidR="00CD36BD" w:rsidRPr="00711A61">
              <w:rPr>
                <w:rStyle w:val="Hyperlink"/>
              </w:rPr>
              <w:t>Specific Chemical Hazards</w:t>
            </w:r>
            <w:r w:rsidR="00CD36BD">
              <w:rPr>
                <w:webHidden/>
              </w:rPr>
              <w:tab/>
            </w:r>
            <w:r w:rsidR="00CD36BD">
              <w:rPr>
                <w:webHidden/>
              </w:rPr>
              <w:fldChar w:fldCharType="begin"/>
            </w:r>
            <w:r w:rsidR="00CD36BD">
              <w:rPr>
                <w:webHidden/>
              </w:rPr>
              <w:instrText xml:space="preserve"> PAGEREF _Toc172614303 \h </w:instrText>
            </w:r>
            <w:r w:rsidR="00CD36BD">
              <w:rPr>
                <w:webHidden/>
              </w:rPr>
            </w:r>
            <w:r w:rsidR="00CD36BD">
              <w:rPr>
                <w:webHidden/>
              </w:rPr>
              <w:fldChar w:fldCharType="separate"/>
            </w:r>
            <w:r w:rsidR="00CD36BD">
              <w:rPr>
                <w:webHidden/>
              </w:rPr>
              <w:t>52</w:t>
            </w:r>
            <w:r w:rsidR="00CD36BD">
              <w:rPr>
                <w:webHidden/>
              </w:rPr>
              <w:fldChar w:fldCharType="end"/>
            </w:r>
          </w:hyperlink>
        </w:p>
        <w:p w14:paraId="5A54D68F" w14:textId="2B9B99E3" w:rsidR="00CD36BD" w:rsidRDefault="00C576DD">
          <w:pPr>
            <w:pStyle w:val="TOC4"/>
            <w:rPr>
              <w:rFonts w:asciiTheme="minorHAnsi" w:hAnsiTheme="minorHAnsi"/>
              <w:noProof/>
              <w:sz w:val="22"/>
            </w:rPr>
          </w:pPr>
          <w:hyperlink w:anchor="_Toc172614304" w:history="1">
            <w:r w:rsidR="00CD36BD" w:rsidRPr="00711A61">
              <w:rPr>
                <w:rStyle w:val="Hyperlink"/>
                <w:noProof/>
                <w:lang w:bidi="he-IL"/>
              </w:rPr>
              <w:t>6.1.2.1</w:t>
            </w:r>
            <w:r w:rsidR="00CD36BD">
              <w:rPr>
                <w:rFonts w:asciiTheme="minorHAnsi" w:hAnsiTheme="minorHAnsi"/>
                <w:noProof/>
                <w:sz w:val="22"/>
              </w:rPr>
              <w:tab/>
            </w:r>
            <w:r w:rsidR="00CD36BD" w:rsidRPr="00711A61">
              <w:rPr>
                <w:rStyle w:val="Hyperlink"/>
                <w:noProof/>
                <w:lang w:bidi="he-IL"/>
              </w:rPr>
              <w:t>Chlorinated Solvents</w:t>
            </w:r>
            <w:r w:rsidR="00CD36BD">
              <w:rPr>
                <w:noProof/>
                <w:webHidden/>
              </w:rPr>
              <w:tab/>
            </w:r>
            <w:r w:rsidR="00CD36BD">
              <w:rPr>
                <w:noProof/>
                <w:webHidden/>
              </w:rPr>
              <w:fldChar w:fldCharType="begin"/>
            </w:r>
            <w:r w:rsidR="00CD36BD">
              <w:rPr>
                <w:noProof/>
                <w:webHidden/>
              </w:rPr>
              <w:instrText xml:space="preserve"> PAGEREF _Toc172614304 \h </w:instrText>
            </w:r>
            <w:r w:rsidR="00CD36BD">
              <w:rPr>
                <w:noProof/>
                <w:webHidden/>
              </w:rPr>
            </w:r>
            <w:r w:rsidR="00CD36BD">
              <w:rPr>
                <w:noProof/>
                <w:webHidden/>
              </w:rPr>
              <w:fldChar w:fldCharType="separate"/>
            </w:r>
            <w:r w:rsidR="00CD36BD">
              <w:rPr>
                <w:noProof/>
                <w:webHidden/>
              </w:rPr>
              <w:t>52</w:t>
            </w:r>
            <w:r w:rsidR="00CD36BD">
              <w:rPr>
                <w:noProof/>
                <w:webHidden/>
              </w:rPr>
              <w:fldChar w:fldCharType="end"/>
            </w:r>
          </w:hyperlink>
        </w:p>
        <w:p w14:paraId="03B80BC9" w14:textId="3DE48D58" w:rsidR="00CD36BD" w:rsidRDefault="00C576DD">
          <w:pPr>
            <w:pStyle w:val="TOC4"/>
            <w:rPr>
              <w:rFonts w:asciiTheme="minorHAnsi" w:hAnsiTheme="minorHAnsi"/>
              <w:noProof/>
              <w:sz w:val="22"/>
            </w:rPr>
          </w:pPr>
          <w:hyperlink w:anchor="_Toc172614305" w:history="1">
            <w:r w:rsidR="00CD36BD" w:rsidRPr="00711A61">
              <w:rPr>
                <w:rStyle w:val="Hyperlink"/>
                <w:noProof/>
                <w:lang w:bidi="he-IL"/>
              </w:rPr>
              <w:t>6.1.2.2</w:t>
            </w:r>
            <w:r w:rsidR="00CD36BD">
              <w:rPr>
                <w:rFonts w:asciiTheme="minorHAnsi" w:hAnsiTheme="minorHAnsi"/>
                <w:noProof/>
                <w:sz w:val="22"/>
              </w:rPr>
              <w:tab/>
            </w:r>
            <w:r w:rsidR="00CD36BD" w:rsidRPr="00711A61">
              <w:rPr>
                <w:rStyle w:val="Hyperlink"/>
                <w:noProof/>
                <w:lang w:bidi="he-IL"/>
              </w:rPr>
              <w:t>Cryogenic Liquids</w:t>
            </w:r>
            <w:r w:rsidR="00CD36BD">
              <w:rPr>
                <w:noProof/>
                <w:webHidden/>
              </w:rPr>
              <w:tab/>
            </w:r>
            <w:r w:rsidR="00CD36BD">
              <w:rPr>
                <w:noProof/>
                <w:webHidden/>
              </w:rPr>
              <w:fldChar w:fldCharType="begin"/>
            </w:r>
            <w:r w:rsidR="00CD36BD">
              <w:rPr>
                <w:noProof/>
                <w:webHidden/>
              </w:rPr>
              <w:instrText xml:space="preserve"> PAGEREF _Toc172614305 \h </w:instrText>
            </w:r>
            <w:r w:rsidR="00CD36BD">
              <w:rPr>
                <w:noProof/>
                <w:webHidden/>
              </w:rPr>
            </w:r>
            <w:r w:rsidR="00CD36BD">
              <w:rPr>
                <w:noProof/>
                <w:webHidden/>
              </w:rPr>
              <w:fldChar w:fldCharType="separate"/>
            </w:r>
            <w:r w:rsidR="00CD36BD">
              <w:rPr>
                <w:noProof/>
                <w:webHidden/>
              </w:rPr>
              <w:t>52</w:t>
            </w:r>
            <w:r w:rsidR="00CD36BD">
              <w:rPr>
                <w:noProof/>
                <w:webHidden/>
              </w:rPr>
              <w:fldChar w:fldCharType="end"/>
            </w:r>
          </w:hyperlink>
        </w:p>
        <w:p w14:paraId="46A8DDB5" w14:textId="2D670DC3" w:rsidR="00CD36BD" w:rsidRDefault="00C576DD">
          <w:pPr>
            <w:pStyle w:val="TOC4"/>
            <w:rPr>
              <w:rFonts w:asciiTheme="minorHAnsi" w:hAnsiTheme="minorHAnsi"/>
              <w:noProof/>
              <w:sz w:val="22"/>
            </w:rPr>
          </w:pPr>
          <w:hyperlink w:anchor="_Toc172614306" w:history="1">
            <w:r w:rsidR="00CD36BD" w:rsidRPr="00711A61">
              <w:rPr>
                <w:rStyle w:val="Hyperlink"/>
                <w:noProof/>
                <w:lang w:bidi="he-IL"/>
              </w:rPr>
              <w:t>6.1.2.3</w:t>
            </w:r>
            <w:r w:rsidR="00CD36BD">
              <w:rPr>
                <w:rFonts w:asciiTheme="minorHAnsi" w:hAnsiTheme="minorHAnsi"/>
                <w:noProof/>
                <w:sz w:val="22"/>
              </w:rPr>
              <w:tab/>
            </w:r>
            <w:r w:rsidR="00CD36BD" w:rsidRPr="00711A61">
              <w:rPr>
                <w:rStyle w:val="Hyperlink"/>
                <w:noProof/>
                <w:lang w:bidi="he-IL"/>
              </w:rPr>
              <w:t>Flammable Solvents</w:t>
            </w:r>
            <w:r w:rsidR="00CD36BD">
              <w:rPr>
                <w:noProof/>
                <w:webHidden/>
              </w:rPr>
              <w:tab/>
            </w:r>
            <w:r w:rsidR="00CD36BD">
              <w:rPr>
                <w:noProof/>
                <w:webHidden/>
              </w:rPr>
              <w:fldChar w:fldCharType="begin"/>
            </w:r>
            <w:r w:rsidR="00CD36BD">
              <w:rPr>
                <w:noProof/>
                <w:webHidden/>
              </w:rPr>
              <w:instrText xml:space="preserve"> PAGEREF _Toc172614306 \h </w:instrText>
            </w:r>
            <w:r w:rsidR="00CD36BD">
              <w:rPr>
                <w:noProof/>
                <w:webHidden/>
              </w:rPr>
            </w:r>
            <w:r w:rsidR="00CD36BD">
              <w:rPr>
                <w:noProof/>
                <w:webHidden/>
              </w:rPr>
              <w:fldChar w:fldCharType="separate"/>
            </w:r>
            <w:r w:rsidR="00CD36BD">
              <w:rPr>
                <w:noProof/>
                <w:webHidden/>
              </w:rPr>
              <w:t>52</w:t>
            </w:r>
            <w:r w:rsidR="00CD36BD">
              <w:rPr>
                <w:noProof/>
                <w:webHidden/>
              </w:rPr>
              <w:fldChar w:fldCharType="end"/>
            </w:r>
          </w:hyperlink>
        </w:p>
        <w:p w14:paraId="574E51BA" w14:textId="4C95751C" w:rsidR="00CD36BD" w:rsidRDefault="00C576DD">
          <w:pPr>
            <w:pStyle w:val="TOC4"/>
            <w:rPr>
              <w:rFonts w:asciiTheme="minorHAnsi" w:hAnsiTheme="minorHAnsi"/>
              <w:noProof/>
              <w:sz w:val="22"/>
            </w:rPr>
          </w:pPr>
          <w:hyperlink w:anchor="_Toc172614307" w:history="1">
            <w:r w:rsidR="00CD36BD" w:rsidRPr="00711A61">
              <w:rPr>
                <w:rStyle w:val="Hyperlink"/>
                <w:noProof/>
                <w:lang w:bidi="he-IL"/>
              </w:rPr>
              <w:t>6.1.2.4</w:t>
            </w:r>
            <w:r w:rsidR="00CD36BD">
              <w:rPr>
                <w:rFonts w:asciiTheme="minorHAnsi" w:hAnsiTheme="minorHAnsi"/>
                <w:noProof/>
                <w:sz w:val="22"/>
              </w:rPr>
              <w:tab/>
            </w:r>
            <w:r w:rsidR="00CD36BD" w:rsidRPr="00711A61">
              <w:rPr>
                <w:rStyle w:val="Hyperlink"/>
                <w:noProof/>
                <w:lang w:bidi="he-IL"/>
              </w:rPr>
              <w:t>Glycol Ethers</w:t>
            </w:r>
            <w:r w:rsidR="00CD36BD">
              <w:rPr>
                <w:noProof/>
                <w:webHidden/>
              </w:rPr>
              <w:tab/>
            </w:r>
            <w:r w:rsidR="00CD36BD">
              <w:rPr>
                <w:noProof/>
                <w:webHidden/>
              </w:rPr>
              <w:fldChar w:fldCharType="begin"/>
            </w:r>
            <w:r w:rsidR="00CD36BD">
              <w:rPr>
                <w:noProof/>
                <w:webHidden/>
              </w:rPr>
              <w:instrText xml:space="preserve"> PAGEREF _Toc172614307 \h </w:instrText>
            </w:r>
            <w:r w:rsidR="00CD36BD">
              <w:rPr>
                <w:noProof/>
                <w:webHidden/>
              </w:rPr>
            </w:r>
            <w:r w:rsidR="00CD36BD">
              <w:rPr>
                <w:noProof/>
                <w:webHidden/>
              </w:rPr>
              <w:fldChar w:fldCharType="separate"/>
            </w:r>
            <w:r w:rsidR="00CD36BD">
              <w:rPr>
                <w:noProof/>
                <w:webHidden/>
              </w:rPr>
              <w:t>52</w:t>
            </w:r>
            <w:r w:rsidR="00CD36BD">
              <w:rPr>
                <w:noProof/>
                <w:webHidden/>
              </w:rPr>
              <w:fldChar w:fldCharType="end"/>
            </w:r>
          </w:hyperlink>
        </w:p>
        <w:p w14:paraId="72A238C4" w14:textId="1DE1B815" w:rsidR="00CD36BD" w:rsidRDefault="00C576DD">
          <w:pPr>
            <w:pStyle w:val="TOC4"/>
            <w:rPr>
              <w:rFonts w:asciiTheme="minorHAnsi" w:hAnsiTheme="minorHAnsi"/>
              <w:noProof/>
              <w:sz w:val="22"/>
            </w:rPr>
          </w:pPr>
          <w:hyperlink w:anchor="_Toc172614308" w:history="1">
            <w:r w:rsidR="00CD36BD" w:rsidRPr="00711A61">
              <w:rPr>
                <w:rStyle w:val="Hyperlink"/>
                <w:noProof/>
                <w:lang w:bidi="he-IL"/>
              </w:rPr>
              <w:t>6.1.2.5</w:t>
            </w:r>
            <w:r w:rsidR="00CD36BD">
              <w:rPr>
                <w:rFonts w:asciiTheme="minorHAnsi" w:hAnsiTheme="minorHAnsi"/>
                <w:noProof/>
                <w:sz w:val="22"/>
              </w:rPr>
              <w:tab/>
            </w:r>
            <w:r w:rsidR="00CD36BD" w:rsidRPr="00711A61">
              <w:rPr>
                <w:rStyle w:val="Hyperlink"/>
                <w:noProof/>
                <w:lang w:bidi="he-IL"/>
              </w:rPr>
              <w:t>HF (Hydrofluoric Acid, Buffered Oxide Etch (BOE), Ammonium Fluoride)</w:t>
            </w:r>
            <w:r w:rsidR="00CD36BD">
              <w:rPr>
                <w:noProof/>
                <w:webHidden/>
              </w:rPr>
              <w:tab/>
            </w:r>
            <w:r w:rsidR="00CD36BD">
              <w:rPr>
                <w:noProof/>
                <w:webHidden/>
              </w:rPr>
              <w:fldChar w:fldCharType="begin"/>
            </w:r>
            <w:r w:rsidR="00CD36BD">
              <w:rPr>
                <w:noProof/>
                <w:webHidden/>
              </w:rPr>
              <w:instrText xml:space="preserve"> PAGEREF _Toc172614308 \h </w:instrText>
            </w:r>
            <w:r w:rsidR="00CD36BD">
              <w:rPr>
                <w:noProof/>
                <w:webHidden/>
              </w:rPr>
            </w:r>
            <w:r w:rsidR="00CD36BD">
              <w:rPr>
                <w:noProof/>
                <w:webHidden/>
              </w:rPr>
              <w:fldChar w:fldCharType="separate"/>
            </w:r>
            <w:r w:rsidR="00CD36BD">
              <w:rPr>
                <w:noProof/>
                <w:webHidden/>
              </w:rPr>
              <w:t>53</w:t>
            </w:r>
            <w:r w:rsidR="00CD36BD">
              <w:rPr>
                <w:noProof/>
                <w:webHidden/>
              </w:rPr>
              <w:fldChar w:fldCharType="end"/>
            </w:r>
          </w:hyperlink>
        </w:p>
        <w:p w14:paraId="54689C21" w14:textId="4FA93190" w:rsidR="00CD36BD" w:rsidRDefault="00C576DD">
          <w:pPr>
            <w:pStyle w:val="TOC4"/>
            <w:rPr>
              <w:rFonts w:asciiTheme="minorHAnsi" w:hAnsiTheme="minorHAnsi"/>
              <w:noProof/>
              <w:sz w:val="22"/>
            </w:rPr>
          </w:pPr>
          <w:hyperlink w:anchor="_Toc172614309" w:history="1">
            <w:r w:rsidR="00CD36BD" w:rsidRPr="00711A61">
              <w:rPr>
                <w:rStyle w:val="Hyperlink"/>
                <w:noProof/>
                <w:lang w:bidi="he-IL"/>
              </w:rPr>
              <w:t>6.1.2.6</w:t>
            </w:r>
            <w:r w:rsidR="00CD36BD">
              <w:rPr>
                <w:rFonts w:asciiTheme="minorHAnsi" w:hAnsiTheme="minorHAnsi"/>
                <w:noProof/>
                <w:sz w:val="22"/>
              </w:rPr>
              <w:tab/>
            </w:r>
            <w:r w:rsidR="00CD36BD" w:rsidRPr="00711A61">
              <w:rPr>
                <w:rStyle w:val="Hyperlink"/>
                <w:noProof/>
                <w:lang w:bidi="he-IL"/>
              </w:rPr>
              <w:t>Mercury</w:t>
            </w:r>
            <w:r w:rsidR="00CD36BD">
              <w:rPr>
                <w:noProof/>
                <w:webHidden/>
              </w:rPr>
              <w:tab/>
            </w:r>
            <w:r w:rsidR="00CD36BD">
              <w:rPr>
                <w:noProof/>
                <w:webHidden/>
              </w:rPr>
              <w:fldChar w:fldCharType="begin"/>
            </w:r>
            <w:r w:rsidR="00CD36BD">
              <w:rPr>
                <w:noProof/>
                <w:webHidden/>
              </w:rPr>
              <w:instrText xml:space="preserve"> PAGEREF _Toc172614309 \h </w:instrText>
            </w:r>
            <w:r w:rsidR="00CD36BD">
              <w:rPr>
                <w:noProof/>
                <w:webHidden/>
              </w:rPr>
            </w:r>
            <w:r w:rsidR="00CD36BD">
              <w:rPr>
                <w:noProof/>
                <w:webHidden/>
              </w:rPr>
              <w:fldChar w:fldCharType="separate"/>
            </w:r>
            <w:r w:rsidR="00CD36BD">
              <w:rPr>
                <w:noProof/>
                <w:webHidden/>
              </w:rPr>
              <w:t>53</w:t>
            </w:r>
            <w:r w:rsidR="00CD36BD">
              <w:rPr>
                <w:noProof/>
                <w:webHidden/>
              </w:rPr>
              <w:fldChar w:fldCharType="end"/>
            </w:r>
          </w:hyperlink>
        </w:p>
        <w:p w14:paraId="4C3A919A" w14:textId="3BE7FCC6" w:rsidR="00CD36BD" w:rsidRDefault="00C576DD">
          <w:pPr>
            <w:pStyle w:val="TOC4"/>
            <w:rPr>
              <w:rFonts w:asciiTheme="minorHAnsi" w:hAnsiTheme="minorHAnsi"/>
              <w:noProof/>
              <w:sz w:val="22"/>
            </w:rPr>
          </w:pPr>
          <w:hyperlink w:anchor="_Toc172614310" w:history="1">
            <w:r w:rsidR="00CD36BD" w:rsidRPr="00711A61">
              <w:rPr>
                <w:rStyle w:val="Hyperlink"/>
                <w:noProof/>
                <w:lang w:bidi="he-IL"/>
              </w:rPr>
              <w:t>6.1.2.7</w:t>
            </w:r>
            <w:r w:rsidR="00CD36BD">
              <w:rPr>
                <w:rFonts w:asciiTheme="minorHAnsi" w:hAnsiTheme="minorHAnsi"/>
                <w:noProof/>
                <w:sz w:val="22"/>
              </w:rPr>
              <w:tab/>
            </w:r>
            <w:r w:rsidR="00CD36BD" w:rsidRPr="00711A61">
              <w:rPr>
                <w:rStyle w:val="Hyperlink"/>
                <w:noProof/>
                <w:lang w:bidi="he-IL"/>
              </w:rPr>
              <w:t>Peroxides</w:t>
            </w:r>
            <w:r w:rsidR="00CD36BD">
              <w:rPr>
                <w:noProof/>
                <w:webHidden/>
              </w:rPr>
              <w:tab/>
            </w:r>
            <w:r w:rsidR="00CD36BD">
              <w:rPr>
                <w:noProof/>
                <w:webHidden/>
              </w:rPr>
              <w:fldChar w:fldCharType="begin"/>
            </w:r>
            <w:r w:rsidR="00CD36BD">
              <w:rPr>
                <w:noProof/>
                <w:webHidden/>
              </w:rPr>
              <w:instrText xml:space="preserve"> PAGEREF _Toc172614310 \h </w:instrText>
            </w:r>
            <w:r w:rsidR="00CD36BD">
              <w:rPr>
                <w:noProof/>
                <w:webHidden/>
              </w:rPr>
            </w:r>
            <w:r w:rsidR="00CD36BD">
              <w:rPr>
                <w:noProof/>
                <w:webHidden/>
              </w:rPr>
              <w:fldChar w:fldCharType="separate"/>
            </w:r>
            <w:r w:rsidR="00CD36BD">
              <w:rPr>
                <w:noProof/>
                <w:webHidden/>
              </w:rPr>
              <w:t>53</w:t>
            </w:r>
            <w:r w:rsidR="00CD36BD">
              <w:rPr>
                <w:noProof/>
                <w:webHidden/>
              </w:rPr>
              <w:fldChar w:fldCharType="end"/>
            </w:r>
          </w:hyperlink>
        </w:p>
        <w:p w14:paraId="7DF0A532" w14:textId="3D6326BC" w:rsidR="00CD36BD" w:rsidRDefault="00C576DD">
          <w:pPr>
            <w:pStyle w:val="TOC4"/>
            <w:rPr>
              <w:rFonts w:asciiTheme="minorHAnsi" w:hAnsiTheme="minorHAnsi"/>
              <w:noProof/>
              <w:sz w:val="22"/>
            </w:rPr>
          </w:pPr>
          <w:hyperlink w:anchor="_Toc172614311" w:history="1">
            <w:r w:rsidR="00CD36BD" w:rsidRPr="00711A61">
              <w:rPr>
                <w:rStyle w:val="Hyperlink"/>
                <w:noProof/>
                <w:lang w:bidi="he-IL"/>
              </w:rPr>
              <w:t>6.1.2.8</w:t>
            </w:r>
            <w:r w:rsidR="00CD36BD">
              <w:rPr>
                <w:rFonts w:asciiTheme="minorHAnsi" w:hAnsiTheme="minorHAnsi"/>
                <w:noProof/>
                <w:sz w:val="22"/>
              </w:rPr>
              <w:tab/>
            </w:r>
            <w:r w:rsidR="00CD36BD" w:rsidRPr="00711A61">
              <w:rPr>
                <w:rStyle w:val="Hyperlink"/>
                <w:noProof/>
                <w:lang w:bidi="he-IL"/>
              </w:rPr>
              <w:t>Piranha</w:t>
            </w:r>
            <w:r w:rsidR="00CD36BD">
              <w:rPr>
                <w:noProof/>
                <w:webHidden/>
              </w:rPr>
              <w:tab/>
            </w:r>
            <w:r w:rsidR="00CD36BD">
              <w:rPr>
                <w:noProof/>
                <w:webHidden/>
              </w:rPr>
              <w:fldChar w:fldCharType="begin"/>
            </w:r>
            <w:r w:rsidR="00CD36BD">
              <w:rPr>
                <w:noProof/>
                <w:webHidden/>
              </w:rPr>
              <w:instrText xml:space="preserve"> PAGEREF _Toc172614311 \h </w:instrText>
            </w:r>
            <w:r w:rsidR="00CD36BD">
              <w:rPr>
                <w:noProof/>
                <w:webHidden/>
              </w:rPr>
            </w:r>
            <w:r w:rsidR="00CD36BD">
              <w:rPr>
                <w:noProof/>
                <w:webHidden/>
              </w:rPr>
              <w:fldChar w:fldCharType="separate"/>
            </w:r>
            <w:r w:rsidR="00CD36BD">
              <w:rPr>
                <w:noProof/>
                <w:webHidden/>
              </w:rPr>
              <w:t>54</w:t>
            </w:r>
            <w:r w:rsidR="00CD36BD">
              <w:rPr>
                <w:noProof/>
                <w:webHidden/>
              </w:rPr>
              <w:fldChar w:fldCharType="end"/>
            </w:r>
          </w:hyperlink>
        </w:p>
        <w:p w14:paraId="13FE70B8" w14:textId="400922DA" w:rsidR="00CD36BD" w:rsidRDefault="00C576DD">
          <w:pPr>
            <w:pStyle w:val="TOC4"/>
            <w:rPr>
              <w:rFonts w:asciiTheme="minorHAnsi" w:hAnsiTheme="minorHAnsi"/>
              <w:noProof/>
              <w:sz w:val="22"/>
            </w:rPr>
          </w:pPr>
          <w:hyperlink w:anchor="_Toc172614312" w:history="1">
            <w:r w:rsidR="00CD36BD" w:rsidRPr="00711A61">
              <w:rPr>
                <w:rStyle w:val="Hyperlink"/>
                <w:noProof/>
                <w:lang w:bidi="he-IL"/>
              </w:rPr>
              <w:t>6.1.2.9</w:t>
            </w:r>
            <w:r w:rsidR="00CD36BD">
              <w:rPr>
                <w:rFonts w:asciiTheme="minorHAnsi" w:hAnsiTheme="minorHAnsi"/>
                <w:noProof/>
                <w:sz w:val="22"/>
              </w:rPr>
              <w:tab/>
            </w:r>
            <w:r w:rsidR="00CD36BD" w:rsidRPr="00711A61">
              <w:rPr>
                <w:rStyle w:val="Hyperlink"/>
                <w:noProof/>
                <w:lang w:bidi="he-IL"/>
              </w:rPr>
              <w:t>Pyrophorics</w:t>
            </w:r>
            <w:r w:rsidR="00CD36BD">
              <w:rPr>
                <w:noProof/>
                <w:webHidden/>
              </w:rPr>
              <w:tab/>
            </w:r>
            <w:r w:rsidR="00CD36BD">
              <w:rPr>
                <w:noProof/>
                <w:webHidden/>
              </w:rPr>
              <w:fldChar w:fldCharType="begin"/>
            </w:r>
            <w:r w:rsidR="00CD36BD">
              <w:rPr>
                <w:noProof/>
                <w:webHidden/>
              </w:rPr>
              <w:instrText xml:space="preserve"> PAGEREF _Toc172614312 \h </w:instrText>
            </w:r>
            <w:r w:rsidR="00CD36BD">
              <w:rPr>
                <w:noProof/>
                <w:webHidden/>
              </w:rPr>
            </w:r>
            <w:r w:rsidR="00CD36BD">
              <w:rPr>
                <w:noProof/>
                <w:webHidden/>
              </w:rPr>
              <w:fldChar w:fldCharType="separate"/>
            </w:r>
            <w:r w:rsidR="00CD36BD">
              <w:rPr>
                <w:noProof/>
                <w:webHidden/>
              </w:rPr>
              <w:t>54</w:t>
            </w:r>
            <w:r w:rsidR="00CD36BD">
              <w:rPr>
                <w:noProof/>
                <w:webHidden/>
              </w:rPr>
              <w:fldChar w:fldCharType="end"/>
            </w:r>
          </w:hyperlink>
        </w:p>
        <w:p w14:paraId="2336F892" w14:textId="0F6A6108" w:rsidR="00CD36BD" w:rsidRDefault="00C576DD">
          <w:pPr>
            <w:pStyle w:val="TOC4"/>
            <w:rPr>
              <w:rFonts w:asciiTheme="minorHAnsi" w:hAnsiTheme="minorHAnsi"/>
              <w:noProof/>
              <w:sz w:val="22"/>
            </w:rPr>
          </w:pPr>
          <w:hyperlink w:anchor="_Toc172614313" w:history="1">
            <w:r w:rsidR="00CD36BD" w:rsidRPr="00711A61">
              <w:rPr>
                <w:rStyle w:val="Hyperlink"/>
                <w:noProof/>
                <w:lang w:bidi="he-IL"/>
              </w:rPr>
              <w:t>6.1.2.10</w:t>
            </w:r>
            <w:r w:rsidR="00CD36BD">
              <w:rPr>
                <w:rFonts w:asciiTheme="minorHAnsi" w:hAnsiTheme="minorHAnsi"/>
                <w:noProof/>
                <w:sz w:val="22"/>
              </w:rPr>
              <w:tab/>
            </w:r>
            <w:r w:rsidR="00CD36BD" w:rsidRPr="00711A61">
              <w:rPr>
                <w:rStyle w:val="Hyperlink"/>
                <w:noProof/>
                <w:lang w:bidi="he-IL"/>
              </w:rPr>
              <w:t>Tetramethylammonium Hydroxide (TMAH)</w:t>
            </w:r>
            <w:r w:rsidR="00CD36BD">
              <w:rPr>
                <w:noProof/>
                <w:webHidden/>
              </w:rPr>
              <w:tab/>
            </w:r>
            <w:r w:rsidR="00CD36BD">
              <w:rPr>
                <w:noProof/>
                <w:webHidden/>
              </w:rPr>
              <w:fldChar w:fldCharType="begin"/>
            </w:r>
            <w:r w:rsidR="00CD36BD">
              <w:rPr>
                <w:noProof/>
                <w:webHidden/>
              </w:rPr>
              <w:instrText xml:space="preserve"> PAGEREF _Toc172614313 \h </w:instrText>
            </w:r>
            <w:r w:rsidR="00CD36BD">
              <w:rPr>
                <w:noProof/>
                <w:webHidden/>
              </w:rPr>
            </w:r>
            <w:r w:rsidR="00CD36BD">
              <w:rPr>
                <w:noProof/>
                <w:webHidden/>
              </w:rPr>
              <w:fldChar w:fldCharType="separate"/>
            </w:r>
            <w:r w:rsidR="00CD36BD">
              <w:rPr>
                <w:noProof/>
                <w:webHidden/>
              </w:rPr>
              <w:t>54</w:t>
            </w:r>
            <w:r w:rsidR="00CD36BD">
              <w:rPr>
                <w:noProof/>
                <w:webHidden/>
              </w:rPr>
              <w:fldChar w:fldCharType="end"/>
            </w:r>
          </w:hyperlink>
        </w:p>
        <w:p w14:paraId="0EEAB596" w14:textId="70048BF5" w:rsidR="00CD36BD" w:rsidRDefault="00C576DD">
          <w:pPr>
            <w:pStyle w:val="TOC2"/>
            <w:tabs>
              <w:tab w:val="left" w:pos="864"/>
            </w:tabs>
            <w:rPr>
              <w:rFonts w:asciiTheme="minorHAnsi" w:eastAsiaTheme="minorEastAsia" w:hAnsiTheme="minorHAnsi"/>
              <w:noProof/>
              <w:sz w:val="22"/>
              <w:lang w:bidi="ar-SA"/>
            </w:rPr>
          </w:pPr>
          <w:hyperlink w:anchor="_Toc172614314" w:history="1">
            <w:r w:rsidR="00CD36BD" w:rsidRPr="00711A61">
              <w:rPr>
                <w:rStyle w:val="Hyperlink"/>
                <w:noProof/>
              </w:rPr>
              <w:t>6.2</w:t>
            </w:r>
            <w:r w:rsidR="00CD36BD">
              <w:rPr>
                <w:rFonts w:asciiTheme="minorHAnsi" w:eastAsiaTheme="minorEastAsia" w:hAnsiTheme="minorHAnsi"/>
                <w:noProof/>
                <w:sz w:val="22"/>
                <w:lang w:bidi="ar-SA"/>
              </w:rPr>
              <w:tab/>
            </w:r>
            <w:r w:rsidR="00CD36BD" w:rsidRPr="00711A61">
              <w:rPr>
                <w:rStyle w:val="Hyperlink"/>
                <w:noProof/>
              </w:rPr>
              <w:t>Compressed Gases</w:t>
            </w:r>
            <w:r w:rsidR="00CD36BD">
              <w:rPr>
                <w:noProof/>
                <w:webHidden/>
              </w:rPr>
              <w:tab/>
            </w:r>
            <w:r w:rsidR="00CD36BD">
              <w:rPr>
                <w:noProof/>
                <w:webHidden/>
              </w:rPr>
              <w:fldChar w:fldCharType="begin"/>
            </w:r>
            <w:r w:rsidR="00CD36BD">
              <w:rPr>
                <w:noProof/>
                <w:webHidden/>
              </w:rPr>
              <w:instrText xml:space="preserve"> PAGEREF _Toc172614314 \h </w:instrText>
            </w:r>
            <w:r w:rsidR="00CD36BD">
              <w:rPr>
                <w:noProof/>
                <w:webHidden/>
              </w:rPr>
            </w:r>
            <w:r w:rsidR="00CD36BD">
              <w:rPr>
                <w:noProof/>
                <w:webHidden/>
              </w:rPr>
              <w:fldChar w:fldCharType="separate"/>
            </w:r>
            <w:r w:rsidR="00CD36BD">
              <w:rPr>
                <w:noProof/>
                <w:webHidden/>
              </w:rPr>
              <w:t>54</w:t>
            </w:r>
            <w:r w:rsidR="00CD36BD">
              <w:rPr>
                <w:noProof/>
                <w:webHidden/>
              </w:rPr>
              <w:fldChar w:fldCharType="end"/>
            </w:r>
          </w:hyperlink>
        </w:p>
        <w:p w14:paraId="5D44E5FA" w14:textId="2C6DC6C1" w:rsidR="00CD36BD" w:rsidRDefault="00C576DD">
          <w:pPr>
            <w:pStyle w:val="TOC2"/>
            <w:tabs>
              <w:tab w:val="left" w:pos="864"/>
            </w:tabs>
            <w:rPr>
              <w:rFonts w:asciiTheme="minorHAnsi" w:eastAsiaTheme="minorEastAsia" w:hAnsiTheme="minorHAnsi"/>
              <w:noProof/>
              <w:sz w:val="22"/>
              <w:lang w:bidi="ar-SA"/>
            </w:rPr>
          </w:pPr>
          <w:hyperlink w:anchor="_Toc172614315" w:history="1">
            <w:r w:rsidR="00CD36BD" w:rsidRPr="00711A61">
              <w:rPr>
                <w:rStyle w:val="Hyperlink"/>
                <w:noProof/>
              </w:rPr>
              <w:t>6.3</w:t>
            </w:r>
            <w:r w:rsidR="00CD36BD">
              <w:rPr>
                <w:rFonts w:asciiTheme="minorHAnsi" w:eastAsiaTheme="minorEastAsia" w:hAnsiTheme="minorHAnsi"/>
                <w:noProof/>
                <w:sz w:val="22"/>
                <w:lang w:bidi="ar-SA"/>
              </w:rPr>
              <w:tab/>
            </w:r>
            <w:r w:rsidR="00CD36BD" w:rsidRPr="00711A61">
              <w:rPr>
                <w:rStyle w:val="Hyperlink"/>
                <w:noProof/>
              </w:rPr>
              <w:t>Electrical</w:t>
            </w:r>
            <w:r w:rsidR="00CD36BD">
              <w:rPr>
                <w:noProof/>
                <w:webHidden/>
              </w:rPr>
              <w:tab/>
            </w:r>
            <w:r w:rsidR="00CD36BD">
              <w:rPr>
                <w:noProof/>
                <w:webHidden/>
              </w:rPr>
              <w:fldChar w:fldCharType="begin"/>
            </w:r>
            <w:r w:rsidR="00CD36BD">
              <w:rPr>
                <w:noProof/>
                <w:webHidden/>
              </w:rPr>
              <w:instrText xml:space="preserve"> PAGEREF _Toc172614315 \h </w:instrText>
            </w:r>
            <w:r w:rsidR="00CD36BD">
              <w:rPr>
                <w:noProof/>
                <w:webHidden/>
              </w:rPr>
            </w:r>
            <w:r w:rsidR="00CD36BD">
              <w:rPr>
                <w:noProof/>
                <w:webHidden/>
              </w:rPr>
              <w:fldChar w:fldCharType="separate"/>
            </w:r>
            <w:r w:rsidR="00CD36BD">
              <w:rPr>
                <w:noProof/>
                <w:webHidden/>
              </w:rPr>
              <w:t>54</w:t>
            </w:r>
            <w:r w:rsidR="00CD36BD">
              <w:rPr>
                <w:noProof/>
                <w:webHidden/>
              </w:rPr>
              <w:fldChar w:fldCharType="end"/>
            </w:r>
          </w:hyperlink>
        </w:p>
        <w:p w14:paraId="37378149" w14:textId="377D8C0D" w:rsidR="00CD36BD" w:rsidRDefault="00C576DD">
          <w:pPr>
            <w:pStyle w:val="TOC2"/>
            <w:tabs>
              <w:tab w:val="left" w:pos="864"/>
            </w:tabs>
            <w:rPr>
              <w:rFonts w:asciiTheme="minorHAnsi" w:eastAsiaTheme="minorEastAsia" w:hAnsiTheme="minorHAnsi"/>
              <w:noProof/>
              <w:sz w:val="22"/>
              <w:lang w:bidi="ar-SA"/>
            </w:rPr>
          </w:pPr>
          <w:hyperlink w:anchor="_Toc172614316" w:history="1">
            <w:r w:rsidR="00CD36BD" w:rsidRPr="00711A61">
              <w:rPr>
                <w:rStyle w:val="Hyperlink"/>
                <w:noProof/>
              </w:rPr>
              <w:t>6.4</w:t>
            </w:r>
            <w:r w:rsidR="00CD36BD">
              <w:rPr>
                <w:rFonts w:asciiTheme="minorHAnsi" w:eastAsiaTheme="minorEastAsia" w:hAnsiTheme="minorHAnsi"/>
                <w:noProof/>
                <w:sz w:val="22"/>
                <w:lang w:bidi="ar-SA"/>
              </w:rPr>
              <w:tab/>
            </w:r>
            <w:r w:rsidR="00CD36BD" w:rsidRPr="00711A61">
              <w:rPr>
                <w:rStyle w:val="Hyperlink"/>
                <w:noProof/>
              </w:rPr>
              <w:t>Light Sources</w:t>
            </w:r>
            <w:r w:rsidR="00CD36BD">
              <w:rPr>
                <w:noProof/>
                <w:webHidden/>
              </w:rPr>
              <w:tab/>
            </w:r>
            <w:r w:rsidR="00CD36BD">
              <w:rPr>
                <w:noProof/>
                <w:webHidden/>
              </w:rPr>
              <w:fldChar w:fldCharType="begin"/>
            </w:r>
            <w:r w:rsidR="00CD36BD">
              <w:rPr>
                <w:noProof/>
                <w:webHidden/>
              </w:rPr>
              <w:instrText xml:space="preserve"> PAGEREF _Toc172614316 \h </w:instrText>
            </w:r>
            <w:r w:rsidR="00CD36BD">
              <w:rPr>
                <w:noProof/>
                <w:webHidden/>
              </w:rPr>
            </w:r>
            <w:r w:rsidR="00CD36BD">
              <w:rPr>
                <w:noProof/>
                <w:webHidden/>
              </w:rPr>
              <w:fldChar w:fldCharType="separate"/>
            </w:r>
            <w:r w:rsidR="00CD36BD">
              <w:rPr>
                <w:noProof/>
                <w:webHidden/>
              </w:rPr>
              <w:t>55</w:t>
            </w:r>
            <w:r w:rsidR="00CD36BD">
              <w:rPr>
                <w:noProof/>
                <w:webHidden/>
              </w:rPr>
              <w:fldChar w:fldCharType="end"/>
            </w:r>
          </w:hyperlink>
        </w:p>
        <w:p w14:paraId="6767A2B6" w14:textId="71195AA2" w:rsidR="00CD36BD" w:rsidRDefault="00C576DD">
          <w:pPr>
            <w:pStyle w:val="TOC3"/>
            <w:rPr>
              <w:rFonts w:asciiTheme="minorHAnsi" w:hAnsiTheme="minorHAnsi"/>
              <w:sz w:val="22"/>
              <w:lang w:bidi="ar-SA"/>
            </w:rPr>
          </w:pPr>
          <w:hyperlink w:anchor="_Toc172614317" w:history="1">
            <w:r w:rsidR="00CD36BD" w:rsidRPr="00711A61">
              <w:rPr>
                <w:rStyle w:val="Hyperlink"/>
              </w:rPr>
              <w:t>6.4.1</w:t>
            </w:r>
            <w:r w:rsidR="00CD36BD">
              <w:rPr>
                <w:rFonts w:asciiTheme="minorHAnsi" w:hAnsiTheme="minorHAnsi"/>
                <w:sz w:val="22"/>
                <w:lang w:bidi="ar-SA"/>
              </w:rPr>
              <w:tab/>
            </w:r>
            <w:r w:rsidR="00CD36BD" w:rsidRPr="00711A61">
              <w:rPr>
                <w:rStyle w:val="Hyperlink"/>
              </w:rPr>
              <w:t>Lasers</w:t>
            </w:r>
            <w:r w:rsidR="00CD36BD">
              <w:rPr>
                <w:webHidden/>
              </w:rPr>
              <w:tab/>
            </w:r>
            <w:r w:rsidR="00CD36BD">
              <w:rPr>
                <w:webHidden/>
              </w:rPr>
              <w:fldChar w:fldCharType="begin"/>
            </w:r>
            <w:r w:rsidR="00CD36BD">
              <w:rPr>
                <w:webHidden/>
              </w:rPr>
              <w:instrText xml:space="preserve"> PAGEREF _Toc172614317 \h </w:instrText>
            </w:r>
            <w:r w:rsidR="00CD36BD">
              <w:rPr>
                <w:webHidden/>
              </w:rPr>
            </w:r>
            <w:r w:rsidR="00CD36BD">
              <w:rPr>
                <w:webHidden/>
              </w:rPr>
              <w:fldChar w:fldCharType="separate"/>
            </w:r>
            <w:r w:rsidR="00CD36BD">
              <w:rPr>
                <w:webHidden/>
              </w:rPr>
              <w:t>55</w:t>
            </w:r>
            <w:r w:rsidR="00CD36BD">
              <w:rPr>
                <w:webHidden/>
              </w:rPr>
              <w:fldChar w:fldCharType="end"/>
            </w:r>
          </w:hyperlink>
        </w:p>
        <w:p w14:paraId="0DDA0E1E" w14:textId="0BDEC5E6" w:rsidR="00CD36BD" w:rsidRDefault="00C576DD">
          <w:pPr>
            <w:pStyle w:val="TOC3"/>
            <w:rPr>
              <w:rFonts w:asciiTheme="minorHAnsi" w:hAnsiTheme="minorHAnsi"/>
              <w:sz w:val="22"/>
              <w:lang w:bidi="ar-SA"/>
            </w:rPr>
          </w:pPr>
          <w:hyperlink w:anchor="_Toc172614318" w:history="1">
            <w:r w:rsidR="00CD36BD" w:rsidRPr="00711A61">
              <w:rPr>
                <w:rStyle w:val="Hyperlink"/>
              </w:rPr>
              <w:t>6.4.2</w:t>
            </w:r>
            <w:r w:rsidR="00CD36BD">
              <w:rPr>
                <w:rFonts w:asciiTheme="minorHAnsi" w:hAnsiTheme="minorHAnsi"/>
                <w:sz w:val="22"/>
                <w:lang w:bidi="ar-SA"/>
              </w:rPr>
              <w:tab/>
            </w:r>
            <w:r w:rsidR="00CD36BD" w:rsidRPr="00711A61">
              <w:rPr>
                <w:rStyle w:val="Hyperlink"/>
              </w:rPr>
              <w:t>Ultraviolet Light (UV)</w:t>
            </w:r>
            <w:r w:rsidR="00CD36BD">
              <w:rPr>
                <w:webHidden/>
              </w:rPr>
              <w:tab/>
            </w:r>
            <w:r w:rsidR="00CD36BD">
              <w:rPr>
                <w:webHidden/>
              </w:rPr>
              <w:fldChar w:fldCharType="begin"/>
            </w:r>
            <w:r w:rsidR="00CD36BD">
              <w:rPr>
                <w:webHidden/>
              </w:rPr>
              <w:instrText xml:space="preserve"> PAGEREF _Toc172614318 \h </w:instrText>
            </w:r>
            <w:r w:rsidR="00CD36BD">
              <w:rPr>
                <w:webHidden/>
              </w:rPr>
            </w:r>
            <w:r w:rsidR="00CD36BD">
              <w:rPr>
                <w:webHidden/>
              </w:rPr>
              <w:fldChar w:fldCharType="separate"/>
            </w:r>
            <w:r w:rsidR="00CD36BD">
              <w:rPr>
                <w:webHidden/>
              </w:rPr>
              <w:t>55</w:t>
            </w:r>
            <w:r w:rsidR="00CD36BD">
              <w:rPr>
                <w:webHidden/>
              </w:rPr>
              <w:fldChar w:fldCharType="end"/>
            </w:r>
          </w:hyperlink>
        </w:p>
        <w:p w14:paraId="015C3AE4" w14:textId="2554355C" w:rsidR="00CD36BD" w:rsidRDefault="00C576DD">
          <w:pPr>
            <w:pStyle w:val="TOC4"/>
            <w:rPr>
              <w:rFonts w:asciiTheme="minorHAnsi" w:hAnsiTheme="minorHAnsi"/>
              <w:noProof/>
              <w:sz w:val="22"/>
            </w:rPr>
          </w:pPr>
          <w:hyperlink w:anchor="_Toc172614319" w:history="1">
            <w:r w:rsidR="00CD36BD" w:rsidRPr="00711A61">
              <w:rPr>
                <w:rStyle w:val="Hyperlink"/>
                <w:noProof/>
                <w:lang w:bidi="he-IL"/>
              </w:rPr>
              <w:t>6.4.2.1</w:t>
            </w:r>
            <w:r w:rsidR="00CD36BD">
              <w:rPr>
                <w:rFonts w:asciiTheme="minorHAnsi" w:hAnsiTheme="minorHAnsi"/>
                <w:noProof/>
                <w:sz w:val="22"/>
              </w:rPr>
              <w:tab/>
            </w:r>
            <w:r w:rsidR="00CD36BD" w:rsidRPr="00711A61">
              <w:rPr>
                <w:rStyle w:val="Hyperlink"/>
                <w:noProof/>
                <w:lang w:bidi="he-IL"/>
              </w:rPr>
              <w:t>Symptoms of overexposure</w:t>
            </w:r>
            <w:r w:rsidR="00CD36BD">
              <w:rPr>
                <w:noProof/>
                <w:webHidden/>
              </w:rPr>
              <w:tab/>
            </w:r>
            <w:r w:rsidR="00CD36BD">
              <w:rPr>
                <w:noProof/>
                <w:webHidden/>
              </w:rPr>
              <w:fldChar w:fldCharType="begin"/>
            </w:r>
            <w:r w:rsidR="00CD36BD">
              <w:rPr>
                <w:noProof/>
                <w:webHidden/>
              </w:rPr>
              <w:instrText xml:space="preserve"> PAGEREF _Toc172614319 \h </w:instrText>
            </w:r>
            <w:r w:rsidR="00CD36BD">
              <w:rPr>
                <w:noProof/>
                <w:webHidden/>
              </w:rPr>
            </w:r>
            <w:r w:rsidR="00CD36BD">
              <w:rPr>
                <w:noProof/>
                <w:webHidden/>
              </w:rPr>
              <w:fldChar w:fldCharType="separate"/>
            </w:r>
            <w:r w:rsidR="00CD36BD">
              <w:rPr>
                <w:noProof/>
                <w:webHidden/>
              </w:rPr>
              <w:t>55</w:t>
            </w:r>
            <w:r w:rsidR="00CD36BD">
              <w:rPr>
                <w:noProof/>
                <w:webHidden/>
              </w:rPr>
              <w:fldChar w:fldCharType="end"/>
            </w:r>
          </w:hyperlink>
        </w:p>
        <w:p w14:paraId="4A4BF3D3" w14:textId="350E472C" w:rsidR="00CD36BD" w:rsidRDefault="00C576DD">
          <w:pPr>
            <w:pStyle w:val="TOC2"/>
            <w:tabs>
              <w:tab w:val="left" w:pos="864"/>
            </w:tabs>
            <w:rPr>
              <w:rFonts w:asciiTheme="minorHAnsi" w:eastAsiaTheme="minorEastAsia" w:hAnsiTheme="minorHAnsi"/>
              <w:noProof/>
              <w:sz w:val="22"/>
              <w:lang w:bidi="ar-SA"/>
            </w:rPr>
          </w:pPr>
          <w:hyperlink w:anchor="_Toc172614320" w:history="1">
            <w:r w:rsidR="00CD36BD" w:rsidRPr="00711A61">
              <w:rPr>
                <w:rStyle w:val="Hyperlink"/>
                <w:noProof/>
              </w:rPr>
              <w:t>6.5</w:t>
            </w:r>
            <w:r w:rsidR="00CD36BD">
              <w:rPr>
                <w:rFonts w:asciiTheme="minorHAnsi" w:eastAsiaTheme="minorEastAsia" w:hAnsiTheme="minorHAnsi"/>
                <w:noProof/>
                <w:sz w:val="22"/>
                <w:lang w:bidi="ar-SA"/>
              </w:rPr>
              <w:tab/>
            </w:r>
            <w:r w:rsidR="00CD36BD" w:rsidRPr="00711A61">
              <w:rPr>
                <w:rStyle w:val="Hyperlink"/>
                <w:noProof/>
              </w:rPr>
              <w:t>Radiation</w:t>
            </w:r>
            <w:r w:rsidR="00CD36BD">
              <w:rPr>
                <w:noProof/>
                <w:webHidden/>
              </w:rPr>
              <w:tab/>
            </w:r>
            <w:r w:rsidR="00CD36BD">
              <w:rPr>
                <w:noProof/>
                <w:webHidden/>
              </w:rPr>
              <w:fldChar w:fldCharType="begin"/>
            </w:r>
            <w:r w:rsidR="00CD36BD">
              <w:rPr>
                <w:noProof/>
                <w:webHidden/>
              </w:rPr>
              <w:instrText xml:space="preserve"> PAGEREF _Toc172614320 \h </w:instrText>
            </w:r>
            <w:r w:rsidR="00CD36BD">
              <w:rPr>
                <w:noProof/>
                <w:webHidden/>
              </w:rPr>
            </w:r>
            <w:r w:rsidR="00CD36BD">
              <w:rPr>
                <w:noProof/>
                <w:webHidden/>
              </w:rPr>
              <w:fldChar w:fldCharType="separate"/>
            </w:r>
            <w:r w:rsidR="00CD36BD">
              <w:rPr>
                <w:noProof/>
                <w:webHidden/>
              </w:rPr>
              <w:t>55</w:t>
            </w:r>
            <w:r w:rsidR="00CD36BD">
              <w:rPr>
                <w:noProof/>
                <w:webHidden/>
              </w:rPr>
              <w:fldChar w:fldCharType="end"/>
            </w:r>
          </w:hyperlink>
        </w:p>
        <w:p w14:paraId="5ED5CBEE" w14:textId="06E67B80" w:rsidR="00CD36BD" w:rsidRDefault="00C576DD">
          <w:pPr>
            <w:pStyle w:val="TOC3"/>
            <w:rPr>
              <w:rFonts w:asciiTheme="minorHAnsi" w:hAnsiTheme="minorHAnsi"/>
              <w:sz w:val="22"/>
              <w:lang w:bidi="ar-SA"/>
            </w:rPr>
          </w:pPr>
          <w:hyperlink w:anchor="_Toc172614321" w:history="1">
            <w:r w:rsidR="00CD36BD" w:rsidRPr="00711A61">
              <w:rPr>
                <w:rStyle w:val="Hyperlink"/>
              </w:rPr>
              <w:t>6.5.1</w:t>
            </w:r>
            <w:r w:rsidR="00CD36BD">
              <w:rPr>
                <w:rFonts w:asciiTheme="minorHAnsi" w:hAnsiTheme="minorHAnsi"/>
                <w:sz w:val="22"/>
                <w:lang w:bidi="ar-SA"/>
              </w:rPr>
              <w:tab/>
            </w:r>
            <w:r w:rsidR="00CD36BD" w:rsidRPr="00711A61">
              <w:rPr>
                <w:rStyle w:val="Hyperlink"/>
              </w:rPr>
              <w:t>Ionizing</w:t>
            </w:r>
            <w:r w:rsidR="00CD36BD">
              <w:rPr>
                <w:webHidden/>
              </w:rPr>
              <w:tab/>
            </w:r>
            <w:r w:rsidR="00CD36BD">
              <w:rPr>
                <w:webHidden/>
              </w:rPr>
              <w:fldChar w:fldCharType="begin"/>
            </w:r>
            <w:r w:rsidR="00CD36BD">
              <w:rPr>
                <w:webHidden/>
              </w:rPr>
              <w:instrText xml:space="preserve"> PAGEREF _Toc172614321 \h </w:instrText>
            </w:r>
            <w:r w:rsidR="00CD36BD">
              <w:rPr>
                <w:webHidden/>
              </w:rPr>
            </w:r>
            <w:r w:rsidR="00CD36BD">
              <w:rPr>
                <w:webHidden/>
              </w:rPr>
              <w:fldChar w:fldCharType="separate"/>
            </w:r>
            <w:r w:rsidR="00CD36BD">
              <w:rPr>
                <w:webHidden/>
              </w:rPr>
              <w:t>55</w:t>
            </w:r>
            <w:r w:rsidR="00CD36BD">
              <w:rPr>
                <w:webHidden/>
              </w:rPr>
              <w:fldChar w:fldCharType="end"/>
            </w:r>
          </w:hyperlink>
        </w:p>
        <w:p w14:paraId="4AFD4C71" w14:textId="7CD73BD2" w:rsidR="00CD36BD" w:rsidRDefault="00C576DD">
          <w:pPr>
            <w:pStyle w:val="TOC3"/>
            <w:rPr>
              <w:rFonts w:asciiTheme="minorHAnsi" w:hAnsiTheme="minorHAnsi"/>
              <w:sz w:val="22"/>
              <w:lang w:bidi="ar-SA"/>
            </w:rPr>
          </w:pPr>
          <w:hyperlink w:anchor="_Toc172614322" w:history="1">
            <w:r w:rsidR="00CD36BD" w:rsidRPr="00711A61">
              <w:rPr>
                <w:rStyle w:val="Hyperlink"/>
              </w:rPr>
              <w:t>6.5.2</w:t>
            </w:r>
            <w:r w:rsidR="00CD36BD">
              <w:rPr>
                <w:rFonts w:asciiTheme="minorHAnsi" w:hAnsiTheme="minorHAnsi"/>
                <w:sz w:val="22"/>
                <w:lang w:bidi="ar-SA"/>
              </w:rPr>
              <w:tab/>
            </w:r>
            <w:r w:rsidR="00CD36BD" w:rsidRPr="00711A61">
              <w:rPr>
                <w:rStyle w:val="Hyperlink"/>
              </w:rPr>
              <w:t>Non-Ionizing</w:t>
            </w:r>
            <w:r w:rsidR="00CD36BD">
              <w:rPr>
                <w:webHidden/>
              </w:rPr>
              <w:tab/>
            </w:r>
            <w:r w:rsidR="00CD36BD">
              <w:rPr>
                <w:webHidden/>
              </w:rPr>
              <w:fldChar w:fldCharType="begin"/>
            </w:r>
            <w:r w:rsidR="00CD36BD">
              <w:rPr>
                <w:webHidden/>
              </w:rPr>
              <w:instrText xml:space="preserve"> PAGEREF _Toc172614322 \h </w:instrText>
            </w:r>
            <w:r w:rsidR="00CD36BD">
              <w:rPr>
                <w:webHidden/>
              </w:rPr>
            </w:r>
            <w:r w:rsidR="00CD36BD">
              <w:rPr>
                <w:webHidden/>
              </w:rPr>
              <w:fldChar w:fldCharType="separate"/>
            </w:r>
            <w:r w:rsidR="00CD36BD">
              <w:rPr>
                <w:webHidden/>
              </w:rPr>
              <w:t>55</w:t>
            </w:r>
            <w:r w:rsidR="00CD36BD">
              <w:rPr>
                <w:webHidden/>
              </w:rPr>
              <w:fldChar w:fldCharType="end"/>
            </w:r>
          </w:hyperlink>
        </w:p>
        <w:p w14:paraId="726A62DD" w14:textId="46E472EB" w:rsidR="00CD36BD" w:rsidRDefault="00C576DD">
          <w:pPr>
            <w:pStyle w:val="TOC4"/>
            <w:rPr>
              <w:rFonts w:asciiTheme="minorHAnsi" w:hAnsiTheme="minorHAnsi"/>
              <w:noProof/>
              <w:sz w:val="22"/>
            </w:rPr>
          </w:pPr>
          <w:hyperlink w:anchor="_Toc172614323" w:history="1">
            <w:r w:rsidR="00CD36BD" w:rsidRPr="00711A61">
              <w:rPr>
                <w:rStyle w:val="Hyperlink"/>
                <w:noProof/>
                <w:lang w:bidi="he-IL"/>
              </w:rPr>
              <w:t>6.5.2.1</w:t>
            </w:r>
            <w:r w:rsidR="00CD36BD">
              <w:rPr>
                <w:rFonts w:asciiTheme="minorHAnsi" w:hAnsiTheme="minorHAnsi"/>
                <w:noProof/>
                <w:sz w:val="22"/>
              </w:rPr>
              <w:tab/>
            </w:r>
            <w:r w:rsidR="00CD36BD" w:rsidRPr="00711A61">
              <w:rPr>
                <w:rStyle w:val="Hyperlink"/>
                <w:noProof/>
                <w:lang w:bidi="he-IL"/>
              </w:rPr>
              <w:t>Lasers</w:t>
            </w:r>
            <w:r w:rsidR="00CD36BD">
              <w:rPr>
                <w:noProof/>
                <w:webHidden/>
              </w:rPr>
              <w:tab/>
            </w:r>
            <w:r w:rsidR="00CD36BD">
              <w:rPr>
                <w:noProof/>
                <w:webHidden/>
              </w:rPr>
              <w:fldChar w:fldCharType="begin"/>
            </w:r>
            <w:r w:rsidR="00CD36BD">
              <w:rPr>
                <w:noProof/>
                <w:webHidden/>
              </w:rPr>
              <w:instrText xml:space="preserve"> PAGEREF _Toc172614323 \h </w:instrText>
            </w:r>
            <w:r w:rsidR="00CD36BD">
              <w:rPr>
                <w:noProof/>
                <w:webHidden/>
              </w:rPr>
            </w:r>
            <w:r w:rsidR="00CD36BD">
              <w:rPr>
                <w:noProof/>
                <w:webHidden/>
              </w:rPr>
              <w:fldChar w:fldCharType="separate"/>
            </w:r>
            <w:r w:rsidR="00CD36BD">
              <w:rPr>
                <w:noProof/>
                <w:webHidden/>
              </w:rPr>
              <w:t>55</w:t>
            </w:r>
            <w:r w:rsidR="00CD36BD">
              <w:rPr>
                <w:noProof/>
                <w:webHidden/>
              </w:rPr>
              <w:fldChar w:fldCharType="end"/>
            </w:r>
          </w:hyperlink>
        </w:p>
        <w:p w14:paraId="765FB3FD" w14:textId="7537AF85" w:rsidR="00CD36BD" w:rsidRDefault="00C576DD">
          <w:pPr>
            <w:pStyle w:val="TOC4"/>
            <w:rPr>
              <w:rFonts w:asciiTheme="minorHAnsi" w:hAnsiTheme="minorHAnsi"/>
              <w:noProof/>
              <w:sz w:val="22"/>
            </w:rPr>
          </w:pPr>
          <w:hyperlink w:anchor="_Toc172614324" w:history="1">
            <w:r w:rsidR="00CD36BD" w:rsidRPr="00711A61">
              <w:rPr>
                <w:rStyle w:val="Hyperlink"/>
                <w:noProof/>
                <w:lang w:bidi="he-IL"/>
              </w:rPr>
              <w:t>6.5.2.2</w:t>
            </w:r>
            <w:r w:rsidR="00CD36BD">
              <w:rPr>
                <w:rFonts w:asciiTheme="minorHAnsi" w:hAnsiTheme="minorHAnsi"/>
                <w:noProof/>
                <w:sz w:val="22"/>
              </w:rPr>
              <w:tab/>
            </w:r>
            <w:r w:rsidR="00CD36BD" w:rsidRPr="00711A61">
              <w:rPr>
                <w:rStyle w:val="Hyperlink"/>
                <w:noProof/>
                <w:lang w:bidi="he-IL"/>
              </w:rPr>
              <w:t>Radio-Frequency</w:t>
            </w:r>
            <w:r w:rsidR="00CD36BD">
              <w:rPr>
                <w:noProof/>
                <w:webHidden/>
              </w:rPr>
              <w:tab/>
            </w:r>
            <w:r w:rsidR="00CD36BD">
              <w:rPr>
                <w:noProof/>
                <w:webHidden/>
              </w:rPr>
              <w:fldChar w:fldCharType="begin"/>
            </w:r>
            <w:r w:rsidR="00CD36BD">
              <w:rPr>
                <w:noProof/>
                <w:webHidden/>
              </w:rPr>
              <w:instrText xml:space="preserve"> PAGEREF _Toc172614324 \h </w:instrText>
            </w:r>
            <w:r w:rsidR="00CD36BD">
              <w:rPr>
                <w:noProof/>
                <w:webHidden/>
              </w:rPr>
            </w:r>
            <w:r w:rsidR="00CD36BD">
              <w:rPr>
                <w:noProof/>
                <w:webHidden/>
              </w:rPr>
              <w:fldChar w:fldCharType="separate"/>
            </w:r>
            <w:r w:rsidR="00CD36BD">
              <w:rPr>
                <w:noProof/>
                <w:webHidden/>
              </w:rPr>
              <w:t>55</w:t>
            </w:r>
            <w:r w:rsidR="00CD36BD">
              <w:rPr>
                <w:noProof/>
                <w:webHidden/>
              </w:rPr>
              <w:fldChar w:fldCharType="end"/>
            </w:r>
          </w:hyperlink>
        </w:p>
        <w:p w14:paraId="5088ECEA" w14:textId="436EEBE6" w:rsidR="00CD36BD" w:rsidRDefault="00C576DD">
          <w:pPr>
            <w:pStyle w:val="TOC2"/>
            <w:tabs>
              <w:tab w:val="left" w:pos="864"/>
            </w:tabs>
            <w:rPr>
              <w:rFonts w:asciiTheme="minorHAnsi" w:eastAsiaTheme="minorEastAsia" w:hAnsiTheme="minorHAnsi"/>
              <w:noProof/>
              <w:sz w:val="22"/>
              <w:lang w:bidi="ar-SA"/>
            </w:rPr>
          </w:pPr>
          <w:hyperlink w:anchor="_Toc172614325" w:history="1">
            <w:r w:rsidR="00CD36BD" w:rsidRPr="00711A61">
              <w:rPr>
                <w:rStyle w:val="Hyperlink"/>
                <w:noProof/>
              </w:rPr>
              <w:t>6.6</w:t>
            </w:r>
            <w:r w:rsidR="00CD36BD">
              <w:rPr>
                <w:rFonts w:asciiTheme="minorHAnsi" w:eastAsiaTheme="minorEastAsia" w:hAnsiTheme="minorHAnsi"/>
                <w:noProof/>
                <w:sz w:val="22"/>
                <w:lang w:bidi="ar-SA"/>
              </w:rPr>
              <w:tab/>
            </w:r>
            <w:r w:rsidR="00CD36BD" w:rsidRPr="00711A61">
              <w:rPr>
                <w:rStyle w:val="Hyperlink"/>
                <w:noProof/>
              </w:rPr>
              <w:t>Ultrasonic</w:t>
            </w:r>
            <w:r w:rsidR="00CD36BD">
              <w:rPr>
                <w:noProof/>
                <w:webHidden/>
              </w:rPr>
              <w:tab/>
            </w:r>
            <w:r w:rsidR="00CD36BD">
              <w:rPr>
                <w:noProof/>
                <w:webHidden/>
              </w:rPr>
              <w:fldChar w:fldCharType="begin"/>
            </w:r>
            <w:r w:rsidR="00CD36BD">
              <w:rPr>
                <w:noProof/>
                <w:webHidden/>
              </w:rPr>
              <w:instrText xml:space="preserve"> PAGEREF _Toc172614325 \h </w:instrText>
            </w:r>
            <w:r w:rsidR="00CD36BD">
              <w:rPr>
                <w:noProof/>
                <w:webHidden/>
              </w:rPr>
            </w:r>
            <w:r w:rsidR="00CD36BD">
              <w:rPr>
                <w:noProof/>
                <w:webHidden/>
              </w:rPr>
              <w:fldChar w:fldCharType="separate"/>
            </w:r>
            <w:r w:rsidR="00CD36BD">
              <w:rPr>
                <w:noProof/>
                <w:webHidden/>
              </w:rPr>
              <w:t>56</w:t>
            </w:r>
            <w:r w:rsidR="00CD36BD">
              <w:rPr>
                <w:noProof/>
                <w:webHidden/>
              </w:rPr>
              <w:fldChar w:fldCharType="end"/>
            </w:r>
          </w:hyperlink>
        </w:p>
        <w:p w14:paraId="2FF5BE87" w14:textId="6639EB82" w:rsidR="00CD36BD" w:rsidRDefault="00C576DD">
          <w:pPr>
            <w:pStyle w:val="TOC1"/>
            <w:rPr>
              <w:rFonts w:asciiTheme="minorHAnsi" w:eastAsiaTheme="minorEastAsia" w:hAnsiTheme="minorHAnsi"/>
              <w:b w:val="0"/>
              <w:sz w:val="22"/>
              <w:lang w:bidi="ar-SA"/>
            </w:rPr>
          </w:pPr>
          <w:hyperlink w:anchor="_Toc172614326" w:history="1">
            <w:r w:rsidR="00CD36BD" w:rsidRPr="00711A61">
              <w:rPr>
                <w:rStyle w:val="Hyperlink"/>
              </w:rPr>
              <w:t>7</w:t>
            </w:r>
            <w:r w:rsidR="00CD36BD">
              <w:rPr>
                <w:rFonts w:asciiTheme="minorHAnsi" w:eastAsiaTheme="minorEastAsia" w:hAnsiTheme="minorHAnsi"/>
                <w:b w:val="0"/>
                <w:sz w:val="22"/>
                <w:lang w:bidi="ar-SA"/>
              </w:rPr>
              <w:tab/>
            </w:r>
            <w:r w:rsidR="00CD36BD" w:rsidRPr="00711A61">
              <w:rPr>
                <w:rStyle w:val="Hyperlink"/>
              </w:rPr>
              <w:t>Working with Hazardous Materials</w:t>
            </w:r>
            <w:r w:rsidR="00CD36BD">
              <w:rPr>
                <w:webHidden/>
              </w:rPr>
              <w:tab/>
            </w:r>
            <w:r w:rsidR="00CD36BD">
              <w:rPr>
                <w:webHidden/>
              </w:rPr>
              <w:fldChar w:fldCharType="begin"/>
            </w:r>
            <w:r w:rsidR="00CD36BD">
              <w:rPr>
                <w:webHidden/>
              </w:rPr>
              <w:instrText xml:space="preserve"> PAGEREF _Toc172614326 \h </w:instrText>
            </w:r>
            <w:r w:rsidR="00CD36BD">
              <w:rPr>
                <w:webHidden/>
              </w:rPr>
            </w:r>
            <w:r w:rsidR="00CD36BD">
              <w:rPr>
                <w:webHidden/>
              </w:rPr>
              <w:fldChar w:fldCharType="separate"/>
            </w:r>
            <w:r w:rsidR="00CD36BD">
              <w:rPr>
                <w:webHidden/>
              </w:rPr>
              <w:t>56</w:t>
            </w:r>
            <w:r w:rsidR="00CD36BD">
              <w:rPr>
                <w:webHidden/>
              </w:rPr>
              <w:fldChar w:fldCharType="end"/>
            </w:r>
          </w:hyperlink>
        </w:p>
        <w:p w14:paraId="019AFBA4" w14:textId="2FF41530" w:rsidR="00CD36BD" w:rsidRDefault="00C576DD">
          <w:pPr>
            <w:pStyle w:val="TOC2"/>
            <w:tabs>
              <w:tab w:val="left" w:pos="864"/>
            </w:tabs>
            <w:rPr>
              <w:rFonts w:asciiTheme="minorHAnsi" w:eastAsiaTheme="minorEastAsia" w:hAnsiTheme="minorHAnsi"/>
              <w:noProof/>
              <w:sz w:val="22"/>
              <w:lang w:bidi="ar-SA"/>
            </w:rPr>
          </w:pPr>
          <w:hyperlink w:anchor="_Toc172614327" w:history="1">
            <w:r w:rsidR="00CD36BD" w:rsidRPr="00711A61">
              <w:rPr>
                <w:rStyle w:val="Hyperlink"/>
                <w:noProof/>
              </w:rPr>
              <w:t>7.1</w:t>
            </w:r>
            <w:r w:rsidR="00CD36BD">
              <w:rPr>
                <w:rFonts w:asciiTheme="minorHAnsi" w:eastAsiaTheme="minorEastAsia" w:hAnsiTheme="minorHAnsi"/>
                <w:noProof/>
                <w:sz w:val="22"/>
                <w:lang w:bidi="ar-SA"/>
              </w:rPr>
              <w:tab/>
            </w:r>
            <w:r w:rsidR="00CD36BD" w:rsidRPr="00711A61">
              <w:rPr>
                <w:rStyle w:val="Hyperlink"/>
                <w:noProof/>
              </w:rPr>
              <w:t>Chemicals</w:t>
            </w:r>
            <w:r w:rsidR="00CD36BD">
              <w:rPr>
                <w:noProof/>
                <w:webHidden/>
              </w:rPr>
              <w:tab/>
            </w:r>
            <w:r w:rsidR="00CD36BD">
              <w:rPr>
                <w:noProof/>
                <w:webHidden/>
              </w:rPr>
              <w:fldChar w:fldCharType="begin"/>
            </w:r>
            <w:r w:rsidR="00CD36BD">
              <w:rPr>
                <w:noProof/>
                <w:webHidden/>
              </w:rPr>
              <w:instrText xml:space="preserve"> PAGEREF _Toc172614327 \h </w:instrText>
            </w:r>
            <w:r w:rsidR="00CD36BD">
              <w:rPr>
                <w:noProof/>
                <w:webHidden/>
              </w:rPr>
            </w:r>
            <w:r w:rsidR="00CD36BD">
              <w:rPr>
                <w:noProof/>
                <w:webHidden/>
              </w:rPr>
              <w:fldChar w:fldCharType="separate"/>
            </w:r>
            <w:r w:rsidR="00CD36BD">
              <w:rPr>
                <w:noProof/>
                <w:webHidden/>
              </w:rPr>
              <w:t>56</w:t>
            </w:r>
            <w:r w:rsidR="00CD36BD">
              <w:rPr>
                <w:noProof/>
                <w:webHidden/>
              </w:rPr>
              <w:fldChar w:fldCharType="end"/>
            </w:r>
          </w:hyperlink>
        </w:p>
        <w:p w14:paraId="31B477B4" w14:textId="5640287E" w:rsidR="00CD36BD" w:rsidRDefault="00C576DD">
          <w:pPr>
            <w:pStyle w:val="TOC3"/>
            <w:rPr>
              <w:rFonts w:asciiTheme="minorHAnsi" w:hAnsiTheme="minorHAnsi"/>
              <w:sz w:val="22"/>
              <w:lang w:bidi="ar-SA"/>
            </w:rPr>
          </w:pPr>
          <w:hyperlink w:anchor="_Toc172614328" w:history="1">
            <w:r w:rsidR="00CD36BD" w:rsidRPr="00711A61">
              <w:rPr>
                <w:rStyle w:val="Hyperlink"/>
              </w:rPr>
              <w:t>7.1.1</w:t>
            </w:r>
            <w:r w:rsidR="00CD36BD">
              <w:rPr>
                <w:rFonts w:asciiTheme="minorHAnsi" w:hAnsiTheme="minorHAnsi"/>
                <w:sz w:val="22"/>
                <w:lang w:bidi="ar-SA"/>
              </w:rPr>
              <w:tab/>
            </w:r>
            <w:r w:rsidR="00CD36BD" w:rsidRPr="00711A61">
              <w:rPr>
                <w:rStyle w:val="Hyperlink"/>
              </w:rPr>
              <w:t>Staff Maintained Chemical Baths</w:t>
            </w:r>
            <w:r w:rsidR="00CD36BD">
              <w:rPr>
                <w:webHidden/>
              </w:rPr>
              <w:tab/>
            </w:r>
            <w:r w:rsidR="00CD36BD">
              <w:rPr>
                <w:webHidden/>
              </w:rPr>
              <w:fldChar w:fldCharType="begin"/>
            </w:r>
            <w:r w:rsidR="00CD36BD">
              <w:rPr>
                <w:webHidden/>
              </w:rPr>
              <w:instrText xml:space="preserve"> PAGEREF _Toc172614328 \h </w:instrText>
            </w:r>
            <w:r w:rsidR="00CD36BD">
              <w:rPr>
                <w:webHidden/>
              </w:rPr>
            </w:r>
            <w:r w:rsidR="00CD36BD">
              <w:rPr>
                <w:webHidden/>
              </w:rPr>
              <w:fldChar w:fldCharType="separate"/>
            </w:r>
            <w:r w:rsidR="00CD36BD">
              <w:rPr>
                <w:webHidden/>
              </w:rPr>
              <w:t>56</w:t>
            </w:r>
            <w:r w:rsidR="00CD36BD">
              <w:rPr>
                <w:webHidden/>
              </w:rPr>
              <w:fldChar w:fldCharType="end"/>
            </w:r>
          </w:hyperlink>
        </w:p>
        <w:p w14:paraId="736105E9" w14:textId="2BF00F15" w:rsidR="00CD36BD" w:rsidRDefault="00C576DD">
          <w:pPr>
            <w:pStyle w:val="TOC3"/>
            <w:rPr>
              <w:rFonts w:asciiTheme="minorHAnsi" w:hAnsiTheme="minorHAnsi"/>
              <w:sz w:val="22"/>
              <w:lang w:bidi="ar-SA"/>
            </w:rPr>
          </w:pPr>
          <w:hyperlink w:anchor="_Toc172614329" w:history="1">
            <w:r w:rsidR="00CD36BD" w:rsidRPr="00711A61">
              <w:rPr>
                <w:rStyle w:val="Hyperlink"/>
              </w:rPr>
              <w:t>7.1.2</w:t>
            </w:r>
            <w:r w:rsidR="00CD36BD">
              <w:rPr>
                <w:rFonts w:asciiTheme="minorHAnsi" w:hAnsiTheme="minorHAnsi"/>
                <w:sz w:val="22"/>
                <w:lang w:bidi="ar-SA"/>
              </w:rPr>
              <w:tab/>
            </w:r>
            <w:r w:rsidR="00CD36BD" w:rsidRPr="00711A61">
              <w:rPr>
                <w:rStyle w:val="Hyperlink"/>
              </w:rPr>
              <w:t>General Chemical Use Guidelines</w:t>
            </w:r>
            <w:r w:rsidR="00CD36BD">
              <w:rPr>
                <w:webHidden/>
              </w:rPr>
              <w:tab/>
            </w:r>
            <w:r w:rsidR="00CD36BD">
              <w:rPr>
                <w:webHidden/>
              </w:rPr>
              <w:fldChar w:fldCharType="begin"/>
            </w:r>
            <w:r w:rsidR="00CD36BD">
              <w:rPr>
                <w:webHidden/>
              </w:rPr>
              <w:instrText xml:space="preserve"> PAGEREF _Toc172614329 \h </w:instrText>
            </w:r>
            <w:r w:rsidR="00CD36BD">
              <w:rPr>
                <w:webHidden/>
              </w:rPr>
            </w:r>
            <w:r w:rsidR="00CD36BD">
              <w:rPr>
                <w:webHidden/>
              </w:rPr>
              <w:fldChar w:fldCharType="separate"/>
            </w:r>
            <w:r w:rsidR="00CD36BD">
              <w:rPr>
                <w:webHidden/>
              </w:rPr>
              <w:t>56</w:t>
            </w:r>
            <w:r w:rsidR="00CD36BD">
              <w:rPr>
                <w:webHidden/>
              </w:rPr>
              <w:fldChar w:fldCharType="end"/>
            </w:r>
          </w:hyperlink>
        </w:p>
        <w:p w14:paraId="6C2CB8F6" w14:textId="642E8B0E" w:rsidR="00CD36BD" w:rsidRDefault="00C576DD">
          <w:pPr>
            <w:pStyle w:val="TOC3"/>
            <w:rPr>
              <w:rFonts w:asciiTheme="minorHAnsi" w:hAnsiTheme="minorHAnsi"/>
              <w:sz w:val="22"/>
              <w:lang w:bidi="ar-SA"/>
            </w:rPr>
          </w:pPr>
          <w:hyperlink w:anchor="_Toc172614330" w:history="1">
            <w:r w:rsidR="00CD36BD" w:rsidRPr="00711A61">
              <w:rPr>
                <w:rStyle w:val="Hyperlink"/>
              </w:rPr>
              <w:t>7.1.3</w:t>
            </w:r>
            <w:r w:rsidR="00CD36BD">
              <w:rPr>
                <w:rFonts w:asciiTheme="minorHAnsi" w:hAnsiTheme="minorHAnsi"/>
                <w:sz w:val="22"/>
                <w:lang w:bidi="ar-SA"/>
              </w:rPr>
              <w:tab/>
            </w:r>
            <w:r w:rsidR="00CD36BD" w:rsidRPr="00711A61">
              <w:rPr>
                <w:rStyle w:val="Hyperlink"/>
              </w:rPr>
              <w:t>Chemical Buddy</w:t>
            </w:r>
            <w:r w:rsidR="00CD36BD">
              <w:rPr>
                <w:webHidden/>
              </w:rPr>
              <w:tab/>
            </w:r>
            <w:r w:rsidR="00CD36BD">
              <w:rPr>
                <w:webHidden/>
              </w:rPr>
              <w:fldChar w:fldCharType="begin"/>
            </w:r>
            <w:r w:rsidR="00CD36BD">
              <w:rPr>
                <w:webHidden/>
              </w:rPr>
              <w:instrText xml:space="preserve"> PAGEREF _Toc172614330 \h </w:instrText>
            </w:r>
            <w:r w:rsidR="00CD36BD">
              <w:rPr>
                <w:webHidden/>
              </w:rPr>
            </w:r>
            <w:r w:rsidR="00CD36BD">
              <w:rPr>
                <w:webHidden/>
              </w:rPr>
              <w:fldChar w:fldCharType="separate"/>
            </w:r>
            <w:r w:rsidR="00CD36BD">
              <w:rPr>
                <w:webHidden/>
              </w:rPr>
              <w:t>57</w:t>
            </w:r>
            <w:r w:rsidR="00CD36BD">
              <w:rPr>
                <w:webHidden/>
              </w:rPr>
              <w:fldChar w:fldCharType="end"/>
            </w:r>
          </w:hyperlink>
        </w:p>
        <w:p w14:paraId="0AC09A99" w14:textId="4BB8CE13" w:rsidR="00CD36BD" w:rsidRDefault="00C576DD">
          <w:pPr>
            <w:pStyle w:val="TOC3"/>
            <w:rPr>
              <w:rFonts w:asciiTheme="minorHAnsi" w:hAnsiTheme="minorHAnsi"/>
              <w:sz w:val="22"/>
              <w:lang w:bidi="ar-SA"/>
            </w:rPr>
          </w:pPr>
          <w:hyperlink w:anchor="_Toc172614331" w:history="1">
            <w:r w:rsidR="00CD36BD" w:rsidRPr="00711A61">
              <w:rPr>
                <w:rStyle w:val="Hyperlink"/>
              </w:rPr>
              <w:t>7.1.4</w:t>
            </w:r>
            <w:r w:rsidR="00CD36BD">
              <w:rPr>
                <w:rFonts w:asciiTheme="minorHAnsi" w:hAnsiTheme="minorHAnsi"/>
                <w:sz w:val="22"/>
                <w:lang w:bidi="ar-SA"/>
              </w:rPr>
              <w:tab/>
            </w:r>
            <w:r w:rsidR="00CD36BD" w:rsidRPr="00711A61">
              <w:rPr>
                <w:rStyle w:val="Hyperlink"/>
              </w:rPr>
              <w:t>Chemical Mixing</w:t>
            </w:r>
            <w:r w:rsidR="00CD36BD">
              <w:rPr>
                <w:webHidden/>
              </w:rPr>
              <w:tab/>
            </w:r>
            <w:r w:rsidR="00CD36BD">
              <w:rPr>
                <w:webHidden/>
              </w:rPr>
              <w:fldChar w:fldCharType="begin"/>
            </w:r>
            <w:r w:rsidR="00CD36BD">
              <w:rPr>
                <w:webHidden/>
              </w:rPr>
              <w:instrText xml:space="preserve"> PAGEREF _Toc172614331 \h </w:instrText>
            </w:r>
            <w:r w:rsidR="00CD36BD">
              <w:rPr>
                <w:webHidden/>
              </w:rPr>
            </w:r>
            <w:r w:rsidR="00CD36BD">
              <w:rPr>
                <w:webHidden/>
              </w:rPr>
              <w:fldChar w:fldCharType="separate"/>
            </w:r>
            <w:r w:rsidR="00CD36BD">
              <w:rPr>
                <w:webHidden/>
              </w:rPr>
              <w:t>57</w:t>
            </w:r>
            <w:r w:rsidR="00CD36BD">
              <w:rPr>
                <w:webHidden/>
              </w:rPr>
              <w:fldChar w:fldCharType="end"/>
            </w:r>
          </w:hyperlink>
        </w:p>
        <w:p w14:paraId="19F7A259" w14:textId="3CF88C33" w:rsidR="00CD36BD" w:rsidRDefault="00C576DD">
          <w:pPr>
            <w:pStyle w:val="TOC3"/>
            <w:rPr>
              <w:rFonts w:asciiTheme="minorHAnsi" w:hAnsiTheme="minorHAnsi"/>
              <w:sz w:val="22"/>
              <w:lang w:bidi="ar-SA"/>
            </w:rPr>
          </w:pPr>
          <w:hyperlink w:anchor="_Toc172614332" w:history="1">
            <w:r w:rsidR="00CD36BD" w:rsidRPr="00711A61">
              <w:rPr>
                <w:rStyle w:val="Hyperlink"/>
              </w:rPr>
              <w:t>7.1.5</w:t>
            </w:r>
            <w:r w:rsidR="00CD36BD">
              <w:rPr>
                <w:rFonts w:asciiTheme="minorHAnsi" w:hAnsiTheme="minorHAnsi"/>
                <w:sz w:val="22"/>
                <w:lang w:bidi="ar-SA"/>
              </w:rPr>
              <w:tab/>
            </w:r>
            <w:r w:rsidR="00CD36BD" w:rsidRPr="00711A61">
              <w:rPr>
                <w:rStyle w:val="Hyperlink"/>
              </w:rPr>
              <w:t>Chemical Storage</w:t>
            </w:r>
            <w:r w:rsidR="00CD36BD">
              <w:rPr>
                <w:webHidden/>
              </w:rPr>
              <w:tab/>
            </w:r>
            <w:r w:rsidR="00CD36BD">
              <w:rPr>
                <w:webHidden/>
              </w:rPr>
              <w:fldChar w:fldCharType="begin"/>
            </w:r>
            <w:r w:rsidR="00CD36BD">
              <w:rPr>
                <w:webHidden/>
              </w:rPr>
              <w:instrText xml:space="preserve"> PAGEREF _Toc172614332 \h </w:instrText>
            </w:r>
            <w:r w:rsidR="00CD36BD">
              <w:rPr>
                <w:webHidden/>
              </w:rPr>
            </w:r>
            <w:r w:rsidR="00CD36BD">
              <w:rPr>
                <w:webHidden/>
              </w:rPr>
              <w:fldChar w:fldCharType="separate"/>
            </w:r>
            <w:r w:rsidR="00CD36BD">
              <w:rPr>
                <w:webHidden/>
              </w:rPr>
              <w:t>58</w:t>
            </w:r>
            <w:r w:rsidR="00CD36BD">
              <w:rPr>
                <w:webHidden/>
              </w:rPr>
              <w:fldChar w:fldCharType="end"/>
            </w:r>
          </w:hyperlink>
        </w:p>
        <w:p w14:paraId="4C1BDDBD" w14:textId="1B97A265" w:rsidR="00CD36BD" w:rsidRDefault="00C576DD">
          <w:pPr>
            <w:pStyle w:val="TOC4"/>
            <w:rPr>
              <w:rFonts w:asciiTheme="minorHAnsi" w:hAnsiTheme="minorHAnsi"/>
              <w:noProof/>
              <w:sz w:val="22"/>
            </w:rPr>
          </w:pPr>
          <w:hyperlink w:anchor="_Toc172614333" w:history="1">
            <w:r w:rsidR="00CD36BD" w:rsidRPr="00711A61">
              <w:rPr>
                <w:rStyle w:val="Hyperlink"/>
                <w:noProof/>
                <w:lang w:bidi="he-IL"/>
              </w:rPr>
              <w:t>7.1.5.1</w:t>
            </w:r>
            <w:r w:rsidR="00CD36BD">
              <w:rPr>
                <w:rFonts w:asciiTheme="minorHAnsi" w:hAnsiTheme="minorHAnsi"/>
                <w:noProof/>
                <w:sz w:val="22"/>
              </w:rPr>
              <w:tab/>
            </w:r>
            <w:r w:rsidR="00CD36BD" w:rsidRPr="00711A61">
              <w:rPr>
                <w:rStyle w:val="Hyperlink"/>
                <w:noProof/>
                <w:lang w:bidi="he-IL"/>
              </w:rPr>
              <w:t>Gas/Chem Storage Room</w:t>
            </w:r>
            <w:r w:rsidR="00CD36BD">
              <w:rPr>
                <w:noProof/>
                <w:webHidden/>
              </w:rPr>
              <w:tab/>
            </w:r>
            <w:r w:rsidR="00CD36BD">
              <w:rPr>
                <w:noProof/>
                <w:webHidden/>
              </w:rPr>
              <w:fldChar w:fldCharType="begin"/>
            </w:r>
            <w:r w:rsidR="00CD36BD">
              <w:rPr>
                <w:noProof/>
                <w:webHidden/>
              </w:rPr>
              <w:instrText xml:space="preserve"> PAGEREF _Toc172614333 \h </w:instrText>
            </w:r>
            <w:r w:rsidR="00CD36BD">
              <w:rPr>
                <w:noProof/>
                <w:webHidden/>
              </w:rPr>
            </w:r>
            <w:r w:rsidR="00CD36BD">
              <w:rPr>
                <w:noProof/>
                <w:webHidden/>
              </w:rPr>
              <w:fldChar w:fldCharType="separate"/>
            </w:r>
            <w:r w:rsidR="00CD36BD">
              <w:rPr>
                <w:noProof/>
                <w:webHidden/>
              </w:rPr>
              <w:t>58</w:t>
            </w:r>
            <w:r w:rsidR="00CD36BD">
              <w:rPr>
                <w:noProof/>
                <w:webHidden/>
              </w:rPr>
              <w:fldChar w:fldCharType="end"/>
            </w:r>
          </w:hyperlink>
        </w:p>
        <w:p w14:paraId="64167858" w14:textId="6265A860" w:rsidR="00CD36BD" w:rsidRDefault="00C576DD">
          <w:pPr>
            <w:pStyle w:val="TOC4"/>
            <w:rPr>
              <w:rFonts w:asciiTheme="minorHAnsi" w:hAnsiTheme="minorHAnsi"/>
              <w:noProof/>
              <w:sz w:val="22"/>
            </w:rPr>
          </w:pPr>
          <w:hyperlink w:anchor="_Toc172614334" w:history="1">
            <w:r w:rsidR="00CD36BD" w:rsidRPr="00711A61">
              <w:rPr>
                <w:rStyle w:val="Hyperlink"/>
                <w:noProof/>
                <w:lang w:bidi="he-IL"/>
              </w:rPr>
              <w:t>7.1.5.2</w:t>
            </w:r>
            <w:r w:rsidR="00CD36BD">
              <w:rPr>
                <w:rFonts w:asciiTheme="minorHAnsi" w:hAnsiTheme="minorHAnsi"/>
                <w:noProof/>
                <w:sz w:val="22"/>
              </w:rPr>
              <w:tab/>
            </w:r>
            <w:r w:rsidR="00CD36BD" w:rsidRPr="00711A61">
              <w:rPr>
                <w:rStyle w:val="Hyperlink"/>
                <w:noProof/>
                <w:lang w:bidi="he-IL"/>
              </w:rPr>
              <w:t>Pass-through Storage Cabinets</w:t>
            </w:r>
            <w:r w:rsidR="00CD36BD">
              <w:rPr>
                <w:noProof/>
                <w:webHidden/>
              </w:rPr>
              <w:tab/>
            </w:r>
            <w:r w:rsidR="00CD36BD">
              <w:rPr>
                <w:noProof/>
                <w:webHidden/>
              </w:rPr>
              <w:fldChar w:fldCharType="begin"/>
            </w:r>
            <w:r w:rsidR="00CD36BD">
              <w:rPr>
                <w:noProof/>
                <w:webHidden/>
              </w:rPr>
              <w:instrText xml:space="preserve"> PAGEREF _Toc172614334 \h </w:instrText>
            </w:r>
            <w:r w:rsidR="00CD36BD">
              <w:rPr>
                <w:noProof/>
                <w:webHidden/>
              </w:rPr>
            </w:r>
            <w:r w:rsidR="00CD36BD">
              <w:rPr>
                <w:noProof/>
                <w:webHidden/>
              </w:rPr>
              <w:fldChar w:fldCharType="separate"/>
            </w:r>
            <w:r w:rsidR="00CD36BD">
              <w:rPr>
                <w:noProof/>
                <w:webHidden/>
              </w:rPr>
              <w:t>58</w:t>
            </w:r>
            <w:r w:rsidR="00CD36BD">
              <w:rPr>
                <w:noProof/>
                <w:webHidden/>
              </w:rPr>
              <w:fldChar w:fldCharType="end"/>
            </w:r>
          </w:hyperlink>
        </w:p>
        <w:p w14:paraId="4D13BC42" w14:textId="4C30A8DE" w:rsidR="00CD36BD" w:rsidRDefault="00C576DD">
          <w:pPr>
            <w:pStyle w:val="TOC4"/>
            <w:rPr>
              <w:rFonts w:asciiTheme="minorHAnsi" w:hAnsiTheme="minorHAnsi"/>
              <w:noProof/>
              <w:sz w:val="22"/>
            </w:rPr>
          </w:pPr>
          <w:hyperlink w:anchor="_Toc172614335" w:history="1">
            <w:r w:rsidR="00CD36BD" w:rsidRPr="00711A61">
              <w:rPr>
                <w:rStyle w:val="Hyperlink"/>
                <w:noProof/>
                <w:lang w:bidi="he-IL"/>
              </w:rPr>
              <w:t>7.1.5.3</w:t>
            </w:r>
            <w:r w:rsidR="00CD36BD">
              <w:rPr>
                <w:rFonts w:asciiTheme="minorHAnsi" w:hAnsiTheme="minorHAnsi"/>
                <w:noProof/>
                <w:sz w:val="22"/>
              </w:rPr>
              <w:tab/>
            </w:r>
            <w:r w:rsidR="00CD36BD" w:rsidRPr="00711A61">
              <w:rPr>
                <w:rStyle w:val="Hyperlink"/>
                <w:noProof/>
                <w:lang w:bidi="he-IL"/>
              </w:rPr>
              <w:t>Refrigerator</w:t>
            </w:r>
            <w:r w:rsidR="00CD36BD">
              <w:rPr>
                <w:noProof/>
                <w:webHidden/>
              </w:rPr>
              <w:tab/>
            </w:r>
            <w:r w:rsidR="00CD36BD">
              <w:rPr>
                <w:noProof/>
                <w:webHidden/>
              </w:rPr>
              <w:fldChar w:fldCharType="begin"/>
            </w:r>
            <w:r w:rsidR="00CD36BD">
              <w:rPr>
                <w:noProof/>
                <w:webHidden/>
              </w:rPr>
              <w:instrText xml:space="preserve"> PAGEREF _Toc172614335 \h </w:instrText>
            </w:r>
            <w:r w:rsidR="00CD36BD">
              <w:rPr>
                <w:noProof/>
                <w:webHidden/>
              </w:rPr>
            </w:r>
            <w:r w:rsidR="00CD36BD">
              <w:rPr>
                <w:noProof/>
                <w:webHidden/>
              </w:rPr>
              <w:fldChar w:fldCharType="separate"/>
            </w:r>
            <w:r w:rsidR="00CD36BD">
              <w:rPr>
                <w:noProof/>
                <w:webHidden/>
              </w:rPr>
              <w:t>58</w:t>
            </w:r>
            <w:r w:rsidR="00CD36BD">
              <w:rPr>
                <w:noProof/>
                <w:webHidden/>
              </w:rPr>
              <w:fldChar w:fldCharType="end"/>
            </w:r>
          </w:hyperlink>
        </w:p>
        <w:p w14:paraId="092A0639" w14:textId="51897729" w:rsidR="00CD36BD" w:rsidRDefault="00C576DD">
          <w:pPr>
            <w:pStyle w:val="TOC4"/>
            <w:rPr>
              <w:rFonts w:asciiTheme="minorHAnsi" w:hAnsiTheme="minorHAnsi"/>
              <w:noProof/>
              <w:sz w:val="22"/>
            </w:rPr>
          </w:pPr>
          <w:hyperlink w:anchor="_Toc172614336" w:history="1">
            <w:r w:rsidR="00CD36BD" w:rsidRPr="00711A61">
              <w:rPr>
                <w:rStyle w:val="Hyperlink"/>
                <w:noProof/>
                <w:lang w:bidi="he-IL"/>
              </w:rPr>
              <w:t>7.1.5.4</w:t>
            </w:r>
            <w:r w:rsidR="00CD36BD">
              <w:rPr>
                <w:rFonts w:asciiTheme="minorHAnsi" w:hAnsiTheme="minorHAnsi"/>
                <w:noProof/>
                <w:sz w:val="22"/>
              </w:rPr>
              <w:tab/>
            </w:r>
            <w:r w:rsidR="00CD36BD" w:rsidRPr="00711A61">
              <w:rPr>
                <w:rStyle w:val="Hyperlink"/>
                <w:noProof/>
                <w:lang w:bidi="he-IL"/>
              </w:rPr>
              <w:t>User Supplied Chemicals</w:t>
            </w:r>
            <w:r w:rsidR="00CD36BD">
              <w:rPr>
                <w:noProof/>
                <w:webHidden/>
              </w:rPr>
              <w:tab/>
            </w:r>
            <w:r w:rsidR="00CD36BD">
              <w:rPr>
                <w:noProof/>
                <w:webHidden/>
              </w:rPr>
              <w:fldChar w:fldCharType="begin"/>
            </w:r>
            <w:r w:rsidR="00CD36BD">
              <w:rPr>
                <w:noProof/>
                <w:webHidden/>
              </w:rPr>
              <w:instrText xml:space="preserve"> PAGEREF _Toc172614336 \h </w:instrText>
            </w:r>
            <w:r w:rsidR="00CD36BD">
              <w:rPr>
                <w:noProof/>
                <w:webHidden/>
              </w:rPr>
            </w:r>
            <w:r w:rsidR="00CD36BD">
              <w:rPr>
                <w:noProof/>
                <w:webHidden/>
              </w:rPr>
              <w:fldChar w:fldCharType="separate"/>
            </w:r>
            <w:r w:rsidR="00CD36BD">
              <w:rPr>
                <w:noProof/>
                <w:webHidden/>
              </w:rPr>
              <w:t>58</w:t>
            </w:r>
            <w:r w:rsidR="00CD36BD">
              <w:rPr>
                <w:noProof/>
                <w:webHidden/>
              </w:rPr>
              <w:fldChar w:fldCharType="end"/>
            </w:r>
          </w:hyperlink>
        </w:p>
        <w:p w14:paraId="2C3D6ECF" w14:textId="0C3A55C0" w:rsidR="00CD36BD" w:rsidRDefault="00C576DD">
          <w:pPr>
            <w:pStyle w:val="TOC4"/>
            <w:rPr>
              <w:rFonts w:asciiTheme="minorHAnsi" w:hAnsiTheme="minorHAnsi"/>
              <w:noProof/>
              <w:sz w:val="22"/>
            </w:rPr>
          </w:pPr>
          <w:hyperlink w:anchor="_Toc172614337" w:history="1">
            <w:r w:rsidR="00CD36BD" w:rsidRPr="00711A61">
              <w:rPr>
                <w:rStyle w:val="Hyperlink"/>
                <w:noProof/>
                <w:lang w:bidi="he-IL"/>
              </w:rPr>
              <w:t>7.1.5.5</w:t>
            </w:r>
            <w:r w:rsidR="00CD36BD">
              <w:rPr>
                <w:rFonts w:asciiTheme="minorHAnsi" w:hAnsiTheme="minorHAnsi"/>
                <w:noProof/>
                <w:sz w:val="22"/>
              </w:rPr>
              <w:tab/>
            </w:r>
            <w:r w:rsidR="00CD36BD" w:rsidRPr="00711A61">
              <w:rPr>
                <w:rStyle w:val="Hyperlink"/>
                <w:noProof/>
                <w:lang w:bidi="he-IL"/>
              </w:rPr>
              <w:t>Working Chemicals</w:t>
            </w:r>
            <w:r w:rsidR="00CD36BD">
              <w:rPr>
                <w:noProof/>
                <w:webHidden/>
              </w:rPr>
              <w:tab/>
            </w:r>
            <w:r w:rsidR="00CD36BD">
              <w:rPr>
                <w:noProof/>
                <w:webHidden/>
              </w:rPr>
              <w:fldChar w:fldCharType="begin"/>
            </w:r>
            <w:r w:rsidR="00CD36BD">
              <w:rPr>
                <w:noProof/>
                <w:webHidden/>
              </w:rPr>
              <w:instrText xml:space="preserve"> PAGEREF _Toc172614337 \h </w:instrText>
            </w:r>
            <w:r w:rsidR="00CD36BD">
              <w:rPr>
                <w:noProof/>
                <w:webHidden/>
              </w:rPr>
            </w:r>
            <w:r w:rsidR="00CD36BD">
              <w:rPr>
                <w:noProof/>
                <w:webHidden/>
              </w:rPr>
              <w:fldChar w:fldCharType="separate"/>
            </w:r>
            <w:r w:rsidR="00CD36BD">
              <w:rPr>
                <w:noProof/>
                <w:webHidden/>
              </w:rPr>
              <w:t>58</w:t>
            </w:r>
            <w:r w:rsidR="00CD36BD">
              <w:rPr>
                <w:noProof/>
                <w:webHidden/>
              </w:rPr>
              <w:fldChar w:fldCharType="end"/>
            </w:r>
          </w:hyperlink>
        </w:p>
        <w:p w14:paraId="4BD0B438" w14:textId="02524ACE" w:rsidR="00CD36BD" w:rsidRDefault="00C576DD">
          <w:pPr>
            <w:pStyle w:val="TOC3"/>
            <w:rPr>
              <w:rFonts w:asciiTheme="minorHAnsi" w:hAnsiTheme="minorHAnsi"/>
              <w:sz w:val="22"/>
              <w:lang w:bidi="ar-SA"/>
            </w:rPr>
          </w:pPr>
          <w:hyperlink w:anchor="_Toc172614338" w:history="1">
            <w:r w:rsidR="00CD36BD" w:rsidRPr="00711A61">
              <w:rPr>
                <w:rStyle w:val="Hyperlink"/>
              </w:rPr>
              <w:t>7.1.6</w:t>
            </w:r>
            <w:r w:rsidR="00CD36BD">
              <w:rPr>
                <w:rFonts w:asciiTheme="minorHAnsi" w:hAnsiTheme="minorHAnsi"/>
                <w:sz w:val="22"/>
                <w:lang w:bidi="ar-SA"/>
              </w:rPr>
              <w:tab/>
            </w:r>
            <w:r w:rsidR="00CD36BD" w:rsidRPr="00711A61">
              <w:rPr>
                <w:rStyle w:val="Hyperlink"/>
              </w:rPr>
              <w:t>Chemical Supplies</w:t>
            </w:r>
            <w:r w:rsidR="00CD36BD">
              <w:rPr>
                <w:webHidden/>
              </w:rPr>
              <w:tab/>
            </w:r>
            <w:r w:rsidR="00CD36BD">
              <w:rPr>
                <w:webHidden/>
              </w:rPr>
              <w:fldChar w:fldCharType="begin"/>
            </w:r>
            <w:r w:rsidR="00CD36BD">
              <w:rPr>
                <w:webHidden/>
              </w:rPr>
              <w:instrText xml:space="preserve"> PAGEREF _Toc172614338 \h </w:instrText>
            </w:r>
            <w:r w:rsidR="00CD36BD">
              <w:rPr>
                <w:webHidden/>
              </w:rPr>
            </w:r>
            <w:r w:rsidR="00CD36BD">
              <w:rPr>
                <w:webHidden/>
              </w:rPr>
              <w:fldChar w:fldCharType="separate"/>
            </w:r>
            <w:r w:rsidR="00CD36BD">
              <w:rPr>
                <w:webHidden/>
              </w:rPr>
              <w:t>59</w:t>
            </w:r>
            <w:r w:rsidR="00CD36BD">
              <w:rPr>
                <w:webHidden/>
              </w:rPr>
              <w:fldChar w:fldCharType="end"/>
            </w:r>
          </w:hyperlink>
        </w:p>
        <w:p w14:paraId="209EAAF4" w14:textId="57F9F250" w:rsidR="00CD36BD" w:rsidRDefault="00C576DD">
          <w:pPr>
            <w:pStyle w:val="TOC3"/>
            <w:rPr>
              <w:rFonts w:asciiTheme="minorHAnsi" w:hAnsiTheme="minorHAnsi"/>
              <w:sz w:val="22"/>
              <w:lang w:bidi="ar-SA"/>
            </w:rPr>
          </w:pPr>
          <w:hyperlink w:anchor="_Toc172614339" w:history="1">
            <w:r w:rsidR="00CD36BD" w:rsidRPr="00711A61">
              <w:rPr>
                <w:rStyle w:val="Hyperlink"/>
              </w:rPr>
              <w:t>7.1.7</w:t>
            </w:r>
            <w:r w:rsidR="00CD36BD">
              <w:rPr>
                <w:rFonts w:asciiTheme="minorHAnsi" w:hAnsiTheme="minorHAnsi"/>
                <w:sz w:val="22"/>
                <w:lang w:bidi="ar-SA"/>
              </w:rPr>
              <w:tab/>
            </w:r>
            <w:r w:rsidR="00CD36BD" w:rsidRPr="00711A61">
              <w:rPr>
                <w:rStyle w:val="Hyperlink"/>
              </w:rPr>
              <w:t>Chemical Transport</w:t>
            </w:r>
            <w:r w:rsidR="00CD36BD">
              <w:rPr>
                <w:webHidden/>
              </w:rPr>
              <w:tab/>
            </w:r>
            <w:r w:rsidR="00CD36BD">
              <w:rPr>
                <w:webHidden/>
              </w:rPr>
              <w:fldChar w:fldCharType="begin"/>
            </w:r>
            <w:r w:rsidR="00CD36BD">
              <w:rPr>
                <w:webHidden/>
              </w:rPr>
              <w:instrText xml:space="preserve"> PAGEREF _Toc172614339 \h </w:instrText>
            </w:r>
            <w:r w:rsidR="00CD36BD">
              <w:rPr>
                <w:webHidden/>
              </w:rPr>
            </w:r>
            <w:r w:rsidR="00CD36BD">
              <w:rPr>
                <w:webHidden/>
              </w:rPr>
              <w:fldChar w:fldCharType="separate"/>
            </w:r>
            <w:r w:rsidR="00CD36BD">
              <w:rPr>
                <w:webHidden/>
              </w:rPr>
              <w:t>59</w:t>
            </w:r>
            <w:r w:rsidR="00CD36BD">
              <w:rPr>
                <w:webHidden/>
              </w:rPr>
              <w:fldChar w:fldCharType="end"/>
            </w:r>
          </w:hyperlink>
        </w:p>
        <w:p w14:paraId="0211079E" w14:textId="72EC1701" w:rsidR="00CD36BD" w:rsidRDefault="00C576DD">
          <w:pPr>
            <w:pStyle w:val="TOC4"/>
            <w:rPr>
              <w:rFonts w:asciiTheme="minorHAnsi" w:hAnsiTheme="minorHAnsi"/>
              <w:noProof/>
              <w:sz w:val="22"/>
            </w:rPr>
          </w:pPr>
          <w:hyperlink w:anchor="_Toc172614340" w:history="1">
            <w:r w:rsidR="00CD36BD" w:rsidRPr="00711A61">
              <w:rPr>
                <w:rStyle w:val="Hyperlink"/>
                <w:noProof/>
                <w:lang w:bidi="he-IL"/>
              </w:rPr>
              <w:t>7.1.7.1</w:t>
            </w:r>
            <w:r w:rsidR="00CD36BD">
              <w:rPr>
                <w:rFonts w:asciiTheme="minorHAnsi" w:hAnsiTheme="minorHAnsi"/>
                <w:noProof/>
                <w:sz w:val="22"/>
              </w:rPr>
              <w:tab/>
            </w:r>
            <w:r w:rsidR="00CD36BD" w:rsidRPr="00711A61">
              <w:rPr>
                <w:rStyle w:val="Hyperlink"/>
                <w:noProof/>
                <w:lang w:bidi="he-IL"/>
              </w:rPr>
              <w:t>Bringing Chemicals into the Cleanroom</w:t>
            </w:r>
            <w:r w:rsidR="00CD36BD">
              <w:rPr>
                <w:noProof/>
                <w:webHidden/>
              </w:rPr>
              <w:tab/>
            </w:r>
            <w:r w:rsidR="00CD36BD">
              <w:rPr>
                <w:noProof/>
                <w:webHidden/>
              </w:rPr>
              <w:fldChar w:fldCharType="begin"/>
            </w:r>
            <w:r w:rsidR="00CD36BD">
              <w:rPr>
                <w:noProof/>
                <w:webHidden/>
              </w:rPr>
              <w:instrText xml:space="preserve"> PAGEREF _Toc172614340 \h </w:instrText>
            </w:r>
            <w:r w:rsidR="00CD36BD">
              <w:rPr>
                <w:noProof/>
                <w:webHidden/>
              </w:rPr>
            </w:r>
            <w:r w:rsidR="00CD36BD">
              <w:rPr>
                <w:noProof/>
                <w:webHidden/>
              </w:rPr>
              <w:fldChar w:fldCharType="separate"/>
            </w:r>
            <w:r w:rsidR="00CD36BD">
              <w:rPr>
                <w:noProof/>
                <w:webHidden/>
              </w:rPr>
              <w:t>59</w:t>
            </w:r>
            <w:r w:rsidR="00CD36BD">
              <w:rPr>
                <w:noProof/>
                <w:webHidden/>
              </w:rPr>
              <w:fldChar w:fldCharType="end"/>
            </w:r>
          </w:hyperlink>
        </w:p>
        <w:p w14:paraId="625DFBFB" w14:textId="5F73A628" w:rsidR="00CD36BD" w:rsidRDefault="00C576DD">
          <w:pPr>
            <w:pStyle w:val="TOC4"/>
            <w:rPr>
              <w:rFonts w:asciiTheme="minorHAnsi" w:hAnsiTheme="minorHAnsi"/>
              <w:noProof/>
              <w:sz w:val="22"/>
            </w:rPr>
          </w:pPr>
          <w:hyperlink w:anchor="_Toc172614341" w:history="1">
            <w:r w:rsidR="00CD36BD" w:rsidRPr="00711A61">
              <w:rPr>
                <w:rStyle w:val="Hyperlink"/>
                <w:noProof/>
                <w:lang w:bidi="he-IL"/>
              </w:rPr>
              <w:t>7.1.7.2</w:t>
            </w:r>
            <w:r w:rsidR="00CD36BD">
              <w:rPr>
                <w:rFonts w:asciiTheme="minorHAnsi" w:hAnsiTheme="minorHAnsi"/>
                <w:noProof/>
                <w:sz w:val="22"/>
              </w:rPr>
              <w:tab/>
            </w:r>
            <w:r w:rsidR="00CD36BD" w:rsidRPr="00711A61">
              <w:rPr>
                <w:rStyle w:val="Hyperlink"/>
                <w:noProof/>
                <w:lang w:bidi="he-IL"/>
              </w:rPr>
              <w:t>Removing Chemicals from the Facility</w:t>
            </w:r>
            <w:r w:rsidR="00CD36BD">
              <w:rPr>
                <w:noProof/>
                <w:webHidden/>
              </w:rPr>
              <w:tab/>
            </w:r>
            <w:r w:rsidR="00CD36BD">
              <w:rPr>
                <w:noProof/>
                <w:webHidden/>
              </w:rPr>
              <w:fldChar w:fldCharType="begin"/>
            </w:r>
            <w:r w:rsidR="00CD36BD">
              <w:rPr>
                <w:noProof/>
                <w:webHidden/>
              </w:rPr>
              <w:instrText xml:space="preserve"> PAGEREF _Toc172614341 \h </w:instrText>
            </w:r>
            <w:r w:rsidR="00CD36BD">
              <w:rPr>
                <w:noProof/>
                <w:webHidden/>
              </w:rPr>
            </w:r>
            <w:r w:rsidR="00CD36BD">
              <w:rPr>
                <w:noProof/>
                <w:webHidden/>
              </w:rPr>
              <w:fldChar w:fldCharType="separate"/>
            </w:r>
            <w:r w:rsidR="00CD36BD">
              <w:rPr>
                <w:noProof/>
                <w:webHidden/>
              </w:rPr>
              <w:t>59</w:t>
            </w:r>
            <w:r w:rsidR="00CD36BD">
              <w:rPr>
                <w:noProof/>
                <w:webHidden/>
              </w:rPr>
              <w:fldChar w:fldCharType="end"/>
            </w:r>
          </w:hyperlink>
        </w:p>
        <w:p w14:paraId="4A98C63E" w14:textId="2EB78780" w:rsidR="00CD36BD" w:rsidRDefault="00C576DD">
          <w:pPr>
            <w:pStyle w:val="TOC4"/>
            <w:rPr>
              <w:rFonts w:asciiTheme="minorHAnsi" w:hAnsiTheme="minorHAnsi"/>
              <w:noProof/>
              <w:sz w:val="22"/>
            </w:rPr>
          </w:pPr>
          <w:hyperlink w:anchor="_Toc172614342" w:history="1">
            <w:r w:rsidR="00CD36BD" w:rsidRPr="00711A61">
              <w:rPr>
                <w:rStyle w:val="Hyperlink"/>
                <w:noProof/>
                <w:lang w:bidi="he-IL"/>
              </w:rPr>
              <w:t>7.1.7.3</w:t>
            </w:r>
            <w:r w:rsidR="00CD36BD">
              <w:rPr>
                <w:rFonts w:asciiTheme="minorHAnsi" w:hAnsiTheme="minorHAnsi"/>
                <w:noProof/>
                <w:sz w:val="22"/>
              </w:rPr>
              <w:tab/>
            </w:r>
            <w:r w:rsidR="00CD36BD" w:rsidRPr="00711A61">
              <w:rPr>
                <w:rStyle w:val="Hyperlink"/>
                <w:noProof/>
                <w:lang w:bidi="he-IL"/>
              </w:rPr>
              <w:t>Transporting Chemicals Within the Facility</w:t>
            </w:r>
            <w:r w:rsidR="00CD36BD">
              <w:rPr>
                <w:noProof/>
                <w:webHidden/>
              </w:rPr>
              <w:tab/>
            </w:r>
            <w:r w:rsidR="00CD36BD">
              <w:rPr>
                <w:noProof/>
                <w:webHidden/>
              </w:rPr>
              <w:fldChar w:fldCharType="begin"/>
            </w:r>
            <w:r w:rsidR="00CD36BD">
              <w:rPr>
                <w:noProof/>
                <w:webHidden/>
              </w:rPr>
              <w:instrText xml:space="preserve"> PAGEREF _Toc172614342 \h </w:instrText>
            </w:r>
            <w:r w:rsidR="00CD36BD">
              <w:rPr>
                <w:noProof/>
                <w:webHidden/>
              </w:rPr>
            </w:r>
            <w:r w:rsidR="00CD36BD">
              <w:rPr>
                <w:noProof/>
                <w:webHidden/>
              </w:rPr>
              <w:fldChar w:fldCharType="separate"/>
            </w:r>
            <w:r w:rsidR="00CD36BD">
              <w:rPr>
                <w:noProof/>
                <w:webHidden/>
              </w:rPr>
              <w:t>60</w:t>
            </w:r>
            <w:r w:rsidR="00CD36BD">
              <w:rPr>
                <w:noProof/>
                <w:webHidden/>
              </w:rPr>
              <w:fldChar w:fldCharType="end"/>
            </w:r>
          </w:hyperlink>
        </w:p>
        <w:p w14:paraId="61FA253E" w14:textId="2089D3F0" w:rsidR="00CD36BD" w:rsidRDefault="00C576DD">
          <w:pPr>
            <w:pStyle w:val="TOC5"/>
            <w:rPr>
              <w:rFonts w:asciiTheme="minorHAnsi" w:hAnsiTheme="minorHAnsi"/>
              <w:noProof/>
              <w:sz w:val="22"/>
            </w:rPr>
          </w:pPr>
          <w:hyperlink w:anchor="_Toc172614343" w:history="1">
            <w:r w:rsidR="00CD36BD" w:rsidRPr="00711A61">
              <w:rPr>
                <w:rStyle w:val="Hyperlink"/>
                <w:noProof/>
                <w:lang w:bidi="he-IL"/>
              </w:rPr>
              <w:t>7.1.7.3.1</w:t>
            </w:r>
            <w:r w:rsidR="00CD36BD">
              <w:rPr>
                <w:rFonts w:asciiTheme="minorHAnsi" w:hAnsiTheme="minorHAnsi"/>
                <w:noProof/>
                <w:sz w:val="22"/>
              </w:rPr>
              <w:tab/>
            </w:r>
            <w:r w:rsidR="00CD36BD" w:rsidRPr="00711A61">
              <w:rPr>
                <w:rStyle w:val="Hyperlink"/>
                <w:noProof/>
                <w:lang w:bidi="he-IL"/>
              </w:rPr>
              <w:t>Chemical Bottle Carrier</w:t>
            </w:r>
            <w:r w:rsidR="00CD36BD">
              <w:rPr>
                <w:noProof/>
                <w:webHidden/>
              </w:rPr>
              <w:tab/>
            </w:r>
            <w:r w:rsidR="00CD36BD">
              <w:rPr>
                <w:noProof/>
                <w:webHidden/>
              </w:rPr>
              <w:fldChar w:fldCharType="begin"/>
            </w:r>
            <w:r w:rsidR="00CD36BD">
              <w:rPr>
                <w:noProof/>
                <w:webHidden/>
              </w:rPr>
              <w:instrText xml:space="preserve"> PAGEREF _Toc172614343 \h </w:instrText>
            </w:r>
            <w:r w:rsidR="00CD36BD">
              <w:rPr>
                <w:noProof/>
                <w:webHidden/>
              </w:rPr>
            </w:r>
            <w:r w:rsidR="00CD36BD">
              <w:rPr>
                <w:noProof/>
                <w:webHidden/>
              </w:rPr>
              <w:fldChar w:fldCharType="separate"/>
            </w:r>
            <w:r w:rsidR="00CD36BD">
              <w:rPr>
                <w:noProof/>
                <w:webHidden/>
              </w:rPr>
              <w:t>60</w:t>
            </w:r>
            <w:r w:rsidR="00CD36BD">
              <w:rPr>
                <w:noProof/>
                <w:webHidden/>
              </w:rPr>
              <w:fldChar w:fldCharType="end"/>
            </w:r>
          </w:hyperlink>
        </w:p>
        <w:p w14:paraId="5473AADE" w14:textId="19B9BBFB" w:rsidR="00CD36BD" w:rsidRDefault="00C576DD">
          <w:pPr>
            <w:pStyle w:val="TOC5"/>
            <w:rPr>
              <w:rFonts w:asciiTheme="minorHAnsi" w:hAnsiTheme="minorHAnsi"/>
              <w:noProof/>
              <w:sz w:val="22"/>
            </w:rPr>
          </w:pPr>
          <w:hyperlink w:anchor="_Toc172614344" w:history="1">
            <w:r w:rsidR="00CD36BD" w:rsidRPr="00711A61">
              <w:rPr>
                <w:rStyle w:val="Hyperlink"/>
                <w:noProof/>
                <w:lang w:bidi="he-IL"/>
              </w:rPr>
              <w:t>7.1.7.3.2</w:t>
            </w:r>
            <w:r w:rsidR="00CD36BD">
              <w:rPr>
                <w:rFonts w:asciiTheme="minorHAnsi" w:hAnsiTheme="minorHAnsi"/>
                <w:noProof/>
                <w:sz w:val="22"/>
              </w:rPr>
              <w:tab/>
            </w:r>
            <w:r w:rsidR="00CD36BD" w:rsidRPr="00711A61">
              <w:rPr>
                <w:rStyle w:val="Hyperlink"/>
                <w:noProof/>
                <w:lang w:bidi="he-IL"/>
              </w:rPr>
              <w:t>Chemical Transport Cart</w:t>
            </w:r>
            <w:r w:rsidR="00CD36BD">
              <w:rPr>
                <w:noProof/>
                <w:webHidden/>
              </w:rPr>
              <w:tab/>
            </w:r>
            <w:r w:rsidR="00CD36BD">
              <w:rPr>
                <w:noProof/>
                <w:webHidden/>
              </w:rPr>
              <w:fldChar w:fldCharType="begin"/>
            </w:r>
            <w:r w:rsidR="00CD36BD">
              <w:rPr>
                <w:noProof/>
                <w:webHidden/>
              </w:rPr>
              <w:instrText xml:space="preserve"> PAGEREF _Toc172614344 \h </w:instrText>
            </w:r>
            <w:r w:rsidR="00CD36BD">
              <w:rPr>
                <w:noProof/>
                <w:webHidden/>
              </w:rPr>
            </w:r>
            <w:r w:rsidR="00CD36BD">
              <w:rPr>
                <w:noProof/>
                <w:webHidden/>
              </w:rPr>
              <w:fldChar w:fldCharType="separate"/>
            </w:r>
            <w:r w:rsidR="00CD36BD">
              <w:rPr>
                <w:noProof/>
                <w:webHidden/>
              </w:rPr>
              <w:t>60</w:t>
            </w:r>
            <w:r w:rsidR="00CD36BD">
              <w:rPr>
                <w:noProof/>
                <w:webHidden/>
              </w:rPr>
              <w:fldChar w:fldCharType="end"/>
            </w:r>
          </w:hyperlink>
        </w:p>
        <w:p w14:paraId="746EDD56" w14:textId="51F9BD11" w:rsidR="00CD36BD" w:rsidRDefault="00C576DD">
          <w:pPr>
            <w:pStyle w:val="TOC3"/>
            <w:rPr>
              <w:rFonts w:asciiTheme="minorHAnsi" w:hAnsiTheme="minorHAnsi"/>
              <w:sz w:val="22"/>
              <w:lang w:bidi="ar-SA"/>
            </w:rPr>
          </w:pPr>
          <w:hyperlink w:anchor="_Toc172614345" w:history="1">
            <w:r w:rsidR="00CD36BD" w:rsidRPr="00711A61">
              <w:rPr>
                <w:rStyle w:val="Hyperlink"/>
              </w:rPr>
              <w:t>7.1.8</w:t>
            </w:r>
            <w:r w:rsidR="00CD36BD">
              <w:rPr>
                <w:rFonts w:asciiTheme="minorHAnsi" w:hAnsiTheme="minorHAnsi"/>
                <w:sz w:val="22"/>
                <w:lang w:bidi="ar-SA"/>
              </w:rPr>
              <w:tab/>
            </w:r>
            <w:r w:rsidR="00CD36BD" w:rsidRPr="00711A61">
              <w:rPr>
                <w:rStyle w:val="Hyperlink"/>
              </w:rPr>
              <w:t>Hot Plates</w:t>
            </w:r>
            <w:r w:rsidR="00CD36BD">
              <w:rPr>
                <w:webHidden/>
              </w:rPr>
              <w:tab/>
            </w:r>
            <w:r w:rsidR="00CD36BD">
              <w:rPr>
                <w:webHidden/>
              </w:rPr>
              <w:fldChar w:fldCharType="begin"/>
            </w:r>
            <w:r w:rsidR="00CD36BD">
              <w:rPr>
                <w:webHidden/>
              </w:rPr>
              <w:instrText xml:space="preserve"> PAGEREF _Toc172614345 \h </w:instrText>
            </w:r>
            <w:r w:rsidR="00CD36BD">
              <w:rPr>
                <w:webHidden/>
              </w:rPr>
            </w:r>
            <w:r w:rsidR="00CD36BD">
              <w:rPr>
                <w:webHidden/>
              </w:rPr>
              <w:fldChar w:fldCharType="separate"/>
            </w:r>
            <w:r w:rsidR="00CD36BD">
              <w:rPr>
                <w:webHidden/>
              </w:rPr>
              <w:t>61</w:t>
            </w:r>
            <w:r w:rsidR="00CD36BD">
              <w:rPr>
                <w:webHidden/>
              </w:rPr>
              <w:fldChar w:fldCharType="end"/>
            </w:r>
          </w:hyperlink>
        </w:p>
        <w:p w14:paraId="5C2E3283" w14:textId="207A7778" w:rsidR="00CD36BD" w:rsidRDefault="00C576DD">
          <w:pPr>
            <w:pStyle w:val="TOC3"/>
            <w:rPr>
              <w:rFonts w:asciiTheme="minorHAnsi" w:hAnsiTheme="minorHAnsi"/>
              <w:sz w:val="22"/>
              <w:lang w:bidi="ar-SA"/>
            </w:rPr>
          </w:pPr>
          <w:hyperlink w:anchor="_Toc172614346" w:history="1">
            <w:r w:rsidR="00CD36BD" w:rsidRPr="00711A61">
              <w:rPr>
                <w:rStyle w:val="Hyperlink"/>
              </w:rPr>
              <w:t>7.1.9</w:t>
            </w:r>
            <w:r w:rsidR="00CD36BD">
              <w:rPr>
                <w:rFonts w:asciiTheme="minorHAnsi" w:hAnsiTheme="minorHAnsi"/>
                <w:sz w:val="22"/>
                <w:lang w:bidi="ar-SA"/>
              </w:rPr>
              <w:tab/>
            </w:r>
            <w:r w:rsidR="00CD36BD" w:rsidRPr="00711A61">
              <w:rPr>
                <w:rStyle w:val="Hyperlink"/>
              </w:rPr>
              <w:t>Labeling</w:t>
            </w:r>
            <w:r w:rsidR="00CD36BD">
              <w:rPr>
                <w:webHidden/>
              </w:rPr>
              <w:tab/>
            </w:r>
            <w:r w:rsidR="00CD36BD">
              <w:rPr>
                <w:webHidden/>
              </w:rPr>
              <w:fldChar w:fldCharType="begin"/>
            </w:r>
            <w:r w:rsidR="00CD36BD">
              <w:rPr>
                <w:webHidden/>
              </w:rPr>
              <w:instrText xml:space="preserve"> PAGEREF _Toc172614346 \h </w:instrText>
            </w:r>
            <w:r w:rsidR="00CD36BD">
              <w:rPr>
                <w:webHidden/>
              </w:rPr>
            </w:r>
            <w:r w:rsidR="00CD36BD">
              <w:rPr>
                <w:webHidden/>
              </w:rPr>
              <w:fldChar w:fldCharType="separate"/>
            </w:r>
            <w:r w:rsidR="00CD36BD">
              <w:rPr>
                <w:webHidden/>
              </w:rPr>
              <w:t>61</w:t>
            </w:r>
            <w:r w:rsidR="00CD36BD">
              <w:rPr>
                <w:webHidden/>
              </w:rPr>
              <w:fldChar w:fldCharType="end"/>
            </w:r>
          </w:hyperlink>
        </w:p>
        <w:p w14:paraId="7354B89C" w14:textId="77A16C8E" w:rsidR="00CD36BD" w:rsidRDefault="00C576DD">
          <w:pPr>
            <w:pStyle w:val="TOC3"/>
            <w:rPr>
              <w:rFonts w:asciiTheme="minorHAnsi" w:hAnsiTheme="minorHAnsi"/>
              <w:sz w:val="22"/>
              <w:lang w:bidi="ar-SA"/>
            </w:rPr>
          </w:pPr>
          <w:hyperlink w:anchor="_Toc172614347" w:history="1">
            <w:r w:rsidR="00CD36BD" w:rsidRPr="00711A61">
              <w:rPr>
                <w:rStyle w:val="Hyperlink"/>
              </w:rPr>
              <w:t>7.1.10</w:t>
            </w:r>
            <w:r w:rsidR="00CD36BD">
              <w:rPr>
                <w:rFonts w:asciiTheme="minorHAnsi" w:hAnsiTheme="minorHAnsi"/>
                <w:sz w:val="22"/>
                <w:lang w:bidi="ar-SA"/>
              </w:rPr>
              <w:tab/>
            </w:r>
            <w:r w:rsidR="00CD36BD" w:rsidRPr="00711A61">
              <w:rPr>
                <w:rStyle w:val="Hyperlink"/>
              </w:rPr>
              <w:t>Labware</w:t>
            </w:r>
            <w:r w:rsidR="00CD36BD">
              <w:rPr>
                <w:webHidden/>
              </w:rPr>
              <w:tab/>
            </w:r>
            <w:r w:rsidR="00CD36BD">
              <w:rPr>
                <w:webHidden/>
              </w:rPr>
              <w:fldChar w:fldCharType="begin"/>
            </w:r>
            <w:r w:rsidR="00CD36BD">
              <w:rPr>
                <w:webHidden/>
              </w:rPr>
              <w:instrText xml:space="preserve"> PAGEREF _Toc172614347 \h </w:instrText>
            </w:r>
            <w:r w:rsidR="00CD36BD">
              <w:rPr>
                <w:webHidden/>
              </w:rPr>
            </w:r>
            <w:r w:rsidR="00CD36BD">
              <w:rPr>
                <w:webHidden/>
              </w:rPr>
              <w:fldChar w:fldCharType="separate"/>
            </w:r>
            <w:r w:rsidR="00CD36BD">
              <w:rPr>
                <w:webHidden/>
              </w:rPr>
              <w:t>62</w:t>
            </w:r>
            <w:r w:rsidR="00CD36BD">
              <w:rPr>
                <w:webHidden/>
              </w:rPr>
              <w:fldChar w:fldCharType="end"/>
            </w:r>
          </w:hyperlink>
        </w:p>
        <w:p w14:paraId="143B1D87" w14:textId="28877E1F" w:rsidR="00CD36BD" w:rsidRDefault="00C576DD">
          <w:pPr>
            <w:pStyle w:val="TOC4"/>
            <w:rPr>
              <w:rFonts w:asciiTheme="minorHAnsi" w:hAnsiTheme="minorHAnsi"/>
              <w:noProof/>
              <w:sz w:val="22"/>
            </w:rPr>
          </w:pPr>
          <w:hyperlink w:anchor="_Toc172614348" w:history="1">
            <w:r w:rsidR="00CD36BD" w:rsidRPr="00711A61">
              <w:rPr>
                <w:rStyle w:val="Hyperlink"/>
                <w:noProof/>
                <w:lang w:bidi="he-IL"/>
              </w:rPr>
              <w:t>7.1.10.1</w:t>
            </w:r>
            <w:r w:rsidR="00CD36BD">
              <w:rPr>
                <w:rFonts w:asciiTheme="minorHAnsi" w:hAnsiTheme="minorHAnsi"/>
                <w:noProof/>
                <w:sz w:val="22"/>
              </w:rPr>
              <w:tab/>
            </w:r>
            <w:r w:rsidR="00CD36BD" w:rsidRPr="00711A61">
              <w:rPr>
                <w:rStyle w:val="Hyperlink"/>
                <w:noProof/>
                <w:lang w:bidi="he-IL"/>
              </w:rPr>
              <w:t>Usage</w:t>
            </w:r>
            <w:r w:rsidR="00CD36BD">
              <w:rPr>
                <w:noProof/>
                <w:webHidden/>
              </w:rPr>
              <w:tab/>
            </w:r>
            <w:r w:rsidR="00CD36BD">
              <w:rPr>
                <w:noProof/>
                <w:webHidden/>
              </w:rPr>
              <w:fldChar w:fldCharType="begin"/>
            </w:r>
            <w:r w:rsidR="00CD36BD">
              <w:rPr>
                <w:noProof/>
                <w:webHidden/>
              </w:rPr>
              <w:instrText xml:space="preserve"> PAGEREF _Toc172614348 \h </w:instrText>
            </w:r>
            <w:r w:rsidR="00CD36BD">
              <w:rPr>
                <w:noProof/>
                <w:webHidden/>
              </w:rPr>
            </w:r>
            <w:r w:rsidR="00CD36BD">
              <w:rPr>
                <w:noProof/>
                <w:webHidden/>
              </w:rPr>
              <w:fldChar w:fldCharType="separate"/>
            </w:r>
            <w:r w:rsidR="00CD36BD">
              <w:rPr>
                <w:noProof/>
                <w:webHidden/>
              </w:rPr>
              <w:t>62</w:t>
            </w:r>
            <w:r w:rsidR="00CD36BD">
              <w:rPr>
                <w:noProof/>
                <w:webHidden/>
              </w:rPr>
              <w:fldChar w:fldCharType="end"/>
            </w:r>
          </w:hyperlink>
        </w:p>
        <w:p w14:paraId="3AE88A67" w14:textId="024F2B18" w:rsidR="00CD36BD" w:rsidRDefault="00C576DD">
          <w:pPr>
            <w:pStyle w:val="TOC4"/>
            <w:rPr>
              <w:rFonts w:asciiTheme="minorHAnsi" w:hAnsiTheme="minorHAnsi"/>
              <w:noProof/>
              <w:sz w:val="22"/>
            </w:rPr>
          </w:pPr>
          <w:hyperlink w:anchor="_Toc172614349" w:history="1">
            <w:r w:rsidR="00CD36BD" w:rsidRPr="00711A61">
              <w:rPr>
                <w:rStyle w:val="Hyperlink"/>
                <w:noProof/>
                <w:lang w:bidi="he-IL"/>
              </w:rPr>
              <w:t>7.1.10.2</w:t>
            </w:r>
            <w:r w:rsidR="00CD36BD">
              <w:rPr>
                <w:rFonts w:asciiTheme="minorHAnsi" w:hAnsiTheme="minorHAnsi"/>
                <w:noProof/>
                <w:sz w:val="22"/>
              </w:rPr>
              <w:tab/>
            </w:r>
            <w:r w:rsidR="00CD36BD" w:rsidRPr="00711A61">
              <w:rPr>
                <w:rStyle w:val="Hyperlink"/>
                <w:noProof/>
                <w:lang w:bidi="he-IL"/>
              </w:rPr>
              <w:t>Cleaning</w:t>
            </w:r>
            <w:r w:rsidR="00CD36BD">
              <w:rPr>
                <w:noProof/>
                <w:webHidden/>
              </w:rPr>
              <w:tab/>
            </w:r>
            <w:r w:rsidR="00CD36BD">
              <w:rPr>
                <w:noProof/>
                <w:webHidden/>
              </w:rPr>
              <w:fldChar w:fldCharType="begin"/>
            </w:r>
            <w:r w:rsidR="00CD36BD">
              <w:rPr>
                <w:noProof/>
                <w:webHidden/>
              </w:rPr>
              <w:instrText xml:space="preserve"> PAGEREF _Toc172614349 \h </w:instrText>
            </w:r>
            <w:r w:rsidR="00CD36BD">
              <w:rPr>
                <w:noProof/>
                <w:webHidden/>
              </w:rPr>
            </w:r>
            <w:r w:rsidR="00CD36BD">
              <w:rPr>
                <w:noProof/>
                <w:webHidden/>
              </w:rPr>
              <w:fldChar w:fldCharType="separate"/>
            </w:r>
            <w:r w:rsidR="00CD36BD">
              <w:rPr>
                <w:noProof/>
                <w:webHidden/>
              </w:rPr>
              <w:t>62</w:t>
            </w:r>
            <w:r w:rsidR="00CD36BD">
              <w:rPr>
                <w:noProof/>
                <w:webHidden/>
              </w:rPr>
              <w:fldChar w:fldCharType="end"/>
            </w:r>
          </w:hyperlink>
        </w:p>
        <w:p w14:paraId="06125A67" w14:textId="4688BA39" w:rsidR="00CD36BD" w:rsidRDefault="00C576DD">
          <w:pPr>
            <w:pStyle w:val="TOC3"/>
            <w:rPr>
              <w:rFonts w:asciiTheme="minorHAnsi" w:hAnsiTheme="minorHAnsi"/>
              <w:sz w:val="22"/>
              <w:lang w:bidi="ar-SA"/>
            </w:rPr>
          </w:pPr>
          <w:hyperlink w:anchor="_Toc172614350" w:history="1">
            <w:r w:rsidR="00CD36BD" w:rsidRPr="00711A61">
              <w:rPr>
                <w:rStyle w:val="Hyperlink"/>
              </w:rPr>
              <w:t>7.1.11</w:t>
            </w:r>
            <w:r w:rsidR="00CD36BD">
              <w:rPr>
                <w:rFonts w:asciiTheme="minorHAnsi" w:hAnsiTheme="minorHAnsi"/>
                <w:sz w:val="22"/>
                <w:lang w:bidi="ar-SA"/>
              </w:rPr>
              <w:tab/>
            </w:r>
            <w:r w:rsidR="00CD36BD" w:rsidRPr="00711A61">
              <w:rPr>
                <w:rStyle w:val="Hyperlink"/>
              </w:rPr>
              <w:t>PPE</w:t>
            </w:r>
            <w:r w:rsidR="00CD36BD">
              <w:rPr>
                <w:webHidden/>
              </w:rPr>
              <w:tab/>
            </w:r>
            <w:r w:rsidR="00CD36BD">
              <w:rPr>
                <w:webHidden/>
              </w:rPr>
              <w:fldChar w:fldCharType="begin"/>
            </w:r>
            <w:r w:rsidR="00CD36BD">
              <w:rPr>
                <w:webHidden/>
              </w:rPr>
              <w:instrText xml:space="preserve"> PAGEREF _Toc172614350 \h </w:instrText>
            </w:r>
            <w:r w:rsidR="00CD36BD">
              <w:rPr>
                <w:webHidden/>
              </w:rPr>
            </w:r>
            <w:r w:rsidR="00CD36BD">
              <w:rPr>
                <w:webHidden/>
              </w:rPr>
              <w:fldChar w:fldCharType="separate"/>
            </w:r>
            <w:r w:rsidR="00CD36BD">
              <w:rPr>
                <w:webHidden/>
              </w:rPr>
              <w:t>62</w:t>
            </w:r>
            <w:r w:rsidR="00CD36BD">
              <w:rPr>
                <w:webHidden/>
              </w:rPr>
              <w:fldChar w:fldCharType="end"/>
            </w:r>
          </w:hyperlink>
        </w:p>
        <w:p w14:paraId="0922D1C0" w14:textId="25A5CF91" w:rsidR="00CD36BD" w:rsidRDefault="00C576DD">
          <w:pPr>
            <w:pStyle w:val="TOC4"/>
            <w:rPr>
              <w:rFonts w:asciiTheme="minorHAnsi" w:hAnsiTheme="minorHAnsi"/>
              <w:noProof/>
              <w:sz w:val="22"/>
            </w:rPr>
          </w:pPr>
          <w:hyperlink w:anchor="_Toc172614351" w:history="1">
            <w:r w:rsidR="00CD36BD" w:rsidRPr="00711A61">
              <w:rPr>
                <w:rStyle w:val="Hyperlink"/>
                <w:noProof/>
                <w:lang w:bidi="he-IL"/>
              </w:rPr>
              <w:t>7.1.11.1</w:t>
            </w:r>
            <w:r w:rsidR="00CD36BD">
              <w:rPr>
                <w:rFonts w:asciiTheme="minorHAnsi" w:hAnsiTheme="minorHAnsi"/>
                <w:noProof/>
                <w:sz w:val="22"/>
              </w:rPr>
              <w:tab/>
            </w:r>
            <w:r w:rsidR="00CD36BD" w:rsidRPr="00711A61">
              <w:rPr>
                <w:rStyle w:val="Hyperlink"/>
                <w:noProof/>
                <w:lang w:bidi="he-IL"/>
              </w:rPr>
              <w:t>Wet Bench</w:t>
            </w:r>
            <w:r w:rsidR="00CD36BD">
              <w:rPr>
                <w:noProof/>
                <w:webHidden/>
              </w:rPr>
              <w:tab/>
            </w:r>
            <w:r w:rsidR="00CD36BD">
              <w:rPr>
                <w:noProof/>
                <w:webHidden/>
              </w:rPr>
              <w:fldChar w:fldCharType="begin"/>
            </w:r>
            <w:r w:rsidR="00CD36BD">
              <w:rPr>
                <w:noProof/>
                <w:webHidden/>
              </w:rPr>
              <w:instrText xml:space="preserve"> PAGEREF _Toc172614351 \h </w:instrText>
            </w:r>
            <w:r w:rsidR="00CD36BD">
              <w:rPr>
                <w:noProof/>
                <w:webHidden/>
              </w:rPr>
            </w:r>
            <w:r w:rsidR="00CD36BD">
              <w:rPr>
                <w:noProof/>
                <w:webHidden/>
              </w:rPr>
              <w:fldChar w:fldCharType="separate"/>
            </w:r>
            <w:r w:rsidR="00CD36BD">
              <w:rPr>
                <w:noProof/>
                <w:webHidden/>
              </w:rPr>
              <w:t>62</w:t>
            </w:r>
            <w:r w:rsidR="00CD36BD">
              <w:rPr>
                <w:noProof/>
                <w:webHidden/>
              </w:rPr>
              <w:fldChar w:fldCharType="end"/>
            </w:r>
          </w:hyperlink>
        </w:p>
        <w:p w14:paraId="17D56C4C" w14:textId="704C9609" w:rsidR="00CD36BD" w:rsidRDefault="00C576DD">
          <w:pPr>
            <w:pStyle w:val="TOC4"/>
            <w:rPr>
              <w:rFonts w:asciiTheme="minorHAnsi" w:hAnsiTheme="minorHAnsi"/>
              <w:noProof/>
              <w:sz w:val="22"/>
            </w:rPr>
          </w:pPr>
          <w:hyperlink w:anchor="_Toc172614352" w:history="1">
            <w:r w:rsidR="00CD36BD" w:rsidRPr="00711A61">
              <w:rPr>
                <w:rStyle w:val="Hyperlink"/>
                <w:noProof/>
                <w:lang w:bidi="he-IL"/>
              </w:rPr>
              <w:t>7.1.11.2</w:t>
            </w:r>
            <w:r w:rsidR="00CD36BD">
              <w:rPr>
                <w:rFonts w:asciiTheme="minorHAnsi" w:hAnsiTheme="minorHAnsi"/>
                <w:noProof/>
                <w:sz w:val="22"/>
              </w:rPr>
              <w:tab/>
            </w:r>
            <w:r w:rsidR="00CD36BD" w:rsidRPr="00711A61">
              <w:rPr>
                <w:rStyle w:val="Hyperlink"/>
                <w:noProof/>
                <w:lang w:bidi="he-IL"/>
              </w:rPr>
              <w:t>Fume Hood</w:t>
            </w:r>
            <w:r w:rsidR="00CD36BD">
              <w:rPr>
                <w:noProof/>
                <w:webHidden/>
              </w:rPr>
              <w:tab/>
            </w:r>
            <w:r w:rsidR="00CD36BD">
              <w:rPr>
                <w:noProof/>
                <w:webHidden/>
              </w:rPr>
              <w:fldChar w:fldCharType="begin"/>
            </w:r>
            <w:r w:rsidR="00CD36BD">
              <w:rPr>
                <w:noProof/>
                <w:webHidden/>
              </w:rPr>
              <w:instrText xml:space="preserve"> PAGEREF _Toc172614352 \h </w:instrText>
            </w:r>
            <w:r w:rsidR="00CD36BD">
              <w:rPr>
                <w:noProof/>
                <w:webHidden/>
              </w:rPr>
            </w:r>
            <w:r w:rsidR="00CD36BD">
              <w:rPr>
                <w:noProof/>
                <w:webHidden/>
              </w:rPr>
              <w:fldChar w:fldCharType="separate"/>
            </w:r>
            <w:r w:rsidR="00CD36BD">
              <w:rPr>
                <w:noProof/>
                <w:webHidden/>
              </w:rPr>
              <w:t>64</w:t>
            </w:r>
            <w:r w:rsidR="00CD36BD">
              <w:rPr>
                <w:noProof/>
                <w:webHidden/>
              </w:rPr>
              <w:fldChar w:fldCharType="end"/>
            </w:r>
          </w:hyperlink>
        </w:p>
        <w:p w14:paraId="71A86644" w14:textId="73F3E56F" w:rsidR="00CD36BD" w:rsidRDefault="00C576DD">
          <w:pPr>
            <w:pStyle w:val="TOC3"/>
            <w:rPr>
              <w:rFonts w:asciiTheme="minorHAnsi" w:hAnsiTheme="minorHAnsi"/>
              <w:sz w:val="22"/>
              <w:lang w:bidi="ar-SA"/>
            </w:rPr>
          </w:pPr>
          <w:hyperlink w:anchor="_Toc172614353" w:history="1">
            <w:r w:rsidR="00CD36BD" w:rsidRPr="00711A61">
              <w:rPr>
                <w:rStyle w:val="Hyperlink"/>
              </w:rPr>
              <w:t>7.1.12</w:t>
            </w:r>
            <w:r w:rsidR="00CD36BD">
              <w:rPr>
                <w:rFonts w:asciiTheme="minorHAnsi" w:hAnsiTheme="minorHAnsi"/>
                <w:sz w:val="22"/>
                <w:lang w:bidi="ar-SA"/>
              </w:rPr>
              <w:tab/>
            </w:r>
            <w:r w:rsidR="00CD36BD" w:rsidRPr="00711A61">
              <w:rPr>
                <w:rStyle w:val="Hyperlink"/>
              </w:rPr>
              <w:t>Respirators</w:t>
            </w:r>
            <w:r w:rsidR="00CD36BD">
              <w:rPr>
                <w:webHidden/>
              </w:rPr>
              <w:tab/>
            </w:r>
            <w:r w:rsidR="00CD36BD">
              <w:rPr>
                <w:webHidden/>
              </w:rPr>
              <w:fldChar w:fldCharType="begin"/>
            </w:r>
            <w:r w:rsidR="00CD36BD">
              <w:rPr>
                <w:webHidden/>
              </w:rPr>
              <w:instrText xml:space="preserve"> PAGEREF _Toc172614353 \h </w:instrText>
            </w:r>
            <w:r w:rsidR="00CD36BD">
              <w:rPr>
                <w:webHidden/>
              </w:rPr>
            </w:r>
            <w:r w:rsidR="00CD36BD">
              <w:rPr>
                <w:webHidden/>
              </w:rPr>
              <w:fldChar w:fldCharType="separate"/>
            </w:r>
            <w:r w:rsidR="00CD36BD">
              <w:rPr>
                <w:webHidden/>
              </w:rPr>
              <w:t>64</w:t>
            </w:r>
            <w:r w:rsidR="00CD36BD">
              <w:rPr>
                <w:webHidden/>
              </w:rPr>
              <w:fldChar w:fldCharType="end"/>
            </w:r>
          </w:hyperlink>
        </w:p>
        <w:p w14:paraId="6468238E" w14:textId="318A0289" w:rsidR="00CD36BD" w:rsidRDefault="00C576DD">
          <w:pPr>
            <w:pStyle w:val="TOC2"/>
            <w:tabs>
              <w:tab w:val="left" w:pos="864"/>
            </w:tabs>
            <w:rPr>
              <w:rFonts w:asciiTheme="minorHAnsi" w:eastAsiaTheme="minorEastAsia" w:hAnsiTheme="minorHAnsi"/>
              <w:noProof/>
              <w:sz w:val="22"/>
              <w:lang w:bidi="ar-SA"/>
            </w:rPr>
          </w:pPr>
          <w:hyperlink w:anchor="_Toc172614354" w:history="1">
            <w:r w:rsidR="00CD36BD" w:rsidRPr="00711A61">
              <w:rPr>
                <w:rStyle w:val="Hyperlink"/>
                <w:noProof/>
              </w:rPr>
              <w:t>7.2</w:t>
            </w:r>
            <w:r w:rsidR="00CD36BD">
              <w:rPr>
                <w:rFonts w:asciiTheme="minorHAnsi" w:eastAsiaTheme="minorEastAsia" w:hAnsiTheme="minorHAnsi"/>
                <w:noProof/>
                <w:sz w:val="22"/>
                <w:lang w:bidi="ar-SA"/>
              </w:rPr>
              <w:tab/>
            </w:r>
            <w:r w:rsidR="00CD36BD" w:rsidRPr="00711A61">
              <w:rPr>
                <w:rStyle w:val="Hyperlink"/>
                <w:noProof/>
              </w:rPr>
              <w:t>Compressed Gases</w:t>
            </w:r>
            <w:r w:rsidR="00CD36BD">
              <w:rPr>
                <w:noProof/>
                <w:webHidden/>
              </w:rPr>
              <w:tab/>
            </w:r>
            <w:r w:rsidR="00CD36BD">
              <w:rPr>
                <w:noProof/>
                <w:webHidden/>
              </w:rPr>
              <w:fldChar w:fldCharType="begin"/>
            </w:r>
            <w:r w:rsidR="00CD36BD">
              <w:rPr>
                <w:noProof/>
                <w:webHidden/>
              </w:rPr>
              <w:instrText xml:space="preserve"> PAGEREF _Toc172614354 \h </w:instrText>
            </w:r>
            <w:r w:rsidR="00CD36BD">
              <w:rPr>
                <w:noProof/>
                <w:webHidden/>
              </w:rPr>
            </w:r>
            <w:r w:rsidR="00CD36BD">
              <w:rPr>
                <w:noProof/>
                <w:webHidden/>
              </w:rPr>
              <w:fldChar w:fldCharType="separate"/>
            </w:r>
            <w:r w:rsidR="00CD36BD">
              <w:rPr>
                <w:noProof/>
                <w:webHidden/>
              </w:rPr>
              <w:t>64</w:t>
            </w:r>
            <w:r w:rsidR="00CD36BD">
              <w:rPr>
                <w:noProof/>
                <w:webHidden/>
              </w:rPr>
              <w:fldChar w:fldCharType="end"/>
            </w:r>
          </w:hyperlink>
        </w:p>
        <w:p w14:paraId="0A28EB4F" w14:textId="0D6A0E7B" w:rsidR="00CD36BD" w:rsidRDefault="00C576DD">
          <w:pPr>
            <w:pStyle w:val="TOC3"/>
            <w:rPr>
              <w:rFonts w:asciiTheme="minorHAnsi" w:hAnsiTheme="minorHAnsi"/>
              <w:sz w:val="22"/>
              <w:lang w:bidi="ar-SA"/>
            </w:rPr>
          </w:pPr>
          <w:hyperlink w:anchor="_Toc172614355" w:history="1">
            <w:r w:rsidR="00CD36BD" w:rsidRPr="00711A61">
              <w:rPr>
                <w:rStyle w:val="Hyperlink"/>
              </w:rPr>
              <w:t>7.2.1</w:t>
            </w:r>
            <w:r w:rsidR="00CD36BD">
              <w:rPr>
                <w:rFonts w:asciiTheme="minorHAnsi" w:hAnsiTheme="minorHAnsi"/>
                <w:sz w:val="22"/>
                <w:lang w:bidi="ar-SA"/>
              </w:rPr>
              <w:tab/>
            </w:r>
            <w:r w:rsidR="00CD36BD" w:rsidRPr="00711A61">
              <w:rPr>
                <w:rStyle w:val="Hyperlink"/>
              </w:rPr>
              <w:t>Handling Gas Cylinders</w:t>
            </w:r>
            <w:r w:rsidR="00CD36BD">
              <w:rPr>
                <w:webHidden/>
              </w:rPr>
              <w:tab/>
            </w:r>
            <w:r w:rsidR="00CD36BD">
              <w:rPr>
                <w:webHidden/>
              </w:rPr>
              <w:fldChar w:fldCharType="begin"/>
            </w:r>
            <w:r w:rsidR="00CD36BD">
              <w:rPr>
                <w:webHidden/>
              </w:rPr>
              <w:instrText xml:space="preserve"> PAGEREF _Toc172614355 \h </w:instrText>
            </w:r>
            <w:r w:rsidR="00CD36BD">
              <w:rPr>
                <w:webHidden/>
              </w:rPr>
            </w:r>
            <w:r w:rsidR="00CD36BD">
              <w:rPr>
                <w:webHidden/>
              </w:rPr>
              <w:fldChar w:fldCharType="separate"/>
            </w:r>
            <w:r w:rsidR="00CD36BD">
              <w:rPr>
                <w:webHidden/>
              </w:rPr>
              <w:t>64</w:t>
            </w:r>
            <w:r w:rsidR="00CD36BD">
              <w:rPr>
                <w:webHidden/>
              </w:rPr>
              <w:fldChar w:fldCharType="end"/>
            </w:r>
          </w:hyperlink>
        </w:p>
        <w:p w14:paraId="5ED7FEAE" w14:textId="2472C096" w:rsidR="00CD36BD" w:rsidRDefault="00C576DD">
          <w:pPr>
            <w:pStyle w:val="TOC2"/>
            <w:tabs>
              <w:tab w:val="left" w:pos="864"/>
            </w:tabs>
            <w:rPr>
              <w:rFonts w:asciiTheme="minorHAnsi" w:eastAsiaTheme="minorEastAsia" w:hAnsiTheme="minorHAnsi"/>
              <w:noProof/>
              <w:sz w:val="22"/>
              <w:lang w:bidi="ar-SA"/>
            </w:rPr>
          </w:pPr>
          <w:hyperlink w:anchor="_Toc172614356" w:history="1">
            <w:r w:rsidR="00CD36BD" w:rsidRPr="00711A61">
              <w:rPr>
                <w:rStyle w:val="Hyperlink"/>
                <w:noProof/>
              </w:rPr>
              <w:t>7.3</w:t>
            </w:r>
            <w:r w:rsidR="00CD36BD">
              <w:rPr>
                <w:rFonts w:asciiTheme="minorHAnsi" w:eastAsiaTheme="minorEastAsia" w:hAnsiTheme="minorHAnsi"/>
                <w:noProof/>
                <w:sz w:val="22"/>
                <w:lang w:bidi="ar-SA"/>
              </w:rPr>
              <w:tab/>
            </w:r>
            <w:r w:rsidR="00CD36BD" w:rsidRPr="00711A61">
              <w:rPr>
                <w:rStyle w:val="Hyperlink"/>
                <w:noProof/>
              </w:rPr>
              <w:t>Cryogenics</w:t>
            </w:r>
            <w:r w:rsidR="00CD36BD">
              <w:rPr>
                <w:noProof/>
                <w:webHidden/>
              </w:rPr>
              <w:tab/>
            </w:r>
            <w:r w:rsidR="00CD36BD">
              <w:rPr>
                <w:noProof/>
                <w:webHidden/>
              </w:rPr>
              <w:fldChar w:fldCharType="begin"/>
            </w:r>
            <w:r w:rsidR="00CD36BD">
              <w:rPr>
                <w:noProof/>
                <w:webHidden/>
              </w:rPr>
              <w:instrText xml:space="preserve"> PAGEREF _Toc172614356 \h </w:instrText>
            </w:r>
            <w:r w:rsidR="00CD36BD">
              <w:rPr>
                <w:noProof/>
                <w:webHidden/>
              </w:rPr>
            </w:r>
            <w:r w:rsidR="00CD36BD">
              <w:rPr>
                <w:noProof/>
                <w:webHidden/>
              </w:rPr>
              <w:fldChar w:fldCharType="separate"/>
            </w:r>
            <w:r w:rsidR="00CD36BD">
              <w:rPr>
                <w:noProof/>
                <w:webHidden/>
              </w:rPr>
              <w:t>64</w:t>
            </w:r>
            <w:r w:rsidR="00CD36BD">
              <w:rPr>
                <w:noProof/>
                <w:webHidden/>
              </w:rPr>
              <w:fldChar w:fldCharType="end"/>
            </w:r>
          </w:hyperlink>
        </w:p>
        <w:p w14:paraId="1F522FE8" w14:textId="1691F635" w:rsidR="00CD36BD" w:rsidRDefault="00C576DD">
          <w:pPr>
            <w:pStyle w:val="TOC3"/>
            <w:rPr>
              <w:rFonts w:asciiTheme="minorHAnsi" w:hAnsiTheme="minorHAnsi"/>
              <w:sz w:val="22"/>
              <w:lang w:bidi="ar-SA"/>
            </w:rPr>
          </w:pPr>
          <w:hyperlink w:anchor="_Toc172614357" w:history="1">
            <w:r w:rsidR="00CD36BD" w:rsidRPr="00711A61">
              <w:rPr>
                <w:rStyle w:val="Hyperlink"/>
              </w:rPr>
              <w:t>7.3.1</w:t>
            </w:r>
            <w:r w:rsidR="00CD36BD">
              <w:rPr>
                <w:rFonts w:asciiTheme="minorHAnsi" w:hAnsiTheme="minorHAnsi"/>
                <w:sz w:val="22"/>
                <w:lang w:bidi="ar-SA"/>
              </w:rPr>
              <w:tab/>
            </w:r>
            <w:r w:rsidR="00CD36BD" w:rsidRPr="00711A61">
              <w:rPr>
                <w:rStyle w:val="Hyperlink"/>
              </w:rPr>
              <w:t>PPE</w:t>
            </w:r>
            <w:r w:rsidR="00CD36BD">
              <w:rPr>
                <w:webHidden/>
              </w:rPr>
              <w:tab/>
            </w:r>
            <w:r w:rsidR="00CD36BD">
              <w:rPr>
                <w:webHidden/>
              </w:rPr>
              <w:fldChar w:fldCharType="begin"/>
            </w:r>
            <w:r w:rsidR="00CD36BD">
              <w:rPr>
                <w:webHidden/>
              </w:rPr>
              <w:instrText xml:space="preserve"> PAGEREF _Toc172614357 \h </w:instrText>
            </w:r>
            <w:r w:rsidR="00CD36BD">
              <w:rPr>
                <w:webHidden/>
              </w:rPr>
            </w:r>
            <w:r w:rsidR="00CD36BD">
              <w:rPr>
                <w:webHidden/>
              </w:rPr>
              <w:fldChar w:fldCharType="separate"/>
            </w:r>
            <w:r w:rsidR="00CD36BD">
              <w:rPr>
                <w:webHidden/>
              </w:rPr>
              <w:t>64</w:t>
            </w:r>
            <w:r w:rsidR="00CD36BD">
              <w:rPr>
                <w:webHidden/>
              </w:rPr>
              <w:fldChar w:fldCharType="end"/>
            </w:r>
          </w:hyperlink>
        </w:p>
        <w:p w14:paraId="2F0490D4" w14:textId="3B9D07AC" w:rsidR="00CD36BD" w:rsidRDefault="00C576DD">
          <w:pPr>
            <w:pStyle w:val="TOC3"/>
            <w:rPr>
              <w:rFonts w:asciiTheme="minorHAnsi" w:hAnsiTheme="minorHAnsi"/>
              <w:sz w:val="22"/>
              <w:lang w:bidi="ar-SA"/>
            </w:rPr>
          </w:pPr>
          <w:hyperlink w:anchor="_Toc172614358" w:history="1">
            <w:r w:rsidR="00CD36BD" w:rsidRPr="00711A61">
              <w:rPr>
                <w:rStyle w:val="Hyperlink"/>
              </w:rPr>
              <w:t>7.3.2</w:t>
            </w:r>
            <w:r w:rsidR="00CD36BD">
              <w:rPr>
                <w:rFonts w:asciiTheme="minorHAnsi" w:hAnsiTheme="minorHAnsi"/>
                <w:sz w:val="22"/>
                <w:lang w:bidi="ar-SA"/>
              </w:rPr>
              <w:tab/>
            </w:r>
            <w:r w:rsidR="00CD36BD" w:rsidRPr="00711A61">
              <w:rPr>
                <w:rStyle w:val="Hyperlink"/>
              </w:rPr>
              <w:t>Precautions</w:t>
            </w:r>
            <w:r w:rsidR="00CD36BD">
              <w:rPr>
                <w:webHidden/>
              </w:rPr>
              <w:tab/>
            </w:r>
            <w:r w:rsidR="00CD36BD">
              <w:rPr>
                <w:webHidden/>
              </w:rPr>
              <w:fldChar w:fldCharType="begin"/>
            </w:r>
            <w:r w:rsidR="00CD36BD">
              <w:rPr>
                <w:webHidden/>
              </w:rPr>
              <w:instrText xml:space="preserve"> PAGEREF _Toc172614358 \h </w:instrText>
            </w:r>
            <w:r w:rsidR="00CD36BD">
              <w:rPr>
                <w:webHidden/>
              </w:rPr>
            </w:r>
            <w:r w:rsidR="00CD36BD">
              <w:rPr>
                <w:webHidden/>
              </w:rPr>
              <w:fldChar w:fldCharType="separate"/>
            </w:r>
            <w:r w:rsidR="00CD36BD">
              <w:rPr>
                <w:webHidden/>
              </w:rPr>
              <w:t>64</w:t>
            </w:r>
            <w:r w:rsidR="00CD36BD">
              <w:rPr>
                <w:webHidden/>
              </w:rPr>
              <w:fldChar w:fldCharType="end"/>
            </w:r>
          </w:hyperlink>
        </w:p>
        <w:p w14:paraId="5D34DBAC" w14:textId="1E5484A0" w:rsidR="00CD36BD" w:rsidRDefault="00C576DD">
          <w:pPr>
            <w:pStyle w:val="TOC2"/>
            <w:tabs>
              <w:tab w:val="left" w:pos="864"/>
            </w:tabs>
            <w:rPr>
              <w:rFonts w:asciiTheme="minorHAnsi" w:eastAsiaTheme="minorEastAsia" w:hAnsiTheme="minorHAnsi"/>
              <w:noProof/>
              <w:sz w:val="22"/>
              <w:lang w:bidi="ar-SA"/>
            </w:rPr>
          </w:pPr>
          <w:hyperlink w:anchor="_Toc172614359" w:history="1">
            <w:r w:rsidR="00CD36BD" w:rsidRPr="00711A61">
              <w:rPr>
                <w:rStyle w:val="Hyperlink"/>
                <w:noProof/>
              </w:rPr>
              <w:t>7.4</w:t>
            </w:r>
            <w:r w:rsidR="00CD36BD">
              <w:rPr>
                <w:rFonts w:asciiTheme="minorHAnsi" w:eastAsiaTheme="minorEastAsia" w:hAnsiTheme="minorHAnsi"/>
                <w:noProof/>
                <w:sz w:val="22"/>
                <w:lang w:bidi="ar-SA"/>
              </w:rPr>
              <w:tab/>
            </w:r>
            <w:r w:rsidR="00CD36BD" w:rsidRPr="00711A61">
              <w:rPr>
                <w:rStyle w:val="Hyperlink"/>
                <w:noProof/>
              </w:rPr>
              <w:t>Light Sources</w:t>
            </w:r>
            <w:r w:rsidR="00CD36BD">
              <w:rPr>
                <w:noProof/>
                <w:webHidden/>
              </w:rPr>
              <w:tab/>
            </w:r>
            <w:r w:rsidR="00CD36BD">
              <w:rPr>
                <w:noProof/>
                <w:webHidden/>
              </w:rPr>
              <w:fldChar w:fldCharType="begin"/>
            </w:r>
            <w:r w:rsidR="00CD36BD">
              <w:rPr>
                <w:noProof/>
                <w:webHidden/>
              </w:rPr>
              <w:instrText xml:space="preserve"> PAGEREF _Toc172614359 \h </w:instrText>
            </w:r>
            <w:r w:rsidR="00CD36BD">
              <w:rPr>
                <w:noProof/>
                <w:webHidden/>
              </w:rPr>
            </w:r>
            <w:r w:rsidR="00CD36BD">
              <w:rPr>
                <w:noProof/>
                <w:webHidden/>
              </w:rPr>
              <w:fldChar w:fldCharType="separate"/>
            </w:r>
            <w:r w:rsidR="00CD36BD">
              <w:rPr>
                <w:noProof/>
                <w:webHidden/>
              </w:rPr>
              <w:t>65</w:t>
            </w:r>
            <w:r w:rsidR="00CD36BD">
              <w:rPr>
                <w:noProof/>
                <w:webHidden/>
              </w:rPr>
              <w:fldChar w:fldCharType="end"/>
            </w:r>
          </w:hyperlink>
        </w:p>
        <w:p w14:paraId="4FDC3A56" w14:textId="5F2E0ACB" w:rsidR="00CD36BD" w:rsidRDefault="00C576DD">
          <w:pPr>
            <w:pStyle w:val="TOC3"/>
            <w:rPr>
              <w:rFonts w:asciiTheme="minorHAnsi" w:hAnsiTheme="minorHAnsi"/>
              <w:sz w:val="22"/>
              <w:lang w:bidi="ar-SA"/>
            </w:rPr>
          </w:pPr>
          <w:hyperlink w:anchor="_Toc172614360" w:history="1">
            <w:r w:rsidR="00CD36BD" w:rsidRPr="00711A61">
              <w:rPr>
                <w:rStyle w:val="Hyperlink"/>
              </w:rPr>
              <w:t>7.4.1</w:t>
            </w:r>
            <w:r w:rsidR="00CD36BD">
              <w:rPr>
                <w:rFonts w:asciiTheme="minorHAnsi" w:hAnsiTheme="minorHAnsi"/>
                <w:sz w:val="22"/>
                <w:lang w:bidi="ar-SA"/>
              </w:rPr>
              <w:tab/>
            </w:r>
            <w:r w:rsidR="00CD36BD" w:rsidRPr="00711A61">
              <w:rPr>
                <w:rStyle w:val="Hyperlink"/>
              </w:rPr>
              <w:t>Lasers</w:t>
            </w:r>
            <w:r w:rsidR="00CD36BD">
              <w:rPr>
                <w:webHidden/>
              </w:rPr>
              <w:tab/>
            </w:r>
            <w:r w:rsidR="00CD36BD">
              <w:rPr>
                <w:webHidden/>
              </w:rPr>
              <w:fldChar w:fldCharType="begin"/>
            </w:r>
            <w:r w:rsidR="00CD36BD">
              <w:rPr>
                <w:webHidden/>
              </w:rPr>
              <w:instrText xml:space="preserve"> PAGEREF _Toc172614360 \h </w:instrText>
            </w:r>
            <w:r w:rsidR="00CD36BD">
              <w:rPr>
                <w:webHidden/>
              </w:rPr>
            </w:r>
            <w:r w:rsidR="00CD36BD">
              <w:rPr>
                <w:webHidden/>
              </w:rPr>
              <w:fldChar w:fldCharType="separate"/>
            </w:r>
            <w:r w:rsidR="00CD36BD">
              <w:rPr>
                <w:webHidden/>
              </w:rPr>
              <w:t>65</w:t>
            </w:r>
            <w:r w:rsidR="00CD36BD">
              <w:rPr>
                <w:webHidden/>
              </w:rPr>
              <w:fldChar w:fldCharType="end"/>
            </w:r>
          </w:hyperlink>
        </w:p>
        <w:p w14:paraId="4EB6E1D0" w14:textId="570A7958" w:rsidR="00CD36BD" w:rsidRDefault="00C576DD">
          <w:pPr>
            <w:pStyle w:val="TOC3"/>
            <w:rPr>
              <w:rFonts w:asciiTheme="minorHAnsi" w:hAnsiTheme="minorHAnsi"/>
              <w:sz w:val="22"/>
              <w:lang w:bidi="ar-SA"/>
            </w:rPr>
          </w:pPr>
          <w:hyperlink w:anchor="_Toc172614361" w:history="1">
            <w:r w:rsidR="00CD36BD" w:rsidRPr="00711A61">
              <w:rPr>
                <w:rStyle w:val="Hyperlink"/>
              </w:rPr>
              <w:t>7.4.2</w:t>
            </w:r>
            <w:r w:rsidR="00CD36BD">
              <w:rPr>
                <w:rFonts w:asciiTheme="minorHAnsi" w:hAnsiTheme="minorHAnsi"/>
                <w:sz w:val="22"/>
                <w:lang w:bidi="ar-SA"/>
              </w:rPr>
              <w:tab/>
            </w:r>
            <w:r w:rsidR="00CD36BD" w:rsidRPr="00711A61">
              <w:rPr>
                <w:rStyle w:val="Hyperlink"/>
              </w:rPr>
              <w:t>UV Safety Guidelines</w:t>
            </w:r>
            <w:r w:rsidR="00CD36BD">
              <w:rPr>
                <w:webHidden/>
              </w:rPr>
              <w:tab/>
            </w:r>
            <w:r w:rsidR="00CD36BD">
              <w:rPr>
                <w:webHidden/>
              </w:rPr>
              <w:fldChar w:fldCharType="begin"/>
            </w:r>
            <w:r w:rsidR="00CD36BD">
              <w:rPr>
                <w:webHidden/>
              </w:rPr>
              <w:instrText xml:space="preserve"> PAGEREF _Toc172614361 \h </w:instrText>
            </w:r>
            <w:r w:rsidR="00CD36BD">
              <w:rPr>
                <w:webHidden/>
              </w:rPr>
            </w:r>
            <w:r w:rsidR="00CD36BD">
              <w:rPr>
                <w:webHidden/>
              </w:rPr>
              <w:fldChar w:fldCharType="separate"/>
            </w:r>
            <w:r w:rsidR="00CD36BD">
              <w:rPr>
                <w:webHidden/>
              </w:rPr>
              <w:t>65</w:t>
            </w:r>
            <w:r w:rsidR="00CD36BD">
              <w:rPr>
                <w:webHidden/>
              </w:rPr>
              <w:fldChar w:fldCharType="end"/>
            </w:r>
          </w:hyperlink>
        </w:p>
        <w:p w14:paraId="5901C9F8" w14:textId="2D8801A4" w:rsidR="00CD36BD" w:rsidRDefault="00C576DD">
          <w:pPr>
            <w:pStyle w:val="TOC1"/>
            <w:rPr>
              <w:rFonts w:asciiTheme="minorHAnsi" w:eastAsiaTheme="minorEastAsia" w:hAnsiTheme="minorHAnsi"/>
              <w:b w:val="0"/>
              <w:sz w:val="22"/>
              <w:lang w:bidi="ar-SA"/>
            </w:rPr>
          </w:pPr>
          <w:hyperlink w:anchor="_Toc172614362" w:history="1">
            <w:r w:rsidR="00CD36BD" w:rsidRPr="00711A61">
              <w:rPr>
                <w:rStyle w:val="Hyperlink"/>
              </w:rPr>
              <w:t>8</w:t>
            </w:r>
            <w:r w:rsidR="00CD36BD">
              <w:rPr>
                <w:rFonts w:asciiTheme="minorHAnsi" w:eastAsiaTheme="minorEastAsia" w:hAnsiTheme="minorHAnsi"/>
                <w:b w:val="0"/>
                <w:sz w:val="22"/>
                <w:lang w:bidi="ar-SA"/>
              </w:rPr>
              <w:tab/>
            </w:r>
            <w:r w:rsidR="00CD36BD" w:rsidRPr="00711A61">
              <w:rPr>
                <w:rStyle w:val="Hyperlink"/>
              </w:rPr>
              <w:t>Waste Handling</w:t>
            </w:r>
            <w:r w:rsidR="00CD36BD">
              <w:rPr>
                <w:webHidden/>
              </w:rPr>
              <w:tab/>
            </w:r>
            <w:r w:rsidR="00CD36BD">
              <w:rPr>
                <w:webHidden/>
              </w:rPr>
              <w:fldChar w:fldCharType="begin"/>
            </w:r>
            <w:r w:rsidR="00CD36BD">
              <w:rPr>
                <w:webHidden/>
              </w:rPr>
              <w:instrText xml:space="preserve"> PAGEREF _Toc172614362 \h </w:instrText>
            </w:r>
            <w:r w:rsidR="00CD36BD">
              <w:rPr>
                <w:webHidden/>
              </w:rPr>
            </w:r>
            <w:r w:rsidR="00CD36BD">
              <w:rPr>
                <w:webHidden/>
              </w:rPr>
              <w:fldChar w:fldCharType="separate"/>
            </w:r>
            <w:r w:rsidR="00CD36BD">
              <w:rPr>
                <w:webHidden/>
              </w:rPr>
              <w:t>65</w:t>
            </w:r>
            <w:r w:rsidR="00CD36BD">
              <w:rPr>
                <w:webHidden/>
              </w:rPr>
              <w:fldChar w:fldCharType="end"/>
            </w:r>
          </w:hyperlink>
        </w:p>
        <w:p w14:paraId="34AE0E07" w14:textId="12A17833" w:rsidR="00CD36BD" w:rsidRDefault="00C576DD">
          <w:pPr>
            <w:pStyle w:val="TOC2"/>
            <w:tabs>
              <w:tab w:val="left" w:pos="864"/>
            </w:tabs>
            <w:rPr>
              <w:rFonts w:asciiTheme="minorHAnsi" w:eastAsiaTheme="minorEastAsia" w:hAnsiTheme="minorHAnsi"/>
              <w:noProof/>
              <w:sz w:val="22"/>
              <w:lang w:bidi="ar-SA"/>
            </w:rPr>
          </w:pPr>
          <w:hyperlink w:anchor="_Toc172614363" w:history="1">
            <w:r w:rsidR="00CD36BD" w:rsidRPr="00711A61">
              <w:rPr>
                <w:rStyle w:val="Hyperlink"/>
                <w:noProof/>
              </w:rPr>
              <w:t>8.1</w:t>
            </w:r>
            <w:r w:rsidR="00CD36BD">
              <w:rPr>
                <w:rFonts w:asciiTheme="minorHAnsi" w:eastAsiaTheme="minorEastAsia" w:hAnsiTheme="minorHAnsi"/>
                <w:noProof/>
                <w:sz w:val="22"/>
                <w:lang w:bidi="ar-SA"/>
              </w:rPr>
              <w:tab/>
            </w:r>
            <w:r w:rsidR="00CD36BD" w:rsidRPr="00711A61">
              <w:rPr>
                <w:rStyle w:val="Hyperlink"/>
                <w:noProof/>
              </w:rPr>
              <w:t>Chemical Waste Disposal</w:t>
            </w:r>
            <w:r w:rsidR="00CD36BD">
              <w:rPr>
                <w:noProof/>
                <w:webHidden/>
              </w:rPr>
              <w:tab/>
            </w:r>
            <w:r w:rsidR="00CD36BD">
              <w:rPr>
                <w:noProof/>
                <w:webHidden/>
              </w:rPr>
              <w:fldChar w:fldCharType="begin"/>
            </w:r>
            <w:r w:rsidR="00CD36BD">
              <w:rPr>
                <w:noProof/>
                <w:webHidden/>
              </w:rPr>
              <w:instrText xml:space="preserve"> PAGEREF _Toc172614363 \h </w:instrText>
            </w:r>
            <w:r w:rsidR="00CD36BD">
              <w:rPr>
                <w:noProof/>
                <w:webHidden/>
              </w:rPr>
            </w:r>
            <w:r w:rsidR="00CD36BD">
              <w:rPr>
                <w:noProof/>
                <w:webHidden/>
              </w:rPr>
              <w:fldChar w:fldCharType="separate"/>
            </w:r>
            <w:r w:rsidR="00CD36BD">
              <w:rPr>
                <w:noProof/>
                <w:webHidden/>
              </w:rPr>
              <w:t>65</w:t>
            </w:r>
            <w:r w:rsidR="00CD36BD">
              <w:rPr>
                <w:noProof/>
                <w:webHidden/>
              </w:rPr>
              <w:fldChar w:fldCharType="end"/>
            </w:r>
          </w:hyperlink>
        </w:p>
        <w:p w14:paraId="145D01B4" w14:textId="480FAA42" w:rsidR="00CD36BD" w:rsidRDefault="00C576DD">
          <w:pPr>
            <w:pStyle w:val="TOC3"/>
            <w:rPr>
              <w:rFonts w:asciiTheme="minorHAnsi" w:hAnsiTheme="minorHAnsi"/>
              <w:sz w:val="22"/>
              <w:lang w:bidi="ar-SA"/>
            </w:rPr>
          </w:pPr>
          <w:hyperlink w:anchor="_Toc172614364" w:history="1">
            <w:r w:rsidR="00CD36BD" w:rsidRPr="00711A61">
              <w:rPr>
                <w:rStyle w:val="Hyperlink"/>
              </w:rPr>
              <w:t>8.1.1</w:t>
            </w:r>
            <w:r w:rsidR="00CD36BD">
              <w:rPr>
                <w:rFonts w:asciiTheme="minorHAnsi" w:hAnsiTheme="minorHAnsi"/>
                <w:sz w:val="22"/>
                <w:lang w:bidi="ar-SA"/>
              </w:rPr>
              <w:tab/>
            </w:r>
            <w:r w:rsidR="00CD36BD" w:rsidRPr="00711A61">
              <w:rPr>
                <w:rStyle w:val="Hyperlink"/>
              </w:rPr>
              <w:t>Aspirator</w:t>
            </w:r>
            <w:r w:rsidR="00CD36BD">
              <w:rPr>
                <w:webHidden/>
              </w:rPr>
              <w:tab/>
            </w:r>
            <w:r w:rsidR="00CD36BD">
              <w:rPr>
                <w:webHidden/>
              </w:rPr>
              <w:fldChar w:fldCharType="begin"/>
            </w:r>
            <w:r w:rsidR="00CD36BD">
              <w:rPr>
                <w:webHidden/>
              </w:rPr>
              <w:instrText xml:space="preserve"> PAGEREF _Toc172614364 \h </w:instrText>
            </w:r>
            <w:r w:rsidR="00CD36BD">
              <w:rPr>
                <w:webHidden/>
              </w:rPr>
            </w:r>
            <w:r w:rsidR="00CD36BD">
              <w:rPr>
                <w:webHidden/>
              </w:rPr>
              <w:fldChar w:fldCharType="separate"/>
            </w:r>
            <w:r w:rsidR="00CD36BD">
              <w:rPr>
                <w:webHidden/>
              </w:rPr>
              <w:t>66</w:t>
            </w:r>
            <w:r w:rsidR="00CD36BD">
              <w:rPr>
                <w:webHidden/>
              </w:rPr>
              <w:fldChar w:fldCharType="end"/>
            </w:r>
          </w:hyperlink>
        </w:p>
        <w:p w14:paraId="4F172417" w14:textId="3074758D" w:rsidR="00CD36BD" w:rsidRDefault="00C576DD">
          <w:pPr>
            <w:pStyle w:val="TOC3"/>
            <w:rPr>
              <w:rFonts w:asciiTheme="minorHAnsi" w:hAnsiTheme="minorHAnsi"/>
              <w:sz w:val="22"/>
              <w:lang w:bidi="ar-SA"/>
            </w:rPr>
          </w:pPr>
          <w:hyperlink w:anchor="_Toc172614365" w:history="1">
            <w:r w:rsidR="00CD36BD" w:rsidRPr="00711A61">
              <w:rPr>
                <w:rStyle w:val="Hyperlink"/>
              </w:rPr>
              <w:t>8.1.2</w:t>
            </w:r>
            <w:r w:rsidR="00CD36BD">
              <w:rPr>
                <w:rFonts w:asciiTheme="minorHAnsi" w:hAnsiTheme="minorHAnsi"/>
                <w:sz w:val="22"/>
                <w:lang w:bidi="ar-SA"/>
              </w:rPr>
              <w:tab/>
            </w:r>
            <w:r w:rsidR="00CD36BD" w:rsidRPr="00711A61">
              <w:rPr>
                <w:rStyle w:val="Hyperlink"/>
              </w:rPr>
              <w:t>CS Unwanted Materials Container (Chlorinated Solvents)</w:t>
            </w:r>
            <w:r w:rsidR="00CD36BD">
              <w:rPr>
                <w:webHidden/>
              </w:rPr>
              <w:tab/>
            </w:r>
            <w:r w:rsidR="00CD36BD">
              <w:rPr>
                <w:webHidden/>
              </w:rPr>
              <w:fldChar w:fldCharType="begin"/>
            </w:r>
            <w:r w:rsidR="00CD36BD">
              <w:rPr>
                <w:webHidden/>
              </w:rPr>
              <w:instrText xml:space="preserve"> PAGEREF _Toc172614365 \h </w:instrText>
            </w:r>
            <w:r w:rsidR="00CD36BD">
              <w:rPr>
                <w:webHidden/>
              </w:rPr>
            </w:r>
            <w:r w:rsidR="00CD36BD">
              <w:rPr>
                <w:webHidden/>
              </w:rPr>
              <w:fldChar w:fldCharType="separate"/>
            </w:r>
            <w:r w:rsidR="00CD36BD">
              <w:rPr>
                <w:webHidden/>
              </w:rPr>
              <w:t>67</w:t>
            </w:r>
            <w:r w:rsidR="00CD36BD">
              <w:rPr>
                <w:webHidden/>
              </w:rPr>
              <w:fldChar w:fldCharType="end"/>
            </w:r>
          </w:hyperlink>
        </w:p>
        <w:p w14:paraId="45D06E0E" w14:textId="10A1DA9B" w:rsidR="00CD36BD" w:rsidRDefault="00C576DD">
          <w:pPr>
            <w:pStyle w:val="TOC3"/>
            <w:rPr>
              <w:rFonts w:asciiTheme="minorHAnsi" w:hAnsiTheme="minorHAnsi"/>
              <w:sz w:val="22"/>
              <w:lang w:bidi="ar-SA"/>
            </w:rPr>
          </w:pPr>
          <w:hyperlink w:anchor="_Toc172614366" w:history="1">
            <w:r w:rsidR="00CD36BD" w:rsidRPr="00711A61">
              <w:rPr>
                <w:rStyle w:val="Hyperlink"/>
              </w:rPr>
              <w:t>8.1.3</w:t>
            </w:r>
            <w:r w:rsidR="00CD36BD">
              <w:rPr>
                <w:rFonts w:asciiTheme="minorHAnsi" w:hAnsiTheme="minorHAnsi"/>
                <w:sz w:val="22"/>
                <w:lang w:bidi="ar-SA"/>
              </w:rPr>
              <w:tab/>
            </w:r>
            <w:r w:rsidR="00CD36BD" w:rsidRPr="00711A61">
              <w:rPr>
                <w:rStyle w:val="Hyperlink"/>
              </w:rPr>
              <w:t>GE Unwanted Materials Container (Gold Etch)</w:t>
            </w:r>
            <w:r w:rsidR="00CD36BD">
              <w:rPr>
                <w:webHidden/>
              </w:rPr>
              <w:tab/>
            </w:r>
            <w:r w:rsidR="00CD36BD">
              <w:rPr>
                <w:webHidden/>
              </w:rPr>
              <w:fldChar w:fldCharType="begin"/>
            </w:r>
            <w:r w:rsidR="00CD36BD">
              <w:rPr>
                <w:webHidden/>
              </w:rPr>
              <w:instrText xml:space="preserve"> PAGEREF _Toc172614366 \h </w:instrText>
            </w:r>
            <w:r w:rsidR="00CD36BD">
              <w:rPr>
                <w:webHidden/>
              </w:rPr>
            </w:r>
            <w:r w:rsidR="00CD36BD">
              <w:rPr>
                <w:webHidden/>
              </w:rPr>
              <w:fldChar w:fldCharType="separate"/>
            </w:r>
            <w:r w:rsidR="00CD36BD">
              <w:rPr>
                <w:webHidden/>
              </w:rPr>
              <w:t>67</w:t>
            </w:r>
            <w:r w:rsidR="00CD36BD">
              <w:rPr>
                <w:webHidden/>
              </w:rPr>
              <w:fldChar w:fldCharType="end"/>
            </w:r>
          </w:hyperlink>
        </w:p>
        <w:p w14:paraId="681AF7E9" w14:textId="5BAFDC0E" w:rsidR="00CD36BD" w:rsidRDefault="00C576DD">
          <w:pPr>
            <w:pStyle w:val="TOC3"/>
            <w:rPr>
              <w:rFonts w:asciiTheme="minorHAnsi" w:hAnsiTheme="minorHAnsi"/>
              <w:sz w:val="22"/>
              <w:lang w:bidi="ar-SA"/>
            </w:rPr>
          </w:pPr>
          <w:hyperlink w:anchor="_Toc172614367" w:history="1">
            <w:r w:rsidR="00CD36BD" w:rsidRPr="00711A61">
              <w:rPr>
                <w:rStyle w:val="Hyperlink"/>
              </w:rPr>
              <w:t>8.1.4</w:t>
            </w:r>
            <w:r w:rsidR="00CD36BD">
              <w:rPr>
                <w:rFonts w:asciiTheme="minorHAnsi" w:hAnsiTheme="minorHAnsi"/>
                <w:sz w:val="22"/>
                <w:lang w:bidi="ar-SA"/>
              </w:rPr>
              <w:tab/>
            </w:r>
            <w:r w:rsidR="00CD36BD" w:rsidRPr="00711A61">
              <w:rPr>
                <w:rStyle w:val="Hyperlink"/>
              </w:rPr>
              <w:t>MS/NS/PR/SO Unwanted Materials Container (Water Miscible Solvents, Non-Water Miscible Solvents, Photoresist, and Spin-On Materials)</w:t>
            </w:r>
            <w:r w:rsidR="00CD36BD">
              <w:rPr>
                <w:webHidden/>
              </w:rPr>
              <w:tab/>
            </w:r>
            <w:r w:rsidR="00CD36BD">
              <w:rPr>
                <w:webHidden/>
              </w:rPr>
              <w:fldChar w:fldCharType="begin"/>
            </w:r>
            <w:r w:rsidR="00CD36BD">
              <w:rPr>
                <w:webHidden/>
              </w:rPr>
              <w:instrText xml:space="preserve"> PAGEREF _Toc172614367 \h </w:instrText>
            </w:r>
            <w:r w:rsidR="00CD36BD">
              <w:rPr>
                <w:webHidden/>
              </w:rPr>
            </w:r>
            <w:r w:rsidR="00CD36BD">
              <w:rPr>
                <w:webHidden/>
              </w:rPr>
              <w:fldChar w:fldCharType="separate"/>
            </w:r>
            <w:r w:rsidR="00CD36BD">
              <w:rPr>
                <w:webHidden/>
              </w:rPr>
              <w:t>67</w:t>
            </w:r>
            <w:r w:rsidR="00CD36BD">
              <w:rPr>
                <w:webHidden/>
              </w:rPr>
              <w:fldChar w:fldCharType="end"/>
            </w:r>
          </w:hyperlink>
        </w:p>
        <w:p w14:paraId="6DA583E7" w14:textId="70D73B42" w:rsidR="00CD36BD" w:rsidRDefault="00C576DD">
          <w:pPr>
            <w:pStyle w:val="TOC2"/>
            <w:tabs>
              <w:tab w:val="left" w:pos="864"/>
            </w:tabs>
            <w:rPr>
              <w:rFonts w:asciiTheme="minorHAnsi" w:eastAsiaTheme="minorEastAsia" w:hAnsiTheme="minorHAnsi"/>
              <w:noProof/>
              <w:sz w:val="22"/>
              <w:lang w:bidi="ar-SA"/>
            </w:rPr>
          </w:pPr>
          <w:hyperlink w:anchor="_Toc172614368" w:history="1">
            <w:r w:rsidR="00CD36BD" w:rsidRPr="00711A61">
              <w:rPr>
                <w:rStyle w:val="Hyperlink"/>
                <w:noProof/>
              </w:rPr>
              <w:t>8.2</w:t>
            </w:r>
            <w:r w:rsidR="00CD36BD">
              <w:rPr>
                <w:rFonts w:asciiTheme="minorHAnsi" w:eastAsiaTheme="minorEastAsia" w:hAnsiTheme="minorHAnsi"/>
                <w:noProof/>
                <w:sz w:val="22"/>
                <w:lang w:bidi="ar-SA"/>
              </w:rPr>
              <w:tab/>
            </w:r>
            <w:r w:rsidR="00CD36BD" w:rsidRPr="00711A61">
              <w:rPr>
                <w:rStyle w:val="Hyperlink"/>
                <w:noProof/>
              </w:rPr>
              <w:t>Compressed Gas Cylinders</w:t>
            </w:r>
            <w:r w:rsidR="00CD36BD">
              <w:rPr>
                <w:noProof/>
                <w:webHidden/>
              </w:rPr>
              <w:tab/>
            </w:r>
            <w:r w:rsidR="00CD36BD">
              <w:rPr>
                <w:noProof/>
                <w:webHidden/>
              </w:rPr>
              <w:fldChar w:fldCharType="begin"/>
            </w:r>
            <w:r w:rsidR="00CD36BD">
              <w:rPr>
                <w:noProof/>
                <w:webHidden/>
              </w:rPr>
              <w:instrText xml:space="preserve"> PAGEREF _Toc172614368 \h </w:instrText>
            </w:r>
            <w:r w:rsidR="00CD36BD">
              <w:rPr>
                <w:noProof/>
                <w:webHidden/>
              </w:rPr>
            </w:r>
            <w:r w:rsidR="00CD36BD">
              <w:rPr>
                <w:noProof/>
                <w:webHidden/>
              </w:rPr>
              <w:fldChar w:fldCharType="separate"/>
            </w:r>
            <w:r w:rsidR="00CD36BD">
              <w:rPr>
                <w:noProof/>
                <w:webHidden/>
              </w:rPr>
              <w:t>68</w:t>
            </w:r>
            <w:r w:rsidR="00CD36BD">
              <w:rPr>
                <w:noProof/>
                <w:webHidden/>
              </w:rPr>
              <w:fldChar w:fldCharType="end"/>
            </w:r>
          </w:hyperlink>
        </w:p>
        <w:p w14:paraId="01C22218" w14:textId="442EC4BA" w:rsidR="00CD36BD" w:rsidRDefault="00C576DD">
          <w:pPr>
            <w:pStyle w:val="TOC2"/>
            <w:tabs>
              <w:tab w:val="left" w:pos="864"/>
            </w:tabs>
            <w:rPr>
              <w:rFonts w:asciiTheme="minorHAnsi" w:eastAsiaTheme="minorEastAsia" w:hAnsiTheme="minorHAnsi"/>
              <w:noProof/>
              <w:sz w:val="22"/>
              <w:lang w:bidi="ar-SA"/>
            </w:rPr>
          </w:pPr>
          <w:hyperlink w:anchor="_Toc172614369" w:history="1">
            <w:r w:rsidR="00CD36BD" w:rsidRPr="00711A61">
              <w:rPr>
                <w:rStyle w:val="Hyperlink"/>
                <w:noProof/>
              </w:rPr>
              <w:t>8.3</w:t>
            </w:r>
            <w:r w:rsidR="00CD36BD">
              <w:rPr>
                <w:rFonts w:asciiTheme="minorHAnsi" w:eastAsiaTheme="minorEastAsia" w:hAnsiTheme="minorHAnsi"/>
                <w:noProof/>
                <w:sz w:val="22"/>
                <w:lang w:bidi="ar-SA"/>
              </w:rPr>
              <w:tab/>
            </w:r>
            <w:r w:rsidR="00CD36BD" w:rsidRPr="00711A61">
              <w:rPr>
                <w:rStyle w:val="Hyperlink"/>
                <w:noProof/>
              </w:rPr>
              <w:t>Contaminated Solid Waste Disposal</w:t>
            </w:r>
            <w:r w:rsidR="00CD36BD">
              <w:rPr>
                <w:noProof/>
                <w:webHidden/>
              </w:rPr>
              <w:tab/>
            </w:r>
            <w:r w:rsidR="00CD36BD">
              <w:rPr>
                <w:noProof/>
                <w:webHidden/>
              </w:rPr>
              <w:fldChar w:fldCharType="begin"/>
            </w:r>
            <w:r w:rsidR="00CD36BD">
              <w:rPr>
                <w:noProof/>
                <w:webHidden/>
              </w:rPr>
              <w:instrText xml:space="preserve"> PAGEREF _Toc172614369 \h </w:instrText>
            </w:r>
            <w:r w:rsidR="00CD36BD">
              <w:rPr>
                <w:noProof/>
                <w:webHidden/>
              </w:rPr>
            </w:r>
            <w:r w:rsidR="00CD36BD">
              <w:rPr>
                <w:noProof/>
                <w:webHidden/>
              </w:rPr>
              <w:fldChar w:fldCharType="separate"/>
            </w:r>
            <w:r w:rsidR="00CD36BD">
              <w:rPr>
                <w:noProof/>
                <w:webHidden/>
              </w:rPr>
              <w:t>68</w:t>
            </w:r>
            <w:r w:rsidR="00CD36BD">
              <w:rPr>
                <w:noProof/>
                <w:webHidden/>
              </w:rPr>
              <w:fldChar w:fldCharType="end"/>
            </w:r>
          </w:hyperlink>
        </w:p>
        <w:p w14:paraId="0FA298DC" w14:textId="296A1723" w:rsidR="00CD36BD" w:rsidRDefault="00C576DD">
          <w:pPr>
            <w:pStyle w:val="TOC3"/>
            <w:rPr>
              <w:rFonts w:asciiTheme="minorHAnsi" w:hAnsiTheme="minorHAnsi"/>
              <w:sz w:val="22"/>
              <w:lang w:bidi="ar-SA"/>
            </w:rPr>
          </w:pPr>
          <w:hyperlink w:anchor="_Toc172614370" w:history="1">
            <w:r w:rsidR="00CD36BD" w:rsidRPr="00711A61">
              <w:rPr>
                <w:rStyle w:val="Hyperlink"/>
              </w:rPr>
              <w:t>8.3.1</w:t>
            </w:r>
            <w:r w:rsidR="00CD36BD">
              <w:rPr>
                <w:rFonts w:asciiTheme="minorHAnsi" w:hAnsiTheme="minorHAnsi"/>
                <w:sz w:val="22"/>
                <w:lang w:bidi="ar-SA"/>
              </w:rPr>
              <w:tab/>
            </w:r>
            <w:r w:rsidR="00CD36BD" w:rsidRPr="00711A61">
              <w:rPr>
                <w:rStyle w:val="Hyperlink"/>
              </w:rPr>
              <w:t>Acids and Bases</w:t>
            </w:r>
            <w:r w:rsidR="00CD36BD">
              <w:rPr>
                <w:webHidden/>
              </w:rPr>
              <w:tab/>
            </w:r>
            <w:r w:rsidR="00CD36BD">
              <w:rPr>
                <w:webHidden/>
              </w:rPr>
              <w:fldChar w:fldCharType="begin"/>
            </w:r>
            <w:r w:rsidR="00CD36BD">
              <w:rPr>
                <w:webHidden/>
              </w:rPr>
              <w:instrText xml:space="preserve"> PAGEREF _Toc172614370 \h </w:instrText>
            </w:r>
            <w:r w:rsidR="00CD36BD">
              <w:rPr>
                <w:webHidden/>
              </w:rPr>
            </w:r>
            <w:r w:rsidR="00CD36BD">
              <w:rPr>
                <w:webHidden/>
              </w:rPr>
              <w:fldChar w:fldCharType="separate"/>
            </w:r>
            <w:r w:rsidR="00CD36BD">
              <w:rPr>
                <w:webHidden/>
              </w:rPr>
              <w:t>68</w:t>
            </w:r>
            <w:r w:rsidR="00CD36BD">
              <w:rPr>
                <w:webHidden/>
              </w:rPr>
              <w:fldChar w:fldCharType="end"/>
            </w:r>
          </w:hyperlink>
        </w:p>
        <w:p w14:paraId="6BCEF4DB" w14:textId="3D4CAF33" w:rsidR="00CD36BD" w:rsidRDefault="00C576DD">
          <w:pPr>
            <w:pStyle w:val="TOC3"/>
            <w:rPr>
              <w:rFonts w:asciiTheme="minorHAnsi" w:hAnsiTheme="minorHAnsi"/>
              <w:sz w:val="22"/>
              <w:lang w:bidi="ar-SA"/>
            </w:rPr>
          </w:pPr>
          <w:hyperlink w:anchor="_Toc172614371" w:history="1">
            <w:r w:rsidR="00CD36BD" w:rsidRPr="00711A61">
              <w:rPr>
                <w:rStyle w:val="Hyperlink"/>
              </w:rPr>
              <w:t>8.3.2</w:t>
            </w:r>
            <w:r w:rsidR="00CD36BD">
              <w:rPr>
                <w:rFonts w:asciiTheme="minorHAnsi" w:hAnsiTheme="minorHAnsi"/>
                <w:sz w:val="22"/>
                <w:lang w:bidi="ar-SA"/>
              </w:rPr>
              <w:tab/>
            </w:r>
            <w:r w:rsidR="00CD36BD" w:rsidRPr="00711A61">
              <w:rPr>
                <w:rStyle w:val="Hyperlink"/>
              </w:rPr>
              <w:t>Chlorinated Solvents</w:t>
            </w:r>
            <w:r w:rsidR="00CD36BD">
              <w:rPr>
                <w:webHidden/>
              </w:rPr>
              <w:tab/>
            </w:r>
            <w:r w:rsidR="00CD36BD">
              <w:rPr>
                <w:webHidden/>
              </w:rPr>
              <w:fldChar w:fldCharType="begin"/>
            </w:r>
            <w:r w:rsidR="00CD36BD">
              <w:rPr>
                <w:webHidden/>
              </w:rPr>
              <w:instrText xml:space="preserve"> PAGEREF _Toc172614371 \h </w:instrText>
            </w:r>
            <w:r w:rsidR="00CD36BD">
              <w:rPr>
                <w:webHidden/>
              </w:rPr>
            </w:r>
            <w:r w:rsidR="00CD36BD">
              <w:rPr>
                <w:webHidden/>
              </w:rPr>
              <w:fldChar w:fldCharType="separate"/>
            </w:r>
            <w:r w:rsidR="00CD36BD">
              <w:rPr>
                <w:webHidden/>
              </w:rPr>
              <w:t>68</w:t>
            </w:r>
            <w:r w:rsidR="00CD36BD">
              <w:rPr>
                <w:webHidden/>
              </w:rPr>
              <w:fldChar w:fldCharType="end"/>
            </w:r>
          </w:hyperlink>
        </w:p>
        <w:p w14:paraId="7D946A98" w14:textId="652D7B4E" w:rsidR="00CD36BD" w:rsidRDefault="00C576DD">
          <w:pPr>
            <w:pStyle w:val="TOC3"/>
            <w:rPr>
              <w:rFonts w:asciiTheme="minorHAnsi" w:hAnsiTheme="minorHAnsi"/>
              <w:sz w:val="22"/>
              <w:lang w:bidi="ar-SA"/>
            </w:rPr>
          </w:pPr>
          <w:hyperlink w:anchor="_Toc172614372" w:history="1">
            <w:r w:rsidR="00CD36BD" w:rsidRPr="00711A61">
              <w:rPr>
                <w:rStyle w:val="Hyperlink"/>
              </w:rPr>
              <w:t>8.3.3</w:t>
            </w:r>
            <w:r w:rsidR="00CD36BD">
              <w:rPr>
                <w:rFonts w:asciiTheme="minorHAnsi" w:hAnsiTheme="minorHAnsi"/>
                <w:sz w:val="22"/>
                <w:lang w:bidi="ar-SA"/>
              </w:rPr>
              <w:tab/>
            </w:r>
            <w:r w:rsidR="00CD36BD" w:rsidRPr="00711A61">
              <w:rPr>
                <w:rStyle w:val="Hyperlink"/>
              </w:rPr>
              <w:t>Photoresists</w:t>
            </w:r>
            <w:r w:rsidR="00CD36BD">
              <w:rPr>
                <w:webHidden/>
              </w:rPr>
              <w:tab/>
            </w:r>
            <w:r w:rsidR="00CD36BD">
              <w:rPr>
                <w:webHidden/>
              </w:rPr>
              <w:fldChar w:fldCharType="begin"/>
            </w:r>
            <w:r w:rsidR="00CD36BD">
              <w:rPr>
                <w:webHidden/>
              </w:rPr>
              <w:instrText xml:space="preserve"> PAGEREF _Toc172614372 \h </w:instrText>
            </w:r>
            <w:r w:rsidR="00CD36BD">
              <w:rPr>
                <w:webHidden/>
              </w:rPr>
            </w:r>
            <w:r w:rsidR="00CD36BD">
              <w:rPr>
                <w:webHidden/>
              </w:rPr>
              <w:fldChar w:fldCharType="separate"/>
            </w:r>
            <w:r w:rsidR="00CD36BD">
              <w:rPr>
                <w:webHidden/>
              </w:rPr>
              <w:t>68</w:t>
            </w:r>
            <w:r w:rsidR="00CD36BD">
              <w:rPr>
                <w:webHidden/>
              </w:rPr>
              <w:fldChar w:fldCharType="end"/>
            </w:r>
          </w:hyperlink>
        </w:p>
        <w:p w14:paraId="41CA3EEE" w14:textId="112DF805" w:rsidR="00CD36BD" w:rsidRDefault="00C576DD">
          <w:pPr>
            <w:pStyle w:val="TOC3"/>
            <w:rPr>
              <w:rFonts w:asciiTheme="minorHAnsi" w:hAnsiTheme="minorHAnsi"/>
              <w:sz w:val="22"/>
              <w:lang w:bidi="ar-SA"/>
            </w:rPr>
          </w:pPr>
          <w:hyperlink w:anchor="_Toc172614373" w:history="1">
            <w:r w:rsidR="00CD36BD" w:rsidRPr="00711A61">
              <w:rPr>
                <w:rStyle w:val="Hyperlink"/>
              </w:rPr>
              <w:t>8.3.4</w:t>
            </w:r>
            <w:r w:rsidR="00CD36BD">
              <w:rPr>
                <w:rFonts w:asciiTheme="minorHAnsi" w:hAnsiTheme="minorHAnsi"/>
                <w:sz w:val="22"/>
                <w:lang w:bidi="ar-SA"/>
              </w:rPr>
              <w:tab/>
            </w:r>
            <w:r w:rsidR="00CD36BD" w:rsidRPr="00711A61">
              <w:rPr>
                <w:rStyle w:val="Hyperlink"/>
              </w:rPr>
              <w:t>Solvents</w:t>
            </w:r>
            <w:r w:rsidR="00CD36BD">
              <w:rPr>
                <w:webHidden/>
              </w:rPr>
              <w:tab/>
            </w:r>
            <w:r w:rsidR="00CD36BD">
              <w:rPr>
                <w:webHidden/>
              </w:rPr>
              <w:fldChar w:fldCharType="begin"/>
            </w:r>
            <w:r w:rsidR="00CD36BD">
              <w:rPr>
                <w:webHidden/>
              </w:rPr>
              <w:instrText xml:space="preserve"> PAGEREF _Toc172614373 \h </w:instrText>
            </w:r>
            <w:r w:rsidR="00CD36BD">
              <w:rPr>
                <w:webHidden/>
              </w:rPr>
            </w:r>
            <w:r w:rsidR="00CD36BD">
              <w:rPr>
                <w:webHidden/>
              </w:rPr>
              <w:fldChar w:fldCharType="separate"/>
            </w:r>
            <w:r w:rsidR="00CD36BD">
              <w:rPr>
                <w:webHidden/>
              </w:rPr>
              <w:t>68</w:t>
            </w:r>
            <w:r w:rsidR="00CD36BD">
              <w:rPr>
                <w:webHidden/>
              </w:rPr>
              <w:fldChar w:fldCharType="end"/>
            </w:r>
          </w:hyperlink>
        </w:p>
        <w:p w14:paraId="06DD1817" w14:textId="35EC03D0" w:rsidR="00CD36BD" w:rsidRDefault="00C576DD">
          <w:pPr>
            <w:pStyle w:val="TOC2"/>
            <w:tabs>
              <w:tab w:val="left" w:pos="864"/>
            </w:tabs>
            <w:rPr>
              <w:rFonts w:asciiTheme="minorHAnsi" w:eastAsiaTheme="minorEastAsia" w:hAnsiTheme="minorHAnsi"/>
              <w:noProof/>
              <w:sz w:val="22"/>
              <w:lang w:bidi="ar-SA"/>
            </w:rPr>
          </w:pPr>
          <w:hyperlink w:anchor="_Toc172614374" w:history="1">
            <w:r w:rsidR="00CD36BD" w:rsidRPr="00711A61">
              <w:rPr>
                <w:rStyle w:val="Hyperlink"/>
                <w:noProof/>
              </w:rPr>
              <w:t>8.4</w:t>
            </w:r>
            <w:r w:rsidR="00CD36BD">
              <w:rPr>
                <w:rFonts w:asciiTheme="minorHAnsi" w:eastAsiaTheme="minorEastAsia" w:hAnsiTheme="minorHAnsi"/>
                <w:noProof/>
                <w:sz w:val="22"/>
                <w:lang w:bidi="ar-SA"/>
              </w:rPr>
              <w:tab/>
            </w:r>
            <w:r w:rsidR="00CD36BD" w:rsidRPr="00711A61">
              <w:rPr>
                <w:rStyle w:val="Hyperlink"/>
                <w:noProof/>
              </w:rPr>
              <w:t>Empty Chemical Bottle Disposal</w:t>
            </w:r>
            <w:r w:rsidR="00CD36BD">
              <w:rPr>
                <w:noProof/>
                <w:webHidden/>
              </w:rPr>
              <w:tab/>
            </w:r>
            <w:r w:rsidR="00CD36BD">
              <w:rPr>
                <w:noProof/>
                <w:webHidden/>
              </w:rPr>
              <w:fldChar w:fldCharType="begin"/>
            </w:r>
            <w:r w:rsidR="00CD36BD">
              <w:rPr>
                <w:noProof/>
                <w:webHidden/>
              </w:rPr>
              <w:instrText xml:space="preserve"> PAGEREF _Toc172614374 \h </w:instrText>
            </w:r>
            <w:r w:rsidR="00CD36BD">
              <w:rPr>
                <w:noProof/>
                <w:webHidden/>
              </w:rPr>
            </w:r>
            <w:r w:rsidR="00CD36BD">
              <w:rPr>
                <w:noProof/>
                <w:webHidden/>
              </w:rPr>
              <w:fldChar w:fldCharType="separate"/>
            </w:r>
            <w:r w:rsidR="00CD36BD">
              <w:rPr>
                <w:noProof/>
                <w:webHidden/>
              </w:rPr>
              <w:t>69</w:t>
            </w:r>
            <w:r w:rsidR="00CD36BD">
              <w:rPr>
                <w:noProof/>
                <w:webHidden/>
              </w:rPr>
              <w:fldChar w:fldCharType="end"/>
            </w:r>
          </w:hyperlink>
        </w:p>
        <w:p w14:paraId="6AF1E5D9" w14:textId="0A8AAABE" w:rsidR="00CD36BD" w:rsidRDefault="00C576DD">
          <w:pPr>
            <w:pStyle w:val="TOC4"/>
            <w:rPr>
              <w:rFonts w:asciiTheme="minorHAnsi" w:hAnsiTheme="minorHAnsi"/>
              <w:noProof/>
              <w:sz w:val="22"/>
            </w:rPr>
          </w:pPr>
          <w:hyperlink w:anchor="_Toc172614375" w:history="1">
            <w:r w:rsidR="00CD36BD" w:rsidRPr="00711A61">
              <w:rPr>
                <w:rStyle w:val="Hyperlink"/>
                <w:noProof/>
                <w:lang w:bidi="he-IL"/>
              </w:rPr>
              <w:t>8.4.1.1</w:t>
            </w:r>
            <w:r w:rsidR="00CD36BD">
              <w:rPr>
                <w:rFonts w:asciiTheme="minorHAnsi" w:hAnsiTheme="minorHAnsi"/>
                <w:noProof/>
                <w:sz w:val="22"/>
              </w:rPr>
              <w:tab/>
            </w:r>
            <w:r w:rsidR="00CD36BD" w:rsidRPr="00711A61">
              <w:rPr>
                <w:rStyle w:val="Hyperlink"/>
                <w:noProof/>
                <w:lang w:bidi="he-IL"/>
              </w:rPr>
              <w:t>Acetone Pre-Rinse</w:t>
            </w:r>
            <w:r w:rsidR="00CD36BD">
              <w:rPr>
                <w:noProof/>
                <w:webHidden/>
              </w:rPr>
              <w:tab/>
            </w:r>
            <w:r w:rsidR="00CD36BD">
              <w:rPr>
                <w:noProof/>
                <w:webHidden/>
              </w:rPr>
              <w:fldChar w:fldCharType="begin"/>
            </w:r>
            <w:r w:rsidR="00CD36BD">
              <w:rPr>
                <w:noProof/>
                <w:webHidden/>
              </w:rPr>
              <w:instrText xml:space="preserve"> PAGEREF _Toc172614375 \h </w:instrText>
            </w:r>
            <w:r w:rsidR="00CD36BD">
              <w:rPr>
                <w:noProof/>
                <w:webHidden/>
              </w:rPr>
            </w:r>
            <w:r w:rsidR="00CD36BD">
              <w:rPr>
                <w:noProof/>
                <w:webHidden/>
              </w:rPr>
              <w:fldChar w:fldCharType="separate"/>
            </w:r>
            <w:r w:rsidR="00CD36BD">
              <w:rPr>
                <w:noProof/>
                <w:webHidden/>
              </w:rPr>
              <w:t>69</w:t>
            </w:r>
            <w:r w:rsidR="00CD36BD">
              <w:rPr>
                <w:noProof/>
                <w:webHidden/>
              </w:rPr>
              <w:fldChar w:fldCharType="end"/>
            </w:r>
          </w:hyperlink>
        </w:p>
        <w:p w14:paraId="5D0B9836" w14:textId="5FA49624" w:rsidR="00CD36BD" w:rsidRDefault="00C576DD">
          <w:pPr>
            <w:pStyle w:val="TOC4"/>
            <w:rPr>
              <w:rFonts w:asciiTheme="minorHAnsi" w:hAnsiTheme="minorHAnsi"/>
              <w:noProof/>
              <w:sz w:val="22"/>
            </w:rPr>
          </w:pPr>
          <w:hyperlink w:anchor="_Toc172614376" w:history="1">
            <w:r w:rsidR="00CD36BD" w:rsidRPr="00711A61">
              <w:rPr>
                <w:rStyle w:val="Hyperlink"/>
                <w:noProof/>
                <w:lang w:bidi="he-IL"/>
              </w:rPr>
              <w:t>8.4.1.2</w:t>
            </w:r>
            <w:r w:rsidR="00CD36BD">
              <w:rPr>
                <w:rFonts w:asciiTheme="minorHAnsi" w:hAnsiTheme="minorHAnsi"/>
                <w:noProof/>
                <w:sz w:val="22"/>
              </w:rPr>
              <w:tab/>
            </w:r>
            <w:r w:rsidR="00CD36BD" w:rsidRPr="00711A61">
              <w:rPr>
                <w:rStyle w:val="Hyperlink"/>
                <w:noProof/>
                <w:lang w:bidi="he-IL"/>
              </w:rPr>
              <w:t>Bottle Washer</w:t>
            </w:r>
            <w:r w:rsidR="00CD36BD">
              <w:rPr>
                <w:noProof/>
                <w:webHidden/>
              </w:rPr>
              <w:tab/>
            </w:r>
            <w:r w:rsidR="00CD36BD">
              <w:rPr>
                <w:noProof/>
                <w:webHidden/>
              </w:rPr>
              <w:fldChar w:fldCharType="begin"/>
            </w:r>
            <w:r w:rsidR="00CD36BD">
              <w:rPr>
                <w:noProof/>
                <w:webHidden/>
              </w:rPr>
              <w:instrText xml:space="preserve"> PAGEREF _Toc172614376 \h </w:instrText>
            </w:r>
            <w:r w:rsidR="00CD36BD">
              <w:rPr>
                <w:noProof/>
                <w:webHidden/>
              </w:rPr>
            </w:r>
            <w:r w:rsidR="00CD36BD">
              <w:rPr>
                <w:noProof/>
                <w:webHidden/>
              </w:rPr>
              <w:fldChar w:fldCharType="separate"/>
            </w:r>
            <w:r w:rsidR="00CD36BD">
              <w:rPr>
                <w:noProof/>
                <w:webHidden/>
              </w:rPr>
              <w:t>69</w:t>
            </w:r>
            <w:r w:rsidR="00CD36BD">
              <w:rPr>
                <w:noProof/>
                <w:webHidden/>
              </w:rPr>
              <w:fldChar w:fldCharType="end"/>
            </w:r>
          </w:hyperlink>
        </w:p>
        <w:p w14:paraId="20DB3C7D" w14:textId="367F5CD9" w:rsidR="00CD36BD" w:rsidRDefault="00C576DD">
          <w:pPr>
            <w:pStyle w:val="TOC4"/>
            <w:rPr>
              <w:rFonts w:asciiTheme="minorHAnsi" w:hAnsiTheme="minorHAnsi"/>
              <w:noProof/>
              <w:sz w:val="22"/>
            </w:rPr>
          </w:pPr>
          <w:hyperlink w:anchor="_Toc172614377" w:history="1">
            <w:r w:rsidR="00CD36BD" w:rsidRPr="00711A61">
              <w:rPr>
                <w:rStyle w:val="Hyperlink"/>
                <w:noProof/>
                <w:lang w:bidi="he-IL"/>
              </w:rPr>
              <w:t>8.4.1.3</w:t>
            </w:r>
            <w:r w:rsidR="00CD36BD">
              <w:rPr>
                <w:rFonts w:asciiTheme="minorHAnsi" w:hAnsiTheme="minorHAnsi"/>
                <w:noProof/>
                <w:sz w:val="22"/>
              </w:rPr>
              <w:tab/>
            </w:r>
            <w:r w:rsidR="00CD36BD" w:rsidRPr="00711A61">
              <w:rPr>
                <w:rStyle w:val="Hyperlink"/>
                <w:noProof/>
                <w:lang w:bidi="he-IL"/>
              </w:rPr>
              <w:t>Manual Wash</w:t>
            </w:r>
            <w:r w:rsidR="00CD36BD">
              <w:rPr>
                <w:noProof/>
                <w:webHidden/>
              </w:rPr>
              <w:tab/>
            </w:r>
            <w:r w:rsidR="00CD36BD">
              <w:rPr>
                <w:noProof/>
                <w:webHidden/>
              </w:rPr>
              <w:fldChar w:fldCharType="begin"/>
            </w:r>
            <w:r w:rsidR="00CD36BD">
              <w:rPr>
                <w:noProof/>
                <w:webHidden/>
              </w:rPr>
              <w:instrText xml:space="preserve"> PAGEREF _Toc172614377 \h </w:instrText>
            </w:r>
            <w:r w:rsidR="00CD36BD">
              <w:rPr>
                <w:noProof/>
                <w:webHidden/>
              </w:rPr>
            </w:r>
            <w:r w:rsidR="00CD36BD">
              <w:rPr>
                <w:noProof/>
                <w:webHidden/>
              </w:rPr>
              <w:fldChar w:fldCharType="separate"/>
            </w:r>
            <w:r w:rsidR="00CD36BD">
              <w:rPr>
                <w:noProof/>
                <w:webHidden/>
              </w:rPr>
              <w:t>70</w:t>
            </w:r>
            <w:r w:rsidR="00CD36BD">
              <w:rPr>
                <w:noProof/>
                <w:webHidden/>
              </w:rPr>
              <w:fldChar w:fldCharType="end"/>
            </w:r>
          </w:hyperlink>
        </w:p>
        <w:p w14:paraId="15AC5E54" w14:textId="2BD80992" w:rsidR="00CD36BD" w:rsidRDefault="00C576DD">
          <w:pPr>
            <w:pStyle w:val="TOC2"/>
            <w:tabs>
              <w:tab w:val="left" w:pos="864"/>
            </w:tabs>
            <w:rPr>
              <w:rFonts w:asciiTheme="minorHAnsi" w:eastAsiaTheme="minorEastAsia" w:hAnsiTheme="minorHAnsi"/>
              <w:noProof/>
              <w:sz w:val="22"/>
              <w:lang w:bidi="ar-SA"/>
            </w:rPr>
          </w:pPr>
          <w:hyperlink w:anchor="_Toc172614378" w:history="1">
            <w:r w:rsidR="00CD36BD" w:rsidRPr="00711A61">
              <w:rPr>
                <w:rStyle w:val="Hyperlink"/>
                <w:noProof/>
              </w:rPr>
              <w:t>8.5</w:t>
            </w:r>
            <w:r w:rsidR="00CD36BD">
              <w:rPr>
                <w:rFonts w:asciiTheme="minorHAnsi" w:eastAsiaTheme="minorEastAsia" w:hAnsiTheme="minorHAnsi"/>
                <w:noProof/>
                <w:sz w:val="22"/>
                <w:lang w:bidi="ar-SA"/>
              </w:rPr>
              <w:tab/>
            </w:r>
            <w:r w:rsidR="00CD36BD" w:rsidRPr="00711A61">
              <w:rPr>
                <w:rStyle w:val="Hyperlink"/>
                <w:noProof/>
              </w:rPr>
              <w:t>Non-contaminated Solid Waste Disposal</w:t>
            </w:r>
            <w:r w:rsidR="00CD36BD">
              <w:rPr>
                <w:noProof/>
                <w:webHidden/>
              </w:rPr>
              <w:tab/>
            </w:r>
            <w:r w:rsidR="00CD36BD">
              <w:rPr>
                <w:noProof/>
                <w:webHidden/>
              </w:rPr>
              <w:fldChar w:fldCharType="begin"/>
            </w:r>
            <w:r w:rsidR="00CD36BD">
              <w:rPr>
                <w:noProof/>
                <w:webHidden/>
              </w:rPr>
              <w:instrText xml:space="preserve"> PAGEREF _Toc172614378 \h </w:instrText>
            </w:r>
            <w:r w:rsidR="00CD36BD">
              <w:rPr>
                <w:noProof/>
                <w:webHidden/>
              </w:rPr>
            </w:r>
            <w:r w:rsidR="00CD36BD">
              <w:rPr>
                <w:noProof/>
                <w:webHidden/>
              </w:rPr>
              <w:fldChar w:fldCharType="separate"/>
            </w:r>
            <w:r w:rsidR="00CD36BD">
              <w:rPr>
                <w:noProof/>
                <w:webHidden/>
              </w:rPr>
              <w:t>70</w:t>
            </w:r>
            <w:r w:rsidR="00CD36BD">
              <w:rPr>
                <w:noProof/>
                <w:webHidden/>
              </w:rPr>
              <w:fldChar w:fldCharType="end"/>
            </w:r>
          </w:hyperlink>
        </w:p>
        <w:p w14:paraId="10AB8AF8" w14:textId="215E5A6F" w:rsidR="00CD36BD" w:rsidRDefault="00C576DD">
          <w:pPr>
            <w:pStyle w:val="TOC2"/>
            <w:tabs>
              <w:tab w:val="left" w:pos="864"/>
            </w:tabs>
            <w:rPr>
              <w:rFonts w:asciiTheme="minorHAnsi" w:eastAsiaTheme="minorEastAsia" w:hAnsiTheme="minorHAnsi"/>
              <w:noProof/>
              <w:sz w:val="22"/>
              <w:lang w:bidi="ar-SA"/>
            </w:rPr>
          </w:pPr>
          <w:hyperlink w:anchor="_Toc172614379" w:history="1">
            <w:r w:rsidR="00CD36BD" w:rsidRPr="00711A61">
              <w:rPr>
                <w:rStyle w:val="Hyperlink"/>
                <w:noProof/>
              </w:rPr>
              <w:t>8.6</w:t>
            </w:r>
            <w:r w:rsidR="00CD36BD">
              <w:rPr>
                <w:rFonts w:asciiTheme="minorHAnsi" w:eastAsiaTheme="minorEastAsia" w:hAnsiTheme="minorHAnsi"/>
                <w:noProof/>
                <w:sz w:val="22"/>
                <w:lang w:bidi="ar-SA"/>
              </w:rPr>
              <w:tab/>
            </w:r>
            <w:r w:rsidR="00CD36BD" w:rsidRPr="00711A61">
              <w:rPr>
                <w:rStyle w:val="Hyperlink"/>
                <w:noProof/>
              </w:rPr>
              <w:t>Sharps Disposal</w:t>
            </w:r>
            <w:r w:rsidR="00CD36BD">
              <w:rPr>
                <w:noProof/>
                <w:webHidden/>
              </w:rPr>
              <w:tab/>
            </w:r>
            <w:r w:rsidR="00CD36BD">
              <w:rPr>
                <w:noProof/>
                <w:webHidden/>
              </w:rPr>
              <w:fldChar w:fldCharType="begin"/>
            </w:r>
            <w:r w:rsidR="00CD36BD">
              <w:rPr>
                <w:noProof/>
                <w:webHidden/>
              </w:rPr>
              <w:instrText xml:space="preserve"> PAGEREF _Toc172614379 \h </w:instrText>
            </w:r>
            <w:r w:rsidR="00CD36BD">
              <w:rPr>
                <w:noProof/>
                <w:webHidden/>
              </w:rPr>
            </w:r>
            <w:r w:rsidR="00CD36BD">
              <w:rPr>
                <w:noProof/>
                <w:webHidden/>
              </w:rPr>
              <w:fldChar w:fldCharType="separate"/>
            </w:r>
            <w:r w:rsidR="00CD36BD">
              <w:rPr>
                <w:noProof/>
                <w:webHidden/>
              </w:rPr>
              <w:t>70</w:t>
            </w:r>
            <w:r w:rsidR="00CD36BD">
              <w:rPr>
                <w:noProof/>
                <w:webHidden/>
              </w:rPr>
              <w:fldChar w:fldCharType="end"/>
            </w:r>
          </w:hyperlink>
        </w:p>
        <w:p w14:paraId="1FFF0664" w14:textId="2E4D34C5" w:rsidR="00CD36BD" w:rsidRDefault="00C576DD">
          <w:pPr>
            <w:pStyle w:val="TOC2"/>
            <w:tabs>
              <w:tab w:val="left" w:pos="864"/>
            </w:tabs>
            <w:rPr>
              <w:rFonts w:asciiTheme="minorHAnsi" w:eastAsiaTheme="minorEastAsia" w:hAnsiTheme="minorHAnsi"/>
              <w:noProof/>
              <w:sz w:val="22"/>
              <w:lang w:bidi="ar-SA"/>
            </w:rPr>
          </w:pPr>
          <w:hyperlink w:anchor="_Toc172614380" w:history="1">
            <w:r w:rsidR="00CD36BD" w:rsidRPr="00711A61">
              <w:rPr>
                <w:rStyle w:val="Hyperlink"/>
                <w:noProof/>
              </w:rPr>
              <w:t>8.7</w:t>
            </w:r>
            <w:r w:rsidR="00CD36BD">
              <w:rPr>
                <w:rFonts w:asciiTheme="minorHAnsi" w:eastAsiaTheme="minorEastAsia" w:hAnsiTheme="minorHAnsi"/>
                <w:noProof/>
                <w:sz w:val="22"/>
                <w:lang w:bidi="ar-SA"/>
              </w:rPr>
              <w:tab/>
            </w:r>
            <w:r w:rsidR="00CD36BD" w:rsidRPr="00711A61">
              <w:rPr>
                <w:rStyle w:val="Hyperlink"/>
                <w:noProof/>
              </w:rPr>
              <w:t>Thermometers (Mercury)</w:t>
            </w:r>
            <w:r w:rsidR="00CD36BD">
              <w:rPr>
                <w:noProof/>
                <w:webHidden/>
              </w:rPr>
              <w:tab/>
            </w:r>
            <w:r w:rsidR="00CD36BD">
              <w:rPr>
                <w:noProof/>
                <w:webHidden/>
              </w:rPr>
              <w:fldChar w:fldCharType="begin"/>
            </w:r>
            <w:r w:rsidR="00CD36BD">
              <w:rPr>
                <w:noProof/>
                <w:webHidden/>
              </w:rPr>
              <w:instrText xml:space="preserve"> PAGEREF _Toc172614380 \h </w:instrText>
            </w:r>
            <w:r w:rsidR="00CD36BD">
              <w:rPr>
                <w:noProof/>
                <w:webHidden/>
              </w:rPr>
            </w:r>
            <w:r w:rsidR="00CD36BD">
              <w:rPr>
                <w:noProof/>
                <w:webHidden/>
              </w:rPr>
              <w:fldChar w:fldCharType="separate"/>
            </w:r>
            <w:r w:rsidR="00CD36BD">
              <w:rPr>
                <w:noProof/>
                <w:webHidden/>
              </w:rPr>
              <w:t>71</w:t>
            </w:r>
            <w:r w:rsidR="00CD36BD">
              <w:rPr>
                <w:noProof/>
                <w:webHidden/>
              </w:rPr>
              <w:fldChar w:fldCharType="end"/>
            </w:r>
          </w:hyperlink>
        </w:p>
        <w:p w14:paraId="15A4E9F2" w14:textId="31684A9B" w:rsidR="00CD36BD" w:rsidRDefault="00C576DD">
          <w:pPr>
            <w:pStyle w:val="TOC1"/>
            <w:rPr>
              <w:rFonts w:asciiTheme="minorHAnsi" w:eastAsiaTheme="minorEastAsia" w:hAnsiTheme="minorHAnsi"/>
              <w:b w:val="0"/>
              <w:sz w:val="22"/>
              <w:lang w:bidi="ar-SA"/>
            </w:rPr>
          </w:pPr>
          <w:hyperlink w:anchor="_Toc172614381" w:history="1">
            <w:r w:rsidR="00CD36BD" w:rsidRPr="00711A61">
              <w:rPr>
                <w:rStyle w:val="Hyperlink"/>
              </w:rPr>
              <w:t>9</w:t>
            </w:r>
            <w:r w:rsidR="00CD36BD">
              <w:rPr>
                <w:rFonts w:asciiTheme="minorHAnsi" w:eastAsiaTheme="minorEastAsia" w:hAnsiTheme="minorHAnsi"/>
                <w:b w:val="0"/>
                <w:sz w:val="22"/>
                <w:lang w:bidi="ar-SA"/>
              </w:rPr>
              <w:tab/>
            </w:r>
            <w:r w:rsidR="00CD36BD" w:rsidRPr="00711A61">
              <w:rPr>
                <w:rStyle w:val="Hyperlink"/>
              </w:rPr>
              <w:t>Emergency Response</w:t>
            </w:r>
            <w:r w:rsidR="00CD36BD">
              <w:rPr>
                <w:webHidden/>
              </w:rPr>
              <w:tab/>
            </w:r>
            <w:r w:rsidR="00CD36BD">
              <w:rPr>
                <w:webHidden/>
              </w:rPr>
              <w:fldChar w:fldCharType="begin"/>
            </w:r>
            <w:r w:rsidR="00CD36BD">
              <w:rPr>
                <w:webHidden/>
              </w:rPr>
              <w:instrText xml:space="preserve"> PAGEREF _Toc172614381 \h </w:instrText>
            </w:r>
            <w:r w:rsidR="00CD36BD">
              <w:rPr>
                <w:webHidden/>
              </w:rPr>
            </w:r>
            <w:r w:rsidR="00CD36BD">
              <w:rPr>
                <w:webHidden/>
              </w:rPr>
              <w:fldChar w:fldCharType="separate"/>
            </w:r>
            <w:r w:rsidR="00CD36BD">
              <w:rPr>
                <w:webHidden/>
              </w:rPr>
              <w:t>71</w:t>
            </w:r>
            <w:r w:rsidR="00CD36BD">
              <w:rPr>
                <w:webHidden/>
              </w:rPr>
              <w:fldChar w:fldCharType="end"/>
            </w:r>
          </w:hyperlink>
        </w:p>
        <w:p w14:paraId="72AFA48E" w14:textId="37280623" w:rsidR="00CD36BD" w:rsidRDefault="00C576DD">
          <w:pPr>
            <w:pStyle w:val="TOC2"/>
            <w:tabs>
              <w:tab w:val="left" w:pos="864"/>
            </w:tabs>
            <w:rPr>
              <w:rFonts w:asciiTheme="minorHAnsi" w:eastAsiaTheme="minorEastAsia" w:hAnsiTheme="minorHAnsi"/>
              <w:noProof/>
              <w:sz w:val="22"/>
              <w:lang w:bidi="ar-SA"/>
            </w:rPr>
          </w:pPr>
          <w:hyperlink w:anchor="_Toc172614382" w:history="1">
            <w:r w:rsidR="00CD36BD" w:rsidRPr="00711A61">
              <w:rPr>
                <w:rStyle w:val="Hyperlink"/>
                <w:noProof/>
              </w:rPr>
              <w:t>9.1</w:t>
            </w:r>
            <w:r w:rsidR="00CD36BD">
              <w:rPr>
                <w:rFonts w:asciiTheme="minorHAnsi" w:eastAsiaTheme="minorEastAsia" w:hAnsiTheme="minorHAnsi"/>
                <w:noProof/>
                <w:sz w:val="22"/>
                <w:lang w:bidi="ar-SA"/>
              </w:rPr>
              <w:tab/>
            </w:r>
            <w:r w:rsidR="00CD36BD" w:rsidRPr="00711A61">
              <w:rPr>
                <w:rStyle w:val="Hyperlink"/>
                <w:noProof/>
              </w:rPr>
              <w:t>General Guidelines</w:t>
            </w:r>
            <w:r w:rsidR="00CD36BD">
              <w:rPr>
                <w:noProof/>
                <w:webHidden/>
              </w:rPr>
              <w:tab/>
            </w:r>
            <w:r w:rsidR="00CD36BD">
              <w:rPr>
                <w:noProof/>
                <w:webHidden/>
              </w:rPr>
              <w:fldChar w:fldCharType="begin"/>
            </w:r>
            <w:r w:rsidR="00CD36BD">
              <w:rPr>
                <w:noProof/>
                <w:webHidden/>
              </w:rPr>
              <w:instrText xml:space="preserve"> PAGEREF _Toc172614382 \h </w:instrText>
            </w:r>
            <w:r w:rsidR="00CD36BD">
              <w:rPr>
                <w:noProof/>
                <w:webHidden/>
              </w:rPr>
            </w:r>
            <w:r w:rsidR="00CD36BD">
              <w:rPr>
                <w:noProof/>
                <w:webHidden/>
              </w:rPr>
              <w:fldChar w:fldCharType="separate"/>
            </w:r>
            <w:r w:rsidR="00CD36BD">
              <w:rPr>
                <w:noProof/>
                <w:webHidden/>
              </w:rPr>
              <w:t>71</w:t>
            </w:r>
            <w:r w:rsidR="00CD36BD">
              <w:rPr>
                <w:noProof/>
                <w:webHidden/>
              </w:rPr>
              <w:fldChar w:fldCharType="end"/>
            </w:r>
          </w:hyperlink>
        </w:p>
        <w:p w14:paraId="5748CBE7" w14:textId="1EBCA40C" w:rsidR="00CD36BD" w:rsidRDefault="00C576DD">
          <w:pPr>
            <w:pStyle w:val="TOC2"/>
            <w:tabs>
              <w:tab w:val="left" w:pos="864"/>
            </w:tabs>
            <w:rPr>
              <w:rFonts w:asciiTheme="minorHAnsi" w:eastAsiaTheme="minorEastAsia" w:hAnsiTheme="minorHAnsi"/>
              <w:noProof/>
              <w:sz w:val="22"/>
              <w:lang w:bidi="ar-SA"/>
            </w:rPr>
          </w:pPr>
          <w:hyperlink w:anchor="_Toc172614383" w:history="1">
            <w:r w:rsidR="00CD36BD" w:rsidRPr="00711A61">
              <w:rPr>
                <w:rStyle w:val="Hyperlink"/>
                <w:noProof/>
              </w:rPr>
              <w:t>9.2</w:t>
            </w:r>
            <w:r w:rsidR="00CD36BD">
              <w:rPr>
                <w:rFonts w:asciiTheme="minorHAnsi" w:eastAsiaTheme="minorEastAsia" w:hAnsiTheme="minorHAnsi"/>
                <w:noProof/>
                <w:sz w:val="22"/>
                <w:lang w:bidi="ar-SA"/>
              </w:rPr>
              <w:tab/>
            </w:r>
            <w:r w:rsidR="00CD36BD" w:rsidRPr="00711A61">
              <w:rPr>
                <w:rStyle w:val="Hyperlink"/>
                <w:noProof/>
              </w:rPr>
              <w:t>Evacuations</w:t>
            </w:r>
            <w:r w:rsidR="00CD36BD">
              <w:rPr>
                <w:noProof/>
                <w:webHidden/>
              </w:rPr>
              <w:tab/>
            </w:r>
            <w:r w:rsidR="00CD36BD">
              <w:rPr>
                <w:noProof/>
                <w:webHidden/>
              </w:rPr>
              <w:fldChar w:fldCharType="begin"/>
            </w:r>
            <w:r w:rsidR="00CD36BD">
              <w:rPr>
                <w:noProof/>
                <w:webHidden/>
              </w:rPr>
              <w:instrText xml:space="preserve"> PAGEREF _Toc172614383 \h </w:instrText>
            </w:r>
            <w:r w:rsidR="00CD36BD">
              <w:rPr>
                <w:noProof/>
                <w:webHidden/>
              </w:rPr>
            </w:r>
            <w:r w:rsidR="00CD36BD">
              <w:rPr>
                <w:noProof/>
                <w:webHidden/>
              </w:rPr>
              <w:fldChar w:fldCharType="separate"/>
            </w:r>
            <w:r w:rsidR="00CD36BD">
              <w:rPr>
                <w:noProof/>
                <w:webHidden/>
              </w:rPr>
              <w:t>71</w:t>
            </w:r>
            <w:r w:rsidR="00CD36BD">
              <w:rPr>
                <w:noProof/>
                <w:webHidden/>
              </w:rPr>
              <w:fldChar w:fldCharType="end"/>
            </w:r>
          </w:hyperlink>
        </w:p>
        <w:p w14:paraId="1EC3418D" w14:textId="580C932B" w:rsidR="00CD36BD" w:rsidRDefault="00C576DD">
          <w:pPr>
            <w:pStyle w:val="TOC3"/>
            <w:rPr>
              <w:rFonts w:asciiTheme="minorHAnsi" w:hAnsiTheme="minorHAnsi"/>
              <w:sz w:val="22"/>
              <w:lang w:bidi="ar-SA"/>
            </w:rPr>
          </w:pPr>
          <w:hyperlink w:anchor="_Toc172614384" w:history="1">
            <w:r w:rsidR="00CD36BD" w:rsidRPr="00711A61">
              <w:rPr>
                <w:rStyle w:val="Hyperlink"/>
              </w:rPr>
              <w:t>9.2.1</w:t>
            </w:r>
            <w:r w:rsidR="00CD36BD">
              <w:rPr>
                <w:rFonts w:asciiTheme="minorHAnsi" w:hAnsiTheme="minorHAnsi"/>
                <w:sz w:val="22"/>
                <w:lang w:bidi="ar-SA"/>
              </w:rPr>
              <w:tab/>
            </w:r>
            <w:r w:rsidR="00CD36BD" w:rsidRPr="00711A61">
              <w:rPr>
                <w:rStyle w:val="Hyperlink"/>
              </w:rPr>
              <w:t>Limited Evacuation</w:t>
            </w:r>
            <w:r w:rsidR="00CD36BD">
              <w:rPr>
                <w:webHidden/>
              </w:rPr>
              <w:tab/>
            </w:r>
            <w:r w:rsidR="00CD36BD">
              <w:rPr>
                <w:webHidden/>
              </w:rPr>
              <w:fldChar w:fldCharType="begin"/>
            </w:r>
            <w:r w:rsidR="00CD36BD">
              <w:rPr>
                <w:webHidden/>
              </w:rPr>
              <w:instrText xml:space="preserve"> PAGEREF _Toc172614384 \h </w:instrText>
            </w:r>
            <w:r w:rsidR="00CD36BD">
              <w:rPr>
                <w:webHidden/>
              </w:rPr>
            </w:r>
            <w:r w:rsidR="00CD36BD">
              <w:rPr>
                <w:webHidden/>
              </w:rPr>
              <w:fldChar w:fldCharType="separate"/>
            </w:r>
            <w:r w:rsidR="00CD36BD">
              <w:rPr>
                <w:webHidden/>
              </w:rPr>
              <w:t>71</w:t>
            </w:r>
            <w:r w:rsidR="00CD36BD">
              <w:rPr>
                <w:webHidden/>
              </w:rPr>
              <w:fldChar w:fldCharType="end"/>
            </w:r>
          </w:hyperlink>
        </w:p>
        <w:p w14:paraId="43B66F87" w14:textId="429FBD00" w:rsidR="00CD36BD" w:rsidRDefault="00C576DD">
          <w:pPr>
            <w:pStyle w:val="TOC3"/>
            <w:rPr>
              <w:rFonts w:asciiTheme="minorHAnsi" w:hAnsiTheme="minorHAnsi"/>
              <w:sz w:val="22"/>
              <w:lang w:bidi="ar-SA"/>
            </w:rPr>
          </w:pPr>
          <w:hyperlink w:anchor="_Toc172614385" w:history="1">
            <w:r w:rsidR="00CD36BD" w:rsidRPr="00711A61">
              <w:rPr>
                <w:rStyle w:val="Hyperlink"/>
              </w:rPr>
              <w:t>9.2.2</w:t>
            </w:r>
            <w:r w:rsidR="00CD36BD">
              <w:rPr>
                <w:rFonts w:asciiTheme="minorHAnsi" w:hAnsiTheme="minorHAnsi"/>
                <w:sz w:val="22"/>
                <w:lang w:bidi="ar-SA"/>
              </w:rPr>
              <w:tab/>
            </w:r>
            <w:r w:rsidR="00CD36BD" w:rsidRPr="00711A61">
              <w:rPr>
                <w:rStyle w:val="Hyperlink"/>
              </w:rPr>
              <w:t>Scheduled/Unscheduled Evacuation</w:t>
            </w:r>
            <w:r w:rsidR="00CD36BD">
              <w:rPr>
                <w:webHidden/>
              </w:rPr>
              <w:tab/>
            </w:r>
            <w:r w:rsidR="00CD36BD">
              <w:rPr>
                <w:webHidden/>
              </w:rPr>
              <w:fldChar w:fldCharType="begin"/>
            </w:r>
            <w:r w:rsidR="00CD36BD">
              <w:rPr>
                <w:webHidden/>
              </w:rPr>
              <w:instrText xml:space="preserve"> PAGEREF _Toc172614385 \h </w:instrText>
            </w:r>
            <w:r w:rsidR="00CD36BD">
              <w:rPr>
                <w:webHidden/>
              </w:rPr>
            </w:r>
            <w:r w:rsidR="00CD36BD">
              <w:rPr>
                <w:webHidden/>
              </w:rPr>
              <w:fldChar w:fldCharType="separate"/>
            </w:r>
            <w:r w:rsidR="00CD36BD">
              <w:rPr>
                <w:webHidden/>
              </w:rPr>
              <w:t>71</w:t>
            </w:r>
            <w:r w:rsidR="00CD36BD">
              <w:rPr>
                <w:webHidden/>
              </w:rPr>
              <w:fldChar w:fldCharType="end"/>
            </w:r>
          </w:hyperlink>
        </w:p>
        <w:p w14:paraId="48E15573" w14:textId="6B6EE248" w:rsidR="00CD36BD" w:rsidRDefault="00C576DD">
          <w:pPr>
            <w:pStyle w:val="TOC2"/>
            <w:tabs>
              <w:tab w:val="left" w:pos="864"/>
            </w:tabs>
            <w:rPr>
              <w:rFonts w:asciiTheme="minorHAnsi" w:eastAsiaTheme="minorEastAsia" w:hAnsiTheme="minorHAnsi"/>
              <w:noProof/>
              <w:sz w:val="22"/>
              <w:lang w:bidi="ar-SA"/>
            </w:rPr>
          </w:pPr>
          <w:hyperlink w:anchor="_Toc172614386" w:history="1">
            <w:r w:rsidR="00CD36BD" w:rsidRPr="00711A61">
              <w:rPr>
                <w:rStyle w:val="Hyperlink"/>
                <w:noProof/>
              </w:rPr>
              <w:t>9.3</w:t>
            </w:r>
            <w:r w:rsidR="00CD36BD">
              <w:rPr>
                <w:rFonts w:asciiTheme="minorHAnsi" w:eastAsiaTheme="minorEastAsia" w:hAnsiTheme="minorHAnsi"/>
                <w:noProof/>
                <w:sz w:val="22"/>
                <w:lang w:bidi="ar-SA"/>
              </w:rPr>
              <w:tab/>
            </w:r>
            <w:r w:rsidR="00CD36BD" w:rsidRPr="00711A61">
              <w:rPr>
                <w:rStyle w:val="Hyperlink"/>
                <w:noProof/>
              </w:rPr>
              <w:t>Incident Reporting</w:t>
            </w:r>
            <w:r w:rsidR="00CD36BD">
              <w:rPr>
                <w:noProof/>
                <w:webHidden/>
              </w:rPr>
              <w:tab/>
            </w:r>
            <w:r w:rsidR="00CD36BD">
              <w:rPr>
                <w:noProof/>
                <w:webHidden/>
              </w:rPr>
              <w:fldChar w:fldCharType="begin"/>
            </w:r>
            <w:r w:rsidR="00CD36BD">
              <w:rPr>
                <w:noProof/>
                <w:webHidden/>
              </w:rPr>
              <w:instrText xml:space="preserve"> PAGEREF _Toc172614386 \h </w:instrText>
            </w:r>
            <w:r w:rsidR="00CD36BD">
              <w:rPr>
                <w:noProof/>
                <w:webHidden/>
              </w:rPr>
            </w:r>
            <w:r w:rsidR="00CD36BD">
              <w:rPr>
                <w:noProof/>
                <w:webHidden/>
              </w:rPr>
              <w:fldChar w:fldCharType="separate"/>
            </w:r>
            <w:r w:rsidR="00CD36BD">
              <w:rPr>
                <w:noProof/>
                <w:webHidden/>
              </w:rPr>
              <w:t>72</w:t>
            </w:r>
            <w:r w:rsidR="00CD36BD">
              <w:rPr>
                <w:noProof/>
                <w:webHidden/>
              </w:rPr>
              <w:fldChar w:fldCharType="end"/>
            </w:r>
          </w:hyperlink>
        </w:p>
        <w:p w14:paraId="0797FA97" w14:textId="6824A7D3" w:rsidR="00CD36BD" w:rsidRDefault="00C576DD">
          <w:pPr>
            <w:pStyle w:val="TOC3"/>
            <w:rPr>
              <w:rFonts w:asciiTheme="minorHAnsi" w:hAnsiTheme="minorHAnsi"/>
              <w:sz w:val="22"/>
              <w:lang w:bidi="ar-SA"/>
            </w:rPr>
          </w:pPr>
          <w:hyperlink w:anchor="_Toc172614387" w:history="1">
            <w:r w:rsidR="00CD36BD" w:rsidRPr="00711A61">
              <w:rPr>
                <w:rStyle w:val="Hyperlink"/>
              </w:rPr>
              <w:t>9.3.1</w:t>
            </w:r>
            <w:r w:rsidR="00CD36BD">
              <w:rPr>
                <w:rFonts w:asciiTheme="minorHAnsi" w:hAnsiTheme="minorHAnsi"/>
                <w:sz w:val="22"/>
                <w:lang w:bidi="ar-SA"/>
              </w:rPr>
              <w:tab/>
            </w:r>
            <w:r w:rsidR="00CD36BD" w:rsidRPr="00711A61">
              <w:rPr>
                <w:rStyle w:val="Hyperlink"/>
              </w:rPr>
              <w:t>Member Responsibility</w:t>
            </w:r>
            <w:r w:rsidR="00CD36BD">
              <w:rPr>
                <w:webHidden/>
              </w:rPr>
              <w:tab/>
            </w:r>
            <w:r w:rsidR="00CD36BD">
              <w:rPr>
                <w:webHidden/>
              </w:rPr>
              <w:fldChar w:fldCharType="begin"/>
            </w:r>
            <w:r w:rsidR="00CD36BD">
              <w:rPr>
                <w:webHidden/>
              </w:rPr>
              <w:instrText xml:space="preserve"> PAGEREF _Toc172614387 \h </w:instrText>
            </w:r>
            <w:r w:rsidR="00CD36BD">
              <w:rPr>
                <w:webHidden/>
              </w:rPr>
            </w:r>
            <w:r w:rsidR="00CD36BD">
              <w:rPr>
                <w:webHidden/>
              </w:rPr>
              <w:fldChar w:fldCharType="separate"/>
            </w:r>
            <w:r w:rsidR="00CD36BD">
              <w:rPr>
                <w:webHidden/>
              </w:rPr>
              <w:t>72</w:t>
            </w:r>
            <w:r w:rsidR="00CD36BD">
              <w:rPr>
                <w:webHidden/>
              </w:rPr>
              <w:fldChar w:fldCharType="end"/>
            </w:r>
          </w:hyperlink>
        </w:p>
        <w:p w14:paraId="6C753637" w14:textId="086FBABE" w:rsidR="00CD36BD" w:rsidRDefault="00C576DD">
          <w:pPr>
            <w:pStyle w:val="TOC3"/>
            <w:rPr>
              <w:rFonts w:asciiTheme="minorHAnsi" w:hAnsiTheme="minorHAnsi"/>
              <w:sz w:val="22"/>
              <w:lang w:bidi="ar-SA"/>
            </w:rPr>
          </w:pPr>
          <w:hyperlink w:anchor="_Toc172614388" w:history="1">
            <w:r w:rsidR="00CD36BD" w:rsidRPr="00711A61">
              <w:rPr>
                <w:rStyle w:val="Hyperlink"/>
              </w:rPr>
              <w:t>9.3.2</w:t>
            </w:r>
            <w:r w:rsidR="00CD36BD">
              <w:rPr>
                <w:rFonts w:asciiTheme="minorHAnsi" w:hAnsiTheme="minorHAnsi"/>
                <w:sz w:val="22"/>
                <w:lang w:bidi="ar-SA"/>
              </w:rPr>
              <w:tab/>
            </w:r>
            <w:r w:rsidR="00CD36BD" w:rsidRPr="00711A61">
              <w:rPr>
                <w:rStyle w:val="Hyperlink"/>
              </w:rPr>
              <w:t>Staff Responsibility</w:t>
            </w:r>
            <w:r w:rsidR="00CD36BD">
              <w:rPr>
                <w:webHidden/>
              </w:rPr>
              <w:tab/>
            </w:r>
            <w:r w:rsidR="00CD36BD">
              <w:rPr>
                <w:webHidden/>
              </w:rPr>
              <w:fldChar w:fldCharType="begin"/>
            </w:r>
            <w:r w:rsidR="00CD36BD">
              <w:rPr>
                <w:webHidden/>
              </w:rPr>
              <w:instrText xml:space="preserve"> PAGEREF _Toc172614388 \h </w:instrText>
            </w:r>
            <w:r w:rsidR="00CD36BD">
              <w:rPr>
                <w:webHidden/>
              </w:rPr>
            </w:r>
            <w:r w:rsidR="00CD36BD">
              <w:rPr>
                <w:webHidden/>
              </w:rPr>
              <w:fldChar w:fldCharType="separate"/>
            </w:r>
            <w:r w:rsidR="00CD36BD">
              <w:rPr>
                <w:webHidden/>
              </w:rPr>
              <w:t>73</w:t>
            </w:r>
            <w:r w:rsidR="00CD36BD">
              <w:rPr>
                <w:webHidden/>
              </w:rPr>
              <w:fldChar w:fldCharType="end"/>
            </w:r>
          </w:hyperlink>
        </w:p>
        <w:p w14:paraId="67ADC122" w14:textId="32DA49BA" w:rsidR="00CD36BD" w:rsidRDefault="00C576DD">
          <w:pPr>
            <w:pStyle w:val="TOC2"/>
            <w:tabs>
              <w:tab w:val="left" w:pos="864"/>
            </w:tabs>
            <w:rPr>
              <w:rFonts w:asciiTheme="minorHAnsi" w:eastAsiaTheme="minorEastAsia" w:hAnsiTheme="minorHAnsi"/>
              <w:noProof/>
              <w:sz w:val="22"/>
              <w:lang w:bidi="ar-SA"/>
            </w:rPr>
          </w:pPr>
          <w:hyperlink w:anchor="_Toc172614389" w:history="1">
            <w:r w:rsidR="00CD36BD" w:rsidRPr="00711A61">
              <w:rPr>
                <w:rStyle w:val="Hyperlink"/>
                <w:noProof/>
              </w:rPr>
              <w:t>9.4</w:t>
            </w:r>
            <w:r w:rsidR="00CD36BD">
              <w:rPr>
                <w:rFonts w:asciiTheme="minorHAnsi" w:eastAsiaTheme="minorEastAsia" w:hAnsiTheme="minorHAnsi"/>
                <w:noProof/>
                <w:sz w:val="22"/>
                <w:lang w:bidi="ar-SA"/>
              </w:rPr>
              <w:tab/>
            </w:r>
            <w:r w:rsidR="00CD36BD" w:rsidRPr="00711A61">
              <w:rPr>
                <w:rStyle w:val="Hyperlink"/>
                <w:noProof/>
              </w:rPr>
              <w:t>Bomb Threat</w:t>
            </w:r>
            <w:r w:rsidR="00CD36BD">
              <w:rPr>
                <w:noProof/>
                <w:webHidden/>
              </w:rPr>
              <w:tab/>
            </w:r>
            <w:r w:rsidR="00CD36BD">
              <w:rPr>
                <w:noProof/>
                <w:webHidden/>
              </w:rPr>
              <w:fldChar w:fldCharType="begin"/>
            </w:r>
            <w:r w:rsidR="00CD36BD">
              <w:rPr>
                <w:noProof/>
                <w:webHidden/>
              </w:rPr>
              <w:instrText xml:space="preserve"> PAGEREF _Toc172614389 \h </w:instrText>
            </w:r>
            <w:r w:rsidR="00CD36BD">
              <w:rPr>
                <w:noProof/>
                <w:webHidden/>
              </w:rPr>
            </w:r>
            <w:r w:rsidR="00CD36BD">
              <w:rPr>
                <w:noProof/>
                <w:webHidden/>
              </w:rPr>
              <w:fldChar w:fldCharType="separate"/>
            </w:r>
            <w:r w:rsidR="00CD36BD">
              <w:rPr>
                <w:noProof/>
                <w:webHidden/>
              </w:rPr>
              <w:t>73</w:t>
            </w:r>
            <w:r w:rsidR="00CD36BD">
              <w:rPr>
                <w:noProof/>
                <w:webHidden/>
              </w:rPr>
              <w:fldChar w:fldCharType="end"/>
            </w:r>
          </w:hyperlink>
        </w:p>
        <w:p w14:paraId="0FD71796" w14:textId="42A58453" w:rsidR="00CD36BD" w:rsidRDefault="00C576DD">
          <w:pPr>
            <w:pStyle w:val="TOC2"/>
            <w:tabs>
              <w:tab w:val="left" w:pos="864"/>
            </w:tabs>
            <w:rPr>
              <w:rFonts w:asciiTheme="minorHAnsi" w:eastAsiaTheme="minorEastAsia" w:hAnsiTheme="minorHAnsi"/>
              <w:noProof/>
              <w:sz w:val="22"/>
              <w:lang w:bidi="ar-SA"/>
            </w:rPr>
          </w:pPr>
          <w:hyperlink w:anchor="_Toc172614390" w:history="1">
            <w:r w:rsidR="00CD36BD" w:rsidRPr="00711A61">
              <w:rPr>
                <w:rStyle w:val="Hyperlink"/>
                <w:noProof/>
              </w:rPr>
              <w:t>9.5</w:t>
            </w:r>
            <w:r w:rsidR="00CD36BD">
              <w:rPr>
                <w:rFonts w:asciiTheme="minorHAnsi" w:eastAsiaTheme="minorEastAsia" w:hAnsiTheme="minorHAnsi"/>
                <w:noProof/>
                <w:sz w:val="22"/>
                <w:lang w:bidi="ar-SA"/>
              </w:rPr>
              <w:tab/>
            </w:r>
            <w:r w:rsidR="00CD36BD" w:rsidRPr="00711A61">
              <w:rPr>
                <w:rStyle w:val="Hyperlink"/>
                <w:noProof/>
              </w:rPr>
              <w:t>Broken UV Lamp</w:t>
            </w:r>
            <w:r w:rsidR="00CD36BD">
              <w:rPr>
                <w:noProof/>
                <w:webHidden/>
              </w:rPr>
              <w:tab/>
            </w:r>
            <w:r w:rsidR="00CD36BD">
              <w:rPr>
                <w:noProof/>
                <w:webHidden/>
              </w:rPr>
              <w:fldChar w:fldCharType="begin"/>
            </w:r>
            <w:r w:rsidR="00CD36BD">
              <w:rPr>
                <w:noProof/>
                <w:webHidden/>
              </w:rPr>
              <w:instrText xml:space="preserve"> PAGEREF _Toc172614390 \h </w:instrText>
            </w:r>
            <w:r w:rsidR="00CD36BD">
              <w:rPr>
                <w:noProof/>
                <w:webHidden/>
              </w:rPr>
            </w:r>
            <w:r w:rsidR="00CD36BD">
              <w:rPr>
                <w:noProof/>
                <w:webHidden/>
              </w:rPr>
              <w:fldChar w:fldCharType="separate"/>
            </w:r>
            <w:r w:rsidR="00CD36BD">
              <w:rPr>
                <w:noProof/>
                <w:webHidden/>
              </w:rPr>
              <w:t>73</w:t>
            </w:r>
            <w:r w:rsidR="00CD36BD">
              <w:rPr>
                <w:noProof/>
                <w:webHidden/>
              </w:rPr>
              <w:fldChar w:fldCharType="end"/>
            </w:r>
          </w:hyperlink>
        </w:p>
        <w:p w14:paraId="49B08DFD" w14:textId="3534E4F9" w:rsidR="00CD36BD" w:rsidRDefault="00C576DD">
          <w:pPr>
            <w:pStyle w:val="TOC2"/>
            <w:tabs>
              <w:tab w:val="left" w:pos="864"/>
            </w:tabs>
            <w:rPr>
              <w:rFonts w:asciiTheme="minorHAnsi" w:eastAsiaTheme="minorEastAsia" w:hAnsiTheme="minorHAnsi"/>
              <w:noProof/>
              <w:sz w:val="22"/>
              <w:lang w:bidi="ar-SA"/>
            </w:rPr>
          </w:pPr>
          <w:hyperlink w:anchor="_Toc172614391" w:history="1">
            <w:r w:rsidR="00CD36BD" w:rsidRPr="00711A61">
              <w:rPr>
                <w:rStyle w:val="Hyperlink"/>
                <w:noProof/>
              </w:rPr>
              <w:t>9.6</w:t>
            </w:r>
            <w:r w:rsidR="00CD36BD">
              <w:rPr>
                <w:rFonts w:asciiTheme="minorHAnsi" w:eastAsiaTheme="minorEastAsia" w:hAnsiTheme="minorHAnsi"/>
                <w:noProof/>
                <w:sz w:val="22"/>
                <w:lang w:bidi="ar-SA"/>
              </w:rPr>
              <w:tab/>
            </w:r>
            <w:r w:rsidR="00CD36BD" w:rsidRPr="00711A61">
              <w:rPr>
                <w:rStyle w:val="Hyperlink"/>
                <w:noProof/>
              </w:rPr>
              <w:t>Building Alarms</w:t>
            </w:r>
            <w:r w:rsidR="00CD36BD">
              <w:rPr>
                <w:noProof/>
                <w:webHidden/>
              </w:rPr>
              <w:tab/>
            </w:r>
            <w:r w:rsidR="00CD36BD">
              <w:rPr>
                <w:noProof/>
                <w:webHidden/>
              </w:rPr>
              <w:fldChar w:fldCharType="begin"/>
            </w:r>
            <w:r w:rsidR="00CD36BD">
              <w:rPr>
                <w:noProof/>
                <w:webHidden/>
              </w:rPr>
              <w:instrText xml:space="preserve"> PAGEREF _Toc172614391 \h </w:instrText>
            </w:r>
            <w:r w:rsidR="00CD36BD">
              <w:rPr>
                <w:noProof/>
                <w:webHidden/>
              </w:rPr>
            </w:r>
            <w:r w:rsidR="00CD36BD">
              <w:rPr>
                <w:noProof/>
                <w:webHidden/>
              </w:rPr>
              <w:fldChar w:fldCharType="separate"/>
            </w:r>
            <w:r w:rsidR="00CD36BD">
              <w:rPr>
                <w:noProof/>
                <w:webHidden/>
              </w:rPr>
              <w:t>73</w:t>
            </w:r>
            <w:r w:rsidR="00CD36BD">
              <w:rPr>
                <w:noProof/>
                <w:webHidden/>
              </w:rPr>
              <w:fldChar w:fldCharType="end"/>
            </w:r>
          </w:hyperlink>
        </w:p>
        <w:p w14:paraId="1543FB1B" w14:textId="694A8E35" w:rsidR="00CD36BD" w:rsidRDefault="00C576DD">
          <w:pPr>
            <w:pStyle w:val="TOC3"/>
            <w:rPr>
              <w:rFonts w:asciiTheme="minorHAnsi" w:hAnsiTheme="minorHAnsi"/>
              <w:sz w:val="22"/>
              <w:lang w:bidi="ar-SA"/>
            </w:rPr>
          </w:pPr>
          <w:hyperlink w:anchor="_Toc172614392" w:history="1">
            <w:r w:rsidR="00CD36BD" w:rsidRPr="00711A61">
              <w:rPr>
                <w:rStyle w:val="Hyperlink"/>
              </w:rPr>
              <w:t>9.6.1</w:t>
            </w:r>
            <w:r w:rsidR="00CD36BD">
              <w:rPr>
                <w:rFonts w:asciiTheme="minorHAnsi" w:hAnsiTheme="minorHAnsi"/>
                <w:sz w:val="22"/>
                <w:lang w:bidi="ar-SA"/>
              </w:rPr>
              <w:tab/>
            </w:r>
            <w:r w:rsidR="00CD36BD" w:rsidRPr="00711A61">
              <w:rPr>
                <w:rStyle w:val="Hyperlink"/>
              </w:rPr>
              <w:t>Respond to All Alarms</w:t>
            </w:r>
            <w:r w:rsidR="00CD36BD">
              <w:rPr>
                <w:webHidden/>
              </w:rPr>
              <w:tab/>
            </w:r>
            <w:r w:rsidR="00CD36BD">
              <w:rPr>
                <w:webHidden/>
              </w:rPr>
              <w:fldChar w:fldCharType="begin"/>
            </w:r>
            <w:r w:rsidR="00CD36BD">
              <w:rPr>
                <w:webHidden/>
              </w:rPr>
              <w:instrText xml:space="preserve"> PAGEREF _Toc172614392 \h </w:instrText>
            </w:r>
            <w:r w:rsidR="00CD36BD">
              <w:rPr>
                <w:webHidden/>
              </w:rPr>
            </w:r>
            <w:r w:rsidR="00CD36BD">
              <w:rPr>
                <w:webHidden/>
              </w:rPr>
              <w:fldChar w:fldCharType="separate"/>
            </w:r>
            <w:r w:rsidR="00CD36BD">
              <w:rPr>
                <w:webHidden/>
              </w:rPr>
              <w:t>73</w:t>
            </w:r>
            <w:r w:rsidR="00CD36BD">
              <w:rPr>
                <w:webHidden/>
              </w:rPr>
              <w:fldChar w:fldCharType="end"/>
            </w:r>
          </w:hyperlink>
        </w:p>
        <w:p w14:paraId="6C04E644" w14:textId="3EF2B1A5" w:rsidR="00CD36BD" w:rsidRDefault="00C576DD">
          <w:pPr>
            <w:pStyle w:val="TOC3"/>
            <w:rPr>
              <w:rFonts w:asciiTheme="minorHAnsi" w:hAnsiTheme="minorHAnsi"/>
              <w:sz w:val="22"/>
              <w:lang w:bidi="ar-SA"/>
            </w:rPr>
          </w:pPr>
          <w:hyperlink w:anchor="_Toc172614393" w:history="1">
            <w:r w:rsidR="00CD36BD" w:rsidRPr="00711A61">
              <w:rPr>
                <w:rStyle w:val="Hyperlink"/>
              </w:rPr>
              <w:t>9.6.2</w:t>
            </w:r>
            <w:r w:rsidR="00CD36BD">
              <w:rPr>
                <w:rFonts w:asciiTheme="minorHAnsi" w:hAnsiTheme="minorHAnsi"/>
                <w:sz w:val="22"/>
                <w:lang w:bidi="ar-SA"/>
              </w:rPr>
              <w:tab/>
            </w:r>
            <w:r w:rsidR="00CD36BD" w:rsidRPr="00711A61">
              <w:rPr>
                <w:rStyle w:val="Hyperlink"/>
              </w:rPr>
              <w:t>Fire and/or HPM</w:t>
            </w:r>
            <w:r w:rsidR="00CD36BD">
              <w:rPr>
                <w:webHidden/>
              </w:rPr>
              <w:tab/>
            </w:r>
            <w:r w:rsidR="00CD36BD">
              <w:rPr>
                <w:webHidden/>
              </w:rPr>
              <w:fldChar w:fldCharType="begin"/>
            </w:r>
            <w:r w:rsidR="00CD36BD">
              <w:rPr>
                <w:webHidden/>
              </w:rPr>
              <w:instrText xml:space="preserve"> PAGEREF _Toc172614393 \h </w:instrText>
            </w:r>
            <w:r w:rsidR="00CD36BD">
              <w:rPr>
                <w:webHidden/>
              </w:rPr>
            </w:r>
            <w:r w:rsidR="00CD36BD">
              <w:rPr>
                <w:webHidden/>
              </w:rPr>
              <w:fldChar w:fldCharType="separate"/>
            </w:r>
            <w:r w:rsidR="00CD36BD">
              <w:rPr>
                <w:webHidden/>
              </w:rPr>
              <w:t>74</w:t>
            </w:r>
            <w:r w:rsidR="00CD36BD">
              <w:rPr>
                <w:webHidden/>
              </w:rPr>
              <w:fldChar w:fldCharType="end"/>
            </w:r>
          </w:hyperlink>
        </w:p>
        <w:p w14:paraId="1302A608" w14:textId="2CFEE12F" w:rsidR="00CD36BD" w:rsidRDefault="00C576DD">
          <w:pPr>
            <w:pStyle w:val="TOC3"/>
            <w:rPr>
              <w:rFonts w:asciiTheme="minorHAnsi" w:hAnsiTheme="minorHAnsi"/>
              <w:sz w:val="22"/>
              <w:lang w:bidi="ar-SA"/>
            </w:rPr>
          </w:pPr>
          <w:hyperlink w:anchor="_Toc172614394" w:history="1">
            <w:r w:rsidR="00CD36BD" w:rsidRPr="00711A61">
              <w:rPr>
                <w:rStyle w:val="Hyperlink"/>
              </w:rPr>
              <w:t>9.6.3</w:t>
            </w:r>
            <w:r w:rsidR="00CD36BD">
              <w:rPr>
                <w:rFonts w:asciiTheme="minorHAnsi" w:hAnsiTheme="minorHAnsi"/>
                <w:sz w:val="22"/>
                <w:lang w:bidi="ar-SA"/>
              </w:rPr>
              <w:tab/>
            </w:r>
            <w:r w:rsidR="00CD36BD" w:rsidRPr="00711A61">
              <w:rPr>
                <w:rStyle w:val="Hyperlink"/>
              </w:rPr>
              <w:t>AWN</w:t>
            </w:r>
            <w:r w:rsidR="00CD36BD">
              <w:rPr>
                <w:webHidden/>
              </w:rPr>
              <w:tab/>
            </w:r>
            <w:r w:rsidR="00CD36BD">
              <w:rPr>
                <w:webHidden/>
              </w:rPr>
              <w:fldChar w:fldCharType="begin"/>
            </w:r>
            <w:r w:rsidR="00CD36BD">
              <w:rPr>
                <w:webHidden/>
              </w:rPr>
              <w:instrText xml:space="preserve"> PAGEREF _Toc172614394 \h </w:instrText>
            </w:r>
            <w:r w:rsidR="00CD36BD">
              <w:rPr>
                <w:webHidden/>
              </w:rPr>
            </w:r>
            <w:r w:rsidR="00CD36BD">
              <w:rPr>
                <w:webHidden/>
              </w:rPr>
              <w:fldChar w:fldCharType="separate"/>
            </w:r>
            <w:r w:rsidR="00CD36BD">
              <w:rPr>
                <w:webHidden/>
              </w:rPr>
              <w:t>74</w:t>
            </w:r>
            <w:r w:rsidR="00CD36BD">
              <w:rPr>
                <w:webHidden/>
              </w:rPr>
              <w:fldChar w:fldCharType="end"/>
            </w:r>
          </w:hyperlink>
        </w:p>
        <w:p w14:paraId="67A846F6" w14:textId="46E7DDD1" w:rsidR="00CD36BD" w:rsidRDefault="00C576DD">
          <w:pPr>
            <w:pStyle w:val="TOC2"/>
            <w:tabs>
              <w:tab w:val="left" w:pos="864"/>
            </w:tabs>
            <w:rPr>
              <w:rFonts w:asciiTheme="minorHAnsi" w:eastAsiaTheme="minorEastAsia" w:hAnsiTheme="minorHAnsi"/>
              <w:noProof/>
              <w:sz w:val="22"/>
              <w:lang w:bidi="ar-SA"/>
            </w:rPr>
          </w:pPr>
          <w:hyperlink w:anchor="_Toc172614395" w:history="1">
            <w:r w:rsidR="00CD36BD" w:rsidRPr="00711A61">
              <w:rPr>
                <w:rStyle w:val="Hyperlink"/>
                <w:noProof/>
              </w:rPr>
              <w:t>9.7</w:t>
            </w:r>
            <w:r w:rsidR="00CD36BD">
              <w:rPr>
                <w:rFonts w:asciiTheme="minorHAnsi" w:eastAsiaTheme="minorEastAsia" w:hAnsiTheme="minorHAnsi"/>
                <w:noProof/>
                <w:sz w:val="22"/>
                <w:lang w:bidi="ar-SA"/>
              </w:rPr>
              <w:tab/>
            </w:r>
            <w:r w:rsidR="00CD36BD" w:rsidRPr="00711A61">
              <w:rPr>
                <w:rStyle w:val="Hyperlink"/>
                <w:noProof/>
              </w:rPr>
              <w:t>Chemical Exposure</w:t>
            </w:r>
            <w:r w:rsidR="00CD36BD">
              <w:rPr>
                <w:noProof/>
                <w:webHidden/>
              </w:rPr>
              <w:tab/>
            </w:r>
            <w:r w:rsidR="00CD36BD">
              <w:rPr>
                <w:noProof/>
                <w:webHidden/>
              </w:rPr>
              <w:fldChar w:fldCharType="begin"/>
            </w:r>
            <w:r w:rsidR="00CD36BD">
              <w:rPr>
                <w:noProof/>
                <w:webHidden/>
              </w:rPr>
              <w:instrText xml:space="preserve"> PAGEREF _Toc172614395 \h </w:instrText>
            </w:r>
            <w:r w:rsidR="00CD36BD">
              <w:rPr>
                <w:noProof/>
                <w:webHidden/>
              </w:rPr>
            </w:r>
            <w:r w:rsidR="00CD36BD">
              <w:rPr>
                <w:noProof/>
                <w:webHidden/>
              </w:rPr>
              <w:fldChar w:fldCharType="separate"/>
            </w:r>
            <w:r w:rsidR="00CD36BD">
              <w:rPr>
                <w:noProof/>
                <w:webHidden/>
              </w:rPr>
              <w:t>74</w:t>
            </w:r>
            <w:r w:rsidR="00CD36BD">
              <w:rPr>
                <w:noProof/>
                <w:webHidden/>
              </w:rPr>
              <w:fldChar w:fldCharType="end"/>
            </w:r>
          </w:hyperlink>
        </w:p>
        <w:p w14:paraId="3DB74533" w14:textId="2F7D773B" w:rsidR="00CD36BD" w:rsidRDefault="00C576DD">
          <w:pPr>
            <w:pStyle w:val="TOC3"/>
            <w:rPr>
              <w:rFonts w:asciiTheme="minorHAnsi" w:hAnsiTheme="minorHAnsi"/>
              <w:sz w:val="22"/>
              <w:lang w:bidi="ar-SA"/>
            </w:rPr>
          </w:pPr>
          <w:hyperlink w:anchor="_Toc172614396" w:history="1">
            <w:r w:rsidR="00CD36BD" w:rsidRPr="00711A61">
              <w:rPr>
                <w:rStyle w:val="Hyperlink"/>
              </w:rPr>
              <w:t>9.7.1</w:t>
            </w:r>
            <w:r w:rsidR="00CD36BD">
              <w:rPr>
                <w:rFonts w:asciiTheme="minorHAnsi" w:hAnsiTheme="minorHAnsi"/>
                <w:sz w:val="22"/>
                <w:lang w:bidi="ar-SA"/>
              </w:rPr>
              <w:tab/>
            </w:r>
            <w:r w:rsidR="00CD36BD" w:rsidRPr="00711A61">
              <w:rPr>
                <w:rStyle w:val="Hyperlink"/>
              </w:rPr>
              <w:t>Helping a Chemical Contact Victim</w:t>
            </w:r>
            <w:r w:rsidR="00CD36BD">
              <w:rPr>
                <w:webHidden/>
              </w:rPr>
              <w:tab/>
            </w:r>
            <w:r w:rsidR="00CD36BD">
              <w:rPr>
                <w:webHidden/>
              </w:rPr>
              <w:fldChar w:fldCharType="begin"/>
            </w:r>
            <w:r w:rsidR="00CD36BD">
              <w:rPr>
                <w:webHidden/>
              </w:rPr>
              <w:instrText xml:space="preserve"> PAGEREF _Toc172614396 \h </w:instrText>
            </w:r>
            <w:r w:rsidR="00CD36BD">
              <w:rPr>
                <w:webHidden/>
              </w:rPr>
            </w:r>
            <w:r w:rsidR="00CD36BD">
              <w:rPr>
                <w:webHidden/>
              </w:rPr>
              <w:fldChar w:fldCharType="separate"/>
            </w:r>
            <w:r w:rsidR="00CD36BD">
              <w:rPr>
                <w:webHidden/>
              </w:rPr>
              <w:t>74</w:t>
            </w:r>
            <w:r w:rsidR="00CD36BD">
              <w:rPr>
                <w:webHidden/>
              </w:rPr>
              <w:fldChar w:fldCharType="end"/>
            </w:r>
          </w:hyperlink>
        </w:p>
        <w:p w14:paraId="3AE69CB4" w14:textId="500E203C" w:rsidR="00CD36BD" w:rsidRDefault="00C576DD">
          <w:pPr>
            <w:pStyle w:val="TOC3"/>
            <w:rPr>
              <w:rFonts w:asciiTheme="minorHAnsi" w:hAnsiTheme="minorHAnsi"/>
              <w:sz w:val="22"/>
              <w:lang w:bidi="ar-SA"/>
            </w:rPr>
          </w:pPr>
          <w:hyperlink w:anchor="_Toc172614397" w:history="1">
            <w:r w:rsidR="00CD36BD" w:rsidRPr="00711A61">
              <w:rPr>
                <w:rStyle w:val="Hyperlink"/>
              </w:rPr>
              <w:t>9.7.2</w:t>
            </w:r>
            <w:r w:rsidR="00CD36BD">
              <w:rPr>
                <w:rFonts w:asciiTheme="minorHAnsi" w:hAnsiTheme="minorHAnsi"/>
                <w:sz w:val="22"/>
                <w:lang w:bidi="ar-SA"/>
              </w:rPr>
              <w:tab/>
            </w:r>
            <w:r w:rsidR="00CD36BD" w:rsidRPr="00711A61">
              <w:rPr>
                <w:rStyle w:val="Hyperlink"/>
              </w:rPr>
              <w:t>General</w:t>
            </w:r>
            <w:r w:rsidR="00CD36BD">
              <w:rPr>
                <w:webHidden/>
              </w:rPr>
              <w:tab/>
            </w:r>
            <w:r w:rsidR="00CD36BD">
              <w:rPr>
                <w:webHidden/>
              </w:rPr>
              <w:fldChar w:fldCharType="begin"/>
            </w:r>
            <w:r w:rsidR="00CD36BD">
              <w:rPr>
                <w:webHidden/>
              </w:rPr>
              <w:instrText xml:space="preserve"> PAGEREF _Toc172614397 \h </w:instrText>
            </w:r>
            <w:r w:rsidR="00CD36BD">
              <w:rPr>
                <w:webHidden/>
              </w:rPr>
            </w:r>
            <w:r w:rsidR="00CD36BD">
              <w:rPr>
                <w:webHidden/>
              </w:rPr>
              <w:fldChar w:fldCharType="separate"/>
            </w:r>
            <w:r w:rsidR="00CD36BD">
              <w:rPr>
                <w:webHidden/>
              </w:rPr>
              <w:t>74</w:t>
            </w:r>
            <w:r w:rsidR="00CD36BD">
              <w:rPr>
                <w:webHidden/>
              </w:rPr>
              <w:fldChar w:fldCharType="end"/>
            </w:r>
          </w:hyperlink>
        </w:p>
        <w:p w14:paraId="3C1683CD" w14:textId="635606E8" w:rsidR="00CD36BD" w:rsidRDefault="00C576DD">
          <w:pPr>
            <w:pStyle w:val="TOC4"/>
            <w:rPr>
              <w:rFonts w:asciiTheme="minorHAnsi" w:hAnsiTheme="minorHAnsi"/>
              <w:noProof/>
              <w:sz w:val="22"/>
            </w:rPr>
          </w:pPr>
          <w:hyperlink w:anchor="_Toc172614398" w:history="1">
            <w:r w:rsidR="00CD36BD" w:rsidRPr="00711A61">
              <w:rPr>
                <w:rStyle w:val="Hyperlink"/>
                <w:noProof/>
                <w:lang w:bidi="he-IL"/>
              </w:rPr>
              <w:t>9.7.2.1</w:t>
            </w:r>
            <w:r w:rsidR="00CD36BD">
              <w:rPr>
                <w:rFonts w:asciiTheme="minorHAnsi" w:hAnsiTheme="minorHAnsi"/>
                <w:noProof/>
                <w:sz w:val="22"/>
              </w:rPr>
              <w:tab/>
            </w:r>
            <w:r w:rsidR="00CD36BD" w:rsidRPr="00711A61">
              <w:rPr>
                <w:rStyle w:val="Hyperlink"/>
                <w:noProof/>
                <w:lang w:bidi="he-IL"/>
              </w:rPr>
              <w:t>Chemical Splash in Eyes</w:t>
            </w:r>
            <w:r w:rsidR="00CD36BD">
              <w:rPr>
                <w:noProof/>
                <w:webHidden/>
              </w:rPr>
              <w:tab/>
            </w:r>
            <w:r w:rsidR="00CD36BD">
              <w:rPr>
                <w:noProof/>
                <w:webHidden/>
              </w:rPr>
              <w:fldChar w:fldCharType="begin"/>
            </w:r>
            <w:r w:rsidR="00CD36BD">
              <w:rPr>
                <w:noProof/>
                <w:webHidden/>
              </w:rPr>
              <w:instrText xml:space="preserve"> PAGEREF _Toc172614398 \h </w:instrText>
            </w:r>
            <w:r w:rsidR="00CD36BD">
              <w:rPr>
                <w:noProof/>
                <w:webHidden/>
              </w:rPr>
            </w:r>
            <w:r w:rsidR="00CD36BD">
              <w:rPr>
                <w:noProof/>
                <w:webHidden/>
              </w:rPr>
              <w:fldChar w:fldCharType="separate"/>
            </w:r>
            <w:r w:rsidR="00CD36BD">
              <w:rPr>
                <w:noProof/>
                <w:webHidden/>
              </w:rPr>
              <w:t>74</w:t>
            </w:r>
            <w:r w:rsidR="00CD36BD">
              <w:rPr>
                <w:noProof/>
                <w:webHidden/>
              </w:rPr>
              <w:fldChar w:fldCharType="end"/>
            </w:r>
          </w:hyperlink>
        </w:p>
        <w:p w14:paraId="46CB2437" w14:textId="446EE8A0" w:rsidR="00CD36BD" w:rsidRDefault="00C576DD">
          <w:pPr>
            <w:pStyle w:val="TOC4"/>
            <w:rPr>
              <w:rFonts w:asciiTheme="minorHAnsi" w:hAnsiTheme="minorHAnsi"/>
              <w:noProof/>
              <w:sz w:val="22"/>
            </w:rPr>
          </w:pPr>
          <w:hyperlink w:anchor="_Toc172614399" w:history="1">
            <w:r w:rsidR="00CD36BD" w:rsidRPr="00711A61">
              <w:rPr>
                <w:rStyle w:val="Hyperlink"/>
                <w:noProof/>
                <w:lang w:bidi="he-IL"/>
              </w:rPr>
              <w:t>9.7.2.2</w:t>
            </w:r>
            <w:r w:rsidR="00CD36BD">
              <w:rPr>
                <w:rFonts w:asciiTheme="minorHAnsi" w:hAnsiTheme="minorHAnsi"/>
                <w:noProof/>
                <w:sz w:val="22"/>
              </w:rPr>
              <w:tab/>
            </w:r>
            <w:r w:rsidR="00CD36BD" w:rsidRPr="00711A61">
              <w:rPr>
                <w:rStyle w:val="Hyperlink"/>
                <w:noProof/>
                <w:lang w:bidi="he-IL"/>
              </w:rPr>
              <w:t>Small Area of Skin Contact</w:t>
            </w:r>
            <w:r w:rsidR="00CD36BD">
              <w:rPr>
                <w:noProof/>
                <w:webHidden/>
              </w:rPr>
              <w:tab/>
            </w:r>
            <w:r w:rsidR="00CD36BD">
              <w:rPr>
                <w:noProof/>
                <w:webHidden/>
              </w:rPr>
              <w:fldChar w:fldCharType="begin"/>
            </w:r>
            <w:r w:rsidR="00CD36BD">
              <w:rPr>
                <w:noProof/>
                <w:webHidden/>
              </w:rPr>
              <w:instrText xml:space="preserve"> PAGEREF _Toc172614399 \h </w:instrText>
            </w:r>
            <w:r w:rsidR="00CD36BD">
              <w:rPr>
                <w:noProof/>
                <w:webHidden/>
              </w:rPr>
            </w:r>
            <w:r w:rsidR="00CD36BD">
              <w:rPr>
                <w:noProof/>
                <w:webHidden/>
              </w:rPr>
              <w:fldChar w:fldCharType="separate"/>
            </w:r>
            <w:r w:rsidR="00CD36BD">
              <w:rPr>
                <w:noProof/>
                <w:webHidden/>
              </w:rPr>
              <w:t>75</w:t>
            </w:r>
            <w:r w:rsidR="00CD36BD">
              <w:rPr>
                <w:noProof/>
                <w:webHidden/>
              </w:rPr>
              <w:fldChar w:fldCharType="end"/>
            </w:r>
          </w:hyperlink>
        </w:p>
        <w:p w14:paraId="7A393C86" w14:textId="5A811769" w:rsidR="00CD36BD" w:rsidRDefault="00C576DD">
          <w:pPr>
            <w:pStyle w:val="TOC4"/>
            <w:rPr>
              <w:rFonts w:asciiTheme="minorHAnsi" w:hAnsiTheme="minorHAnsi"/>
              <w:noProof/>
              <w:sz w:val="22"/>
            </w:rPr>
          </w:pPr>
          <w:hyperlink w:anchor="_Toc172614400" w:history="1">
            <w:r w:rsidR="00CD36BD" w:rsidRPr="00711A61">
              <w:rPr>
                <w:rStyle w:val="Hyperlink"/>
                <w:noProof/>
                <w:lang w:bidi="he-IL"/>
              </w:rPr>
              <w:t>9.7.2.3</w:t>
            </w:r>
            <w:r w:rsidR="00CD36BD">
              <w:rPr>
                <w:rFonts w:asciiTheme="minorHAnsi" w:hAnsiTheme="minorHAnsi"/>
                <w:noProof/>
                <w:sz w:val="22"/>
              </w:rPr>
              <w:tab/>
            </w:r>
            <w:r w:rsidR="00CD36BD" w:rsidRPr="00711A61">
              <w:rPr>
                <w:rStyle w:val="Hyperlink"/>
                <w:noProof/>
                <w:lang w:bidi="he-IL"/>
              </w:rPr>
              <w:t>Large Area of Skin Contact</w:t>
            </w:r>
            <w:r w:rsidR="00CD36BD">
              <w:rPr>
                <w:noProof/>
                <w:webHidden/>
              </w:rPr>
              <w:tab/>
            </w:r>
            <w:r w:rsidR="00CD36BD">
              <w:rPr>
                <w:noProof/>
                <w:webHidden/>
              </w:rPr>
              <w:fldChar w:fldCharType="begin"/>
            </w:r>
            <w:r w:rsidR="00CD36BD">
              <w:rPr>
                <w:noProof/>
                <w:webHidden/>
              </w:rPr>
              <w:instrText xml:space="preserve"> PAGEREF _Toc172614400 \h </w:instrText>
            </w:r>
            <w:r w:rsidR="00CD36BD">
              <w:rPr>
                <w:noProof/>
                <w:webHidden/>
              </w:rPr>
            </w:r>
            <w:r w:rsidR="00CD36BD">
              <w:rPr>
                <w:noProof/>
                <w:webHidden/>
              </w:rPr>
              <w:fldChar w:fldCharType="separate"/>
            </w:r>
            <w:r w:rsidR="00CD36BD">
              <w:rPr>
                <w:noProof/>
                <w:webHidden/>
              </w:rPr>
              <w:t>75</w:t>
            </w:r>
            <w:r w:rsidR="00CD36BD">
              <w:rPr>
                <w:noProof/>
                <w:webHidden/>
              </w:rPr>
              <w:fldChar w:fldCharType="end"/>
            </w:r>
          </w:hyperlink>
        </w:p>
        <w:p w14:paraId="00D3EC20" w14:textId="3B27A1C8" w:rsidR="00CD36BD" w:rsidRDefault="00C576DD">
          <w:pPr>
            <w:pStyle w:val="TOC3"/>
            <w:rPr>
              <w:rFonts w:asciiTheme="minorHAnsi" w:hAnsiTheme="minorHAnsi"/>
              <w:sz w:val="22"/>
              <w:lang w:bidi="ar-SA"/>
            </w:rPr>
          </w:pPr>
          <w:hyperlink w:anchor="_Toc172614401" w:history="1">
            <w:r w:rsidR="00CD36BD" w:rsidRPr="00711A61">
              <w:rPr>
                <w:rStyle w:val="Hyperlink"/>
              </w:rPr>
              <w:t>9.7.3</w:t>
            </w:r>
            <w:r w:rsidR="00CD36BD">
              <w:rPr>
                <w:rFonts w:asciiTheme="minorHAnsi" w:hAnsiTheme="minorHAnsi"/>
                <w:sz w:val="22"/>
                <w:lang w:bidi="ar-SA"/>
              </w:rPr>
              <w:tab/>
            </w:r>
            <w:r w:rsidR="00CD36BD" w:rsidRPr="00711A61">
              <w:rPr>
                <w:rStyle w:val="Hyperlink"/>
              </w:rPr>
              <w:t>HF (Hydrofluoric Acid, Buffered Oxide Etchant (BOE), Ammonium Fluoride)</w:t>
            </w:r>
            <w:r w:rsidR="00CD36BD">
              <w:rPr>
                <w:webHidden/>
              </w:rPr>
              <w:tab/>
            </w:r>
            <w:r w:rsidR="00CD36BD">
              <w:rPr>
                <w:webHidden/>
              </w:rPr>
              <w:fldChar w:fldCharType="begin"/>
            </w:r>
            <w:r w:rsidR="00CD36BD">
              <w:rPr>
                <w:webHidden/>
              </w:rPr>
              <w:instrText xml:space="preserve"> PAGEREF _Toc172614401 \h </w:instrText>
            </w:r>
            <w:r w:rsidR="00CD36BD">
              <w:rPr>
                <w:webHidden/>
              </w:rPr>
            </w:r>
            <w:r w:rsidR="00CD36BD">
              <w:rPr>
                <w:webHidden/>
              </w:rPr>
              <w:fldChar w:fldCharType="separate"/>
            </w:r>
            <w:r w:rsidR="00CD36BD">
              <w:rPr>
                <w:webHidden/>
              </w:rPr>
              <w:t>75</w:t>
            </w:r>
            <w:r w:rsidR="00CD36BD">
              <w:rPr>
                <w:webHidden/>
              </w:rPr>
              <w:fldChar w:fldCharType="end"/>
            </w:r>
          </w:hyperlink>
        </w:p>
        <w:p w14:paraId="5D163C73" w14:textId="2FCCD8ED" w:rsidR="00CD36BD" w:rsidRDefault="00C576DD">
          <w:pPr>
            <w:pStyle w:val="TOC4"/>
            <w:rPr>
              <w:rFonts w:asciiTheme="minorHAnsi" w:hAnsiTheme="minorHAnsi"/>
              <w:noProof/>
              <w:sz w:val="22"/>
            </w:rPr>
          </w:pPr>
          <w:hyperlink w:anchor="_Toc172614402" w:history="1">
            <w:r w:rsidR="00CD36BD" w:rsidRPr="00711A61">
              <w:rPr>
                <w:rStyle w:val="Hyperlink"/>
                <w:noProof/>
                <w:lang w:bidi="he-IL"/>
              </w:rPr>
              <w:t>9.7.3.1</w:t>
            </w:r>
            <w:r w:rsidR="00CD36BD">
              <w:rPr>
                <w:rFonts w:asciiTheme="minorHAnsi" w:hAnsiTheme="minorHAnsi"/>
                <w:noProof/>
                <w:sz w:val="22"/>
              </w:rPr>
              <w:tab/>
            </w:r>
            <w:r w:rsidR="00CD36BD" w:rsidRPr="00711A61">
              <w:rPr>
                <w:rStyle w:val="Hyperlink"/>
                <w:noProof/>
                <w:lang w:bidi="he-IL"/>
              </w:rPr>
              <w:t>HF in Eyes</w:t>
            </w:r>
            <w:r w:rsidR="00CD36BD">
              <w:rPr>
                <w:noProof/>
                <w:webHidden/>
              </w:rPr>
              <w:tab/>
            </w:r>
            <w:r w:rsidR="00CD36BD">
              <w:rPr>
                <w:noProof/>
                <w:webHidden/>
              </w:rPr>
              <w:fldChar w:fldCharType="begin"/>
            </w:r>
            <w:r w:rsidR="00CD36BD">
              <w:rPr>
                <w:noProof/>
                <w:webHidden/>
              </w:rPr>
              <w:instrText xml:space="preserve"> PAGEREF _Toc172614402 \h </w:instrText>
            </w:r>
            <w:r w:rsidR="00CD36BD">
              <w:rPr>
                <w:noProof/>
                <w:webHidden/>
              </w:rPr>
            </w:r>
            <w:r w:rsidR="00CD36BD">
              <w:rPr>
                <w:noProof/>
                <w:webHidden/>
              </w:rPr>
              <w:fldChar w:fldCharType="separate"/>
            </w:r>
            <w:r w:rsidR="00CD36BD">
              <w:rPr>
                <w:noProof/>
                <w:webHidden/>
              </w:rPr>
              <w:t>75</w:t>
            </w:r>
            <w:r w:rsidR="00CD36BD">
              <w:rPr>
                <w:noProof/>
                <w:webHidden/>
              </w:rPr>
              <w:fldChar w:fldCharType="end"/>
            </w:r>
          </w:hyperlink>
        </w:p>
        <w:p w14:paraId="3919E3CB" w14:textId="039FC834" w:rsidR="00CD36BD" w:rsidRDefault="00C576DD">
          <w:pPr>
            <w:pStyle w:val="TOC4"/>
            <w:rPr>
              <w:rFonts w:asciiTheme="minorHAnsi" w:hAnsiTheme="minorHAnsi"/>
              <w:noProof/>
              <w:sz w:val="22"/>
            </w:rPr>
          </w:pPr>
          <w:hyperlink w:anchor="_Toc172614403" w:history="1">
            <w:r w:rsidR="00CD36BD" w:rsidRPr="00711A61">
              <w:rPr>
                <w:rStyle w:val="Hyperlink"/>
                <w:noProof/>
                <w:lang w:bidi="he-IL"/>
              </w:rPr>
              <w:t>9.7.3.2</w:t>
            </w:r>
            <w:r w:rsidR="00CD36BD">
              <w:rPr>
                <w:rFonts w:asciiTheme="minorHAnsi" w:hAnsiTheme="minorHAnsi"/>
                <w:noProof/>
                <w:sz w:val="22"/>
              </w:rPr>
              <w:tab/>
            </w:r>
            <w:r w:rsidR="00CD36BD" w:rsidRPr="00711A61">
              <w:rPr>
                <w:rStyle w:val="Hyperlink"/>
                <w:noProof/>
                <w:lang w:bidi="he-IL"/>
              </w:rPr>
              <w:t>HF on Skin</w:t>
            </w:r>
            <w:r w:rsidR="00CD36BD">
              <w:rPr>
                <w:noProof/>
                <w:webHidden/>
              </w:rPr>
              <w:tab/>
            </w:r>
            <w:r w:rsidR="00CD36BD">
              <w:rPr>
                <w:noProof/>
                <w:webHidden/>
              </w:rPr>
              <w:fldChar w:fldCharType="begin"/>
            </w:r>
            <w:r w:rsidR="00CD36BD">
              <w:rPr>
                <w:noProof/>
                <w:webHidden/>
              </w:rPr>
              <w:instrText xml:space="preserve"> PAGEREF _Toc172614403 \h </w:instrText>
            </w:r>
            <w:r w:rsidR="00CD36BD">
              <w:rPr>
                <w:noProof/>
                <w:webHidden/>
              </w:rPr>
            </w:r>
            <w:r w:rsidR="00CD36BD">
              <w:rPr>
                <w:noProof/>
                <w:webHidden/>
              </w:rPr>
              <w:fldChar w:fldCharType="separate"/>
            </w:r>
            <w:r w:rsidR="00CD36BD">
              <w:rPr>
                <w:noProof/>
                <w:webHidden/>
              </w:rPr>
              <w:t>76</w:t>
            </w:r>
            <w:r w:rsidR="00CD36BD">
              <w:rPr>
                <w:noProof/>
                <w:webHidden/>
              </w:rPr>
              <w:fldChar w:fldCharType="end"/>
            </w:r>
          </w:hyperlink>
        </w:p>
        <w:p w14:paraId="3144A3C9" w14:textId="4A227031" w:rsidR="00CD36BD" w:rsidRDefault="00C576DD">
          <w:pPr>
            <w:pStyle w:val="TOC4"/>
            <w:rPr>
              <w:rFonts w:asciiTheme="minorHAnsi" w:hAnsiTheme="minorHAnsi"/>
              <w:noProof/>
              <w:sz w:val="22"/>
            </w:rPr>
          </w:pPr>
          <w:hyperlink w:anchor="_Toc172614404" w:history="1">
            <w:r w:rsidR="00CD36BD" w:rsidRPr="00711A61">
              <w:rPr>
                <w:rStyle w:val="Hyperlink"/>
                <w:noProof/>
                <w:lang w:bidi="he-IL"/>
              </w:rPr>
              <w:t>9.7.3.3</w:t>
            </w:r>
            <w:r w:rsidR="00CD36BD">
              <w:rPr>
                <w:rFonts w:asciiTheme="minorHAnsi" w:hAnsiTheme="minorHAnsi"/>
                <w:noProof/>
                <w:sz w:val="22"/>
              </w:rPr>
              <w:tab/>
            </w:r>
            <w:r w:rsidR="00CD36BD" w:rsidRPr="00711A61">
              <w:rPr>
                <w:rStyle w:val="Hyperlink"/>
                <w:noProof/>
                <w:lang w:bidi="he-IL"/>
              </w:rPr>
              <w:t>HF Inhalation</w:t>
            </w:r>
            <w:r w:rsidR="00CD36BD">
              <w:rPr>
                <w:noProof/>
                <w:webHidden/>
              </w:rPr>
              <w:tab/>
            </w:r>
            <w:r w:rsidR="00CD36BD">
              <w:rPr>
                <w:noProof/>
                <w:webHidden/>
              </w:rPr>
              <w:fldChar w:fldCharType="begin"/>
            </w:r>
            <w:r w:rsidR="00CD36BD">
              <w:rPr>
                <w:noProof/>
                <w:webHidden/>
              </w:rPr>
              <w:instrText xml:space="preserve"> PAGEREF _Toc172614404 \h </w:instrText>
            </w:r>
            <w:r w:rsidR="00CD36BD">
              <w:rPr>
                <w:noProof/>
                <w:webHidden/>
              </w:rPr>
            </w:r>
            <w:r w:rsidR="00CD36BD">
              <w:rPr>
                <w:noProof/>
                <w:webHidden/>
              </w:rPr>
              <w:fldChar w:fldCharType="separate"/>
            </w:r>
            <w:r w:rsidR="00CD36BD">
              <w:rPr>
                <w:noProof/>
                <w:webHidden/>
              </w:rPr>
              <w:t>77</w:t>
            </w:r>
            <w:r w:rsidR="00CD36BD">
              <w:rPr>
                <w:noProof/>
                <w:webHidden/>
              </w:rPr>
              <w:fldChar w:fldCharType="end"/>
            </w:r>
          </w:hyperlink>
        </w:p>
        <w:p w14:paraId="314C22F9" w14:textId="3EA90376" w:rsidR="00CD36BD" w:rsidRDefault="00C576DD">
          <w:pPr>
            <w:pStyle w:val="TOC2"/>
            <w:tabs>
              <w:tab w:val="left" w:pos="864"/>
            </w:tabs>
            <w:rPr>
              <w:rFonts w:asciiTheme="minorHAnsi" w:eastAsiaTheme="minorEastAsia" w:hAnsiTheme="minorHAnsi"/>
              <w:noProof/>
              <w:sz w:val="22"/>
              <w:lang w:bidi="ar-SA"/>
            </w:rPr>
          </w:pPr>
          <w:hyperlink w:anchor="_Toc172614405" w:history="1">
            <w:r w:rsidR="00CD36BD" w:rsidRPr="00711A61">
              <w:rPr>
                <w:rStyle w:val="Hyperlink"/>
                <w:noProof/>
              </w:rPr>
              <w:t>9.8</w:t>
            </w:r>
            <w:r w:rsidR="00CD36BD">
              <w:rPr>
                <w:rFonts w:asciiTheme="minorHAnsi" w:eastAsiaTheme="minorEastAsia" w:hAnsiTheme="minorHAnsi"/>
                <w:noProof/>
                <w:sz w:val="22"/>
                <w:lang w:bidi="ar-SA"/>
              </w:rPr>
              <w:tab/>
            </w:r>
            <w:r w:rsidR="00CD36BD" w:rsidRPr="00711A61">
              <w:rPr>
                <w:rStyle w:val="Hyperlink"/>
                <w:noProof/>
              </w:rPr>
              <w:t>Chemical Spills</w:t>
            </w:r>
            <w:r w:rsidR="00CD36BD">
              <w:rPr>
                <w:noProof/>
                <w:webHidden/>
              </w:rPr>
              <w:tab/>
            </w:r>
            <w:r w:rsidR="00CD36BD">
              <w:rPr>
                <w:noProof/>
                <w:webHidden/>
              </w:rPr>
              <w:fldChar w:fldCharType="begin"/>
            </w:r>
            <w:r w:rsidR="00CD36BD">
              <w:rPr>
                <w:noProof/>
                <w:webHidden/>
              </w:rPr>
              <w:instrText xml:space="preserve"> PAGEREF _Toc172614405 \h </w:instrText>
            </w:r>
            <w:r w:rsidR="00CD36BD">
              <w:rPr>
                <w:noProof/>
                <w:webHidden/>
              </w:rPr>
            </w:r>
            <w:r w:rsidR="00CD36BD">
              <w:rPr>
                <w:noProof/>
                <w:webHidden/>
              </w:rPr>
              <w:fldChar w:fldCharType="separate"/>
            </w:r>
            <w:r w:rsidR="00CD36BD">
              <w:rPr>
                <w:noProof/>
                <w:webHidden/>
              </w:rPr>
              <w:t>77</w:t>
            </w:r>
            <w:r w:rsidR="00CD36BD">
              <w:rPr>
                <w:noProof/>
                <w:webHidden/>
              </w:rPr>
              <w:fldChar w:fldCharType="end"/>
            </w:r>
          </w:hyperlink>
        </w:p>
        <w:p w14:paraId="50E672D6" w14:textId="1FBC226A" w:rsidR="00CD36BD" w:rsidRDefault="00C576DD">
          <w:pPr>
            <w:pStyle w:val="TOC2"/>
            <w:tabs>
              <w:tab w:val="left" w:pos="864"/>
            </w:tabs>
            <w:rPr>
              <w:rFonts w:asciiTheme="minorHAnsi" w:eastAsiaTheme="minorEastAsia" w:hAnsiTheme="minorHAnsi"/>
              <w:noProof/>
              <w:sz w:val="22"/>
              <w:lang w:bidi="ar-SA"/>
            </w:rPr>
          </w:pPr>
          <w:hyperlink w:anchor="_Toc172614406" w:history="1">
            <w:r w:rsidR="00CD36BD" w:rsidRPr="00711A61">
              <w:rPr>
                <w:rStyle w:val="Hyperlink"/>
                <w:noProof/>
              </w:rPr>
              <w:t>9.9</w:t>
            </w:r>
            <w:r w:rsidR="00CD36BD">
              <w:rPr>
                <w:rFonts w:asciiTheme="minorHAnsi" w:eastAsiaTheme="minorEastAsia" w:hAnsiTheme="minorHAnsi"/>
                <w:noProof/>
                <w:sz w:val="22"/>
                <w:lang w:bidi="ar-SA"/>
              </w:rPr>
              <w:tab/>
            </w:r>
            <w:r w:rsidR="00CD36BD" w:rsidRPr="00711A61">
              <w:rPr>
                <w:rStyle w:val="Hyperlink"/>
                <w:noProof/>
              </w:rPr>
              <w:t>Clothing on Fire</w:t>
            </w:r>
            <w:r w:rsidR="00CD36BD">
              <w:rPr>
                <w:noProof/>
                <w:webHidden/>
              </w:rPr>
              <w:tab/>
            </w:r>
            <w:r w:rsidR="00CD36BD">
              <w:rPr>
                <w:noProof/>
                <w:webHidden/>
              </w:rPr>
              <w:fldChar w:fldCharType="begin"/>
            </w:r>
            <w:r w:rsidR="00CD36BD">
              <w:rPr>
                <w:noProof/>
                <w:webHidden/>
              </w:rPr>
              <w:instrText xml:space="preserve"> PAGEREF _Toc172614406 \h </w:instrText>
            </w:r>
            <w:r w:rsidR="00CD36BD">
              <w:rPr>
                <w:noProof/>
                <w:webHidden/>
              </w:rPr>
            </w:r>
            <w:r w:rsidR="00CD36BD">
              <w:rPr>
                <w:noProof/>
                <w:webHidden/>
              </w:rPr>
              <w:fldChar w:fldCharType="separate"/>
            </w:r>
            <w:r w:rsidR="00CD36BD">
              <w:rPr>
                <w:noProof/>
                <w:webHidden/>
              </w:rPr>
              <w:t>78</w:t>
            </w:r>
            <w:r w:rsidR="00CD36BD">
              <w:rPr>
                <w:noProof/>
                <w:webHidden/>
              </w:rPr>
              <w:fldChar w:fldCharType="end"/>
            </w:r>
          </w:hyperlink>
        </w:p>
        <w:p w14:paraId="33D0676A" w14:textId="5C4C5325" w:rsidR="00CD36BD" w:rsidRDefault="00C576DD">
          <w:pPr>
            <w:pStyle w:val="TOC2"/>
            <w:tabs>
              <w:tab w:val="left" w:pos="864"/>
            </w:tabs>
            <w:rPr>
              <w:rFonts w:asciiTheme="minorHAnsi" w:eastAsiaTheme="minorEastAsia" w:hAnsiTheme="minorHAnsi"/>
              <w:noProof/>
              <w:sz w:val="22"/>
              <w:lang w:bidi="ar-SA"/>
            </w:rPr>
          </w:pPr>
          <w:hyperlink w:anchor="_Toc172614407" w:history="1">
            <w:r w:rsidR="00CD36BD" w:rsidRPr="00711A61">
              <w:rPr>
                <w:rStyle w:val="Hyperlink"/>
                <w:noProof/>
              </w:rPr>
              <w:t>9.10</w:t>
            </w:r>
            <w:r w:rsidR="00CD36BD">
              <w:rPr>
                <w:rFonts w:asciiTheme="minorHAnsi" w:eastAsiaTheme="minorEastAsia" w:hAnsiTheme="minorHAnsi"/>
                <w:noProof/>
                <w:sz w:val="22"/>
                <w:lang w:bidi="ar-SA"/>
              </w:rPr>
              <w:tab/>
            </w:r>
            <w:r w:rsidR="00CD36BD" w:rsidRPr="00711A61">
              <w:rPr>
                <w:rStyle w:val="Hyperlink"/>
                <w:noProof/>
              </w:rPr>
              <w:t>Earthquake</w:t>
            </w:r>
            <w:r w:rsidR="00CD36BD">
              <w:rPr>
                <w:noProof/>
                <w:webHidden/>
              </w:rPr>
              <w:tab/>
            </w:r>
            <w:r w:rsidR="00CD36BD">
              <w:rPr>
                <w:noProof/>
                <w:webHidden/>
              </w:rPr>
              <w:fldChar w:fldCharType="begin"/>
            </w:r>
            <w:r w:rsidR="00CD36BD">
              <w:rPr>
                <w:noProof/>
                <w:webHidden/>
              </w:rPr>
              <w:instrText xml:space="preserve"> PAGEREF _Toc172614407 \h </w:instrText>
            </w:r>
            <w:r w:rsidR="00CD36BD">
              <w:rPr>
                <w:noProof/>
                <w:webHidden/>
              </w:rPr>
            </w:r>
            <w:r w:rsidR="00CD36BD">
              <w:rPr>
                <w:noProof/>
                <w:webHidden/>
              </w:rPr>
              <w:fldChar w:fldCharType="separate"/>
            </w:r>
            <w:r w:rsidR="00CD36BD">
              <w:rPr>
                <w:noProof/>
                <w:webHidden/>
              </w:rPr>
              <w:t>78</w:t>
            </w:r>
            <w:r w:rsidR="00CD36BD">
              <w:rPr>
                <w:noProof/>
                <w:webHidden/>
              </w:rPr>
              <w:fldChar w:fldCharType="end"/>
            </w:r>
          </w:hyperlink>
        </w:p>
        <w:p w14:paraId="5D1C2805" w14:textId="04F74E75" w:rsidR="00CD36BD" w:rsidRDefault="00C576DD">
          <w:pPr>
            <w:pStyle w:val="TOC2"/>
            <w:tabs>
              <w:tab w:val="left" w:pos="864"/>
            </w:tabs>
            <w:rPr>
              <w:rFonts w:asciiTheme="minorHAnsi" w:eastAsiaTheme="minorEastAsia" w:hAnsiTheme="minorHAnsi"/>
              <w:noProof/>
              <w:sz w:val="22"/>
              <w:lang w:bidi="ar-SA"/>
            </w:rPr>
          </w:pPr>
          <w:hyperlink w:anchor="_Toc172614408" w:history="1">
            <w:r w:rsidR="00CD36BD" w:rsidRPr="00711A61">
              <w:rPr>
                <w:rStyle w:val="Hyperlink"/>
                <w:noProof/>
              </w:rPr>
              <w:t>9.11</w:t>
            </w:r>
            <w:r w:rsidR="00CD36BD">
              <w:rPr>
                <w:rFonts w:asciiTheme="minorHAnsi" w:eastAsiaTheme="minorEastAsia" w:hAnsiTheme="minorHAnsi"/>
                <w:noProof/>
                <w:sz w:val="22"/>
                <w:lang w:bidi="ar-SA"/>
              </w:rPr>
              <w:tab/>
            </w:r>
            <w:r w:rsidR="00CD36BD" w:rsidRPr="00711A61">
              <w:rPr>
                <w:rStyle w:val="Hyperlink"/>
                <w:noProof/>
              </w:rPr>
              <w:t>Electrical Exposure</w:t>
            </w:r>
            <w:r w:rsidR="00CD36BD">
              <w:rPr>
                <w:noProof/>
                <w:webHidden/>
              </w:rPr>
              <w:tab/>
            </w:r>
            <w:r w:rsidR="00CD36BD">
              <w:rPr>
                <w:noProof/>
                <w:webHidden/>
              </w:rPr>
              <w:fldChar w:fldCharType="begin"/>
            </w:r>
            <w:r w:rsidR="00CD36BD">
              <w:rPr>
                <w:noProof/>
                <w:webHidden/>
              </w:rPr>
              <w:instrText xml:space="preserve"> PAGEREF _Toc172614408 \h </w:instrText>
            </w:r>
            <w:r w:rsidR="00CD36BD">
              <w:rPr>
                <w:noProof/>
                <w:webHidden/>
              </w:rPr>
            </w:r>
            <w:r w:rsidR="00CD36BD">
              <w:rPr>
                <w:noProof/>
                <w:webHidden/>
              </w:rPr>
              <w:fldChar w:fldCharType="separate"/>
            </w:r>
            <w:r w:rsidR="00CD36BD">
              <w:rPr>
                <w:noProof/>
                <w:webHidden/>
              </w:rPr>
              <w:t>78</w:t>
            </w:r>
            <w:r w:rsidR="00CD36BD">
              <w:rPr>
                <w:noProof/>
                <w:webHidden/>
              </w:rPr>
              <w:fldChar w:fldCharType="end"/>
            </w:r>
          </w:hyperlink>
        </w:p>
        <w:p w14:paraId="1C3831D8" w14:textId="37B48295" w:rsidR="00CD36BD" w:rsidRDefault="00C576DD">
          <w:pPr>
            <w:pStyle w:val="TOC2"/>
            <w:tabs>
              <w:tab w:val="left" w:pos="864"/>
            </w:tabs>
            <w:rPr>
              <w:rFonts w:asciiTheme="minorHAnsi" w:eastAsiaTheme="minorEastAsia" w:hAnsiTheme="minorHAnsi"/>
              <w:noProof/>
              <w:sz w:val="22"/>
              <w:lang w:bidi="ar-SA"/>
            </w:rPr>
          </w:pPr>
          <w:hyperlink w:anchor="_Toc172614409" w:history="1">
            <w:r w:rsidR="00CD36BD" w:rsidRPr="00711A61">
              <w:rPr>
                <w:rStyle w:val="Hyperlink"/>
                <w:noProof/>
              </w:rPr>
              <w:t>9.12</w:t>
            </w:r>
            <w:r w:rsidR="00CD36BD">
              <w:rPr>
                <w:rFonts w:asciiTheme="minorHAnsi" w:eastAsiaTheme="minorEastAsia" w:hAnsiTheme="minorHAnsi"/>
                <w:noProof/>
                <w:sz w:val="22"/>
                <w:lang w:bidi="ar-SA"/>
              </w:rPr>
              <w:tab/>
            </w:r>
            <w:r w:rsidR="00CD36BD" w:rsidRPr="00711A61">
              <w:rPr>
                <w:rStyle w:val="Hyperlink"/>
                <w:noProof/>
              </w:rPr>
              <w:t>Explosion</w:t>
            </w:r>
            <w:r w:rsidR="00CD36BD">
              <w:rPr>
                <w:noProof/>
                <w:webHidden/>
              </w:rPr>
              <w:tab/>
            </w:r>
            <w:r w:rsidR="00CD36BD">
              <w:rPr>
                <w:noProof/>
                <w:webHidden/>
              </w:rPr>
              <w:fldChar w:fldCharType="begin"/>
            </w:r>
            <w:r w:rsidR="00CD36BD">
              <w:rPr>
                <w:noProof/>
                <w:webHidden/>
              </w:rPr>
              <w:instrText xml:space="preserve"> PAGEREF _Toc172614409 \h </w:instrText>
            </w:r>
            <w:r w:rsidR="00CD36BD">
              <w:rPr>
                <w:noProof/>
                <w:webHidden/>
              </w:rPr>
            </w:r>
            <w:r w:rsidR="00CD36BD">
              <w:rPr>
                <w:noProof/>
                <w:webHidden/>
              </w:rPr>
              <w:fldChar w:fldCharType="separate"/>
            </w:r>
            <w:r w:rsidR="00CD36BD">
              <w:rPr>
                <w:noProof/>
                <w:webHidden/>
              </w:rPr>
              <w:t>78</w:t>
            </w:r>
            <w:r w:rsidR="00CD36BD">
              <w:rPr>
                <w:noProof/>
                <w:webHidden/>
              </w:rPr>
              <w:fldChar w:fldCharType="end"/>
            </w:r>
          </w:hyperlink>
        </w:p>
        <w:p w14:paraId="32DCDFC5" w14:textId="64BD91F8" w:rsidR="00CD36BD" w:rsidRDefault="00C576DD">
          <w:pPr>
            <w:pStyle w:val="TOC2"/>
            <w:tabs>
              <w:tab w:val="left" w:pos="864"/>
            </w:tabs>
            <w:rPr>
              <w:rFonts w:asciiTheme="minorHAnsi" w:eastAsiaTheme="minorEastAsia" w:hAnsiTheme="minorHAnsi"/>
              <w:noProof/>
              <w:sz w:val="22"/>
              <w:lang w:bidi="ar-SA"/>
            </w:rPr>
          </w:pPr>
          <w:hyperlink w:anchor="_Toc172614410" w:history="1">
            <w:r w:rsidR="00CD36BD" w:rsidRPr="00711A61">
              <w:rPr>
                <w:rStyle w:val="Hyperlink"/>
                <w:noProof/>
              </w:rPr>
              <w:t>9.13</w:t>
            </w:r>
            <w:r w:rsidR="00CD36BD">
              <w:rPr>
                <w:rFonts w:asciiTheme="minorHAnsi" w:eastAsiaTheme="minorEastAsia" w:hAnsiTheme="minorHAnsi"/>
                <w:noProof/>
                <w:sz w:val="22"/>
                <w:lang w:bidi="ar-SA"/>
              </w:rPr>
              <w:tab/>
            </w:r>
            <w:r w:rsidR="00CD36BD" w:rsidRPr="00711A61">
              <w:rPr>
                <w:rStyle w:val="Hyperlink"/>
                <w:noProof/>
              </w:rPr>
              <w:t>Fire</w:t>
            </w:r>
            <w:r w:rsidR="00CD36BD">
              <w:rPr>
                <w:noProof/>
                <w:webHidden/>
              </w:rPr>
              <w:tab/>
            </w:r>
            <w:r w:rsidR="00CD36BD">
              <w:rPr>
                <w:noProof/>
                <w:webHidden/>
              </w:rPr>
              <w:fldChar w:fldCharType="begin"/>
            </w:r>
            <w:r w:rsidR="00CD36BD">
              <w:rPr>
                <w:noProof/>
                <w:webHidden/>
              </w:rPr>
              <w:instrText xml:space="preserve"> PAGEREF _Toc172614410 \h </w:instrText>
            </w:r>
            <w:r w:rsidR="00CD36BD">
              <w:rPr>
                <w:noProof/>
                <w:webHidden/>
              </w:rPr>
            </w:r>
            <w:r w:rsidR="00CD36BD">
              <w:rPr>
                <w:noProof/>
                <w:webHidden/>
              </w:rPr>
              <w:fldChar w:fldCharType="separate"/>
            </w:r>
            <w:r w:rsidR="00CD36BD">
              <w:rPr>
                <w:noProof/>
                <w:webHidden/>
              </w:rPr>
              <w:t>78</w:t>
            </w:r>
            <w:r w:rsidR="00CD36BD">
              <w:rPr>
                <w:noProof/>
                <w:webHidden/>
              </w:rPr>
              <w:fldChar w:fldCharType="end"/>
            </w:r>
          </w:hyperlink>
        </w:p>
        <w:p w14:paraId="5E815A29" w14:textId="27998B15" w:rsidR="00CD36BD" w:rsidRDefault="00C576DD">
          <w:pPr>
            <w:pStyle w:val="TOC2"/>
            <w:tabs>
              <w:tab w:val="left" w:pos="864"/>
            </w:tabs>
            <w:rPr>
              <w:rFonts w:asciiTheme="minorHAnsi" w:eastAsiaTheme="minorEastAsia" w:hAnsiTheme="minorHAnsi"/>
              <w:noProof/>
              <w:sz w:val="22"/>
              <w:lang w:bidi="ar-SA"/>
            </w:rPr>
          </w:pPr>
          <w:hyperlink w:anchor="_Toc172614411" w:history="1">
            <w:r w:rsidR="00CD36BD" w:rsidRPr="00711A61">
              <w:rPr>
                <w:rStyle w:val="Hyperlink"/>
                <w:noProof/>
              </w:rPr>
              <w:t>9.14</w:t>
            </w:r>
            <w:r w:rsidR="00CD36BD">
              <w:rPr>
                <w:rFonts w:asciiTheme="minorHAnsi" w:eastAsiaTheme="minorEastAsia" w:hAnsiTheme="minorHAnsi"/>
                <w:noProof/>
                <w:sz w:val="22"/>
                <w:lang w:bidi="ar-SA"/>
              </w:rPr>
              <w:tab/>
            </w:r>
            <w:r w:rsidR="00CD36BD" w:rsidRPr="00711A61">
              <w:rPr>
                <w:rStyle w:val="Hyperlink"/>
                <w:noProof/>
              </w:rPr>
              <w:t>Gas Leak</w:t>
            </w:r>
            <w:r w:rsidR="00CD36BD">
              <w:rPr>
                <w:noProof/>
                <w:webHidden/>
              </w:rPr>
              <w:tab/>
            </w:r>
            <w:r w:rsidR="00CD36BD">
              <w:rPr>
                <w:noProof/>
                <w:webHidden/>
              </w:rPr>
              <w:fldChar w:fldCharType="begin"/>
            </w:r>
            <w:r w:rsidR="00CD36BD">
              <w:rPr>
                <w:noProof/>
                <w:webHidden/>
              </w:rPr>
              <w:instrText xml:space="preserve"> PAGEREF _Toc172614411 \h </w:instrText>
            </w:r>
            <w:r w:rsidR="00CD36BD">
              <w:rPr>
                <w:noProof/>
                <w:webHidden/>
              </w:rPr>
            </w:r>
            <w:r w:rsidR="00CD36BD">
              <w:rPr>
                <w:noProof/>
                <w:webHidden/>
              </w:rPr>
              <w:fldChar w:fldCharType="separate"/>
            </w:r>
            <w:r w:rsidR="00CD36BD">
              <w:rPr>
                <w:noProof/>
                <w:webHidden/>
              </w:rPr>
              <w:t>79</w:t>
            </w:r>
            <w:r w:rsidR="00CD36BD">
              <w:rPr>
                <w:noProof/>
                <w:webHidden/>
              </w:rPr>
              <w:fldChar w:fldCharType="end"/>
            </w:r>
          </w:hyperlink>
        </w:p>
        <w:p w14:paraId="236CCFAE" w14:textId="374CDA2A" w:rsidR="00CD36BD" w:rsidRDefault="00C576DD">
          <w:pPr>
            <w:pStyle w:val="TOC2"/>
            <w:tabs>
              <w:tab w:val="left" w:pos="864"/>
            </w:tabs>
            <w:rPr>
              <w:rFonts w:asciiTheme="minorHAnsi" w:eastAsiaTheme="minorEastAsia" w:hAnsiTheme="minorHAnsi"/>
              <w:noProof/>
              <w:sz w:val="22"/>
              <w:lang w:bidi="ar-SA"/>
            </w:rPr>
          </w:pPr>
          <w:hyperlink w:anchor="_Toc172614412" w:history="1">
            <w:r w:rsidR="00CD36BD" w:rsidRPr="00711A61">
              <w:rPr>
                <w:rStyle w:val="Hyperlink"/>
                <w:noProof/>
              </w:rPr>
              <w:t>9.15</w:t>
            </w:r>
            <w:r w:rsidR="00CD36BD">
              <w:rPr>
                <w:rFonts w:asciiTheme="minorHAnsi" w:eastAsiaTheme="minorEastAsia" w:hAnsiTheme="minorHAnsi"/>
                <w:noProof/>
                <w:sz w:val="22"/>
                <w:lang w:bidi="ar-SA"/>
              </w:rPr>
              <w:tab/>
            </w:r>
            <w:r w:rsidR="00CD36BD" w:rsidRPr="00711A61">
              <w:rPr>
                <w:rStyle w:val="Hyperlink"/>
                <w:noProof/>
              </w:rPr>
              <w:t>Medical Emergency</w:t>
            </w:r>
            <w:r w:rsidR="00CD36BD">
              <w:rPr>
                <w:noProof/>
                <w:webHidden/>
              </w:rPr>
              <w:tab/>
            </w:r>
            <w:r w:rsidR="00CD36BD">
              <w:rPr>
                <w:noProof/>
                <w:webHidden/>
              </w:rPr>
              <w:fldChar w:fldCharType="begin"/>
            </w:r>
            <w:r w:rsidR="00CD36BD">
              <w:rPr>
                <w:noProof/>
                <w:webHidden/>
              </w:rPr>
              <w:instrText xml:space="preserve"> PAGEREF _Toc172614412 \h </w:instrText>
            </w:r>
            <w:r w:rsidR="00CD36BD">
              <w:rPr>
                <w:noProof/>
                <w:webHidden/>
              </w:rPr>
            </w:r>
            <w:r w:rsidR="00CD36BD">
              <w:rPr>
                <w:noProof/>
                <w:webHidden/>
              </w:rPr>
              <w:fldChar w:fldCharType="separate"/>
            </w:r>
            <w:r w:rsidR="00CD36BD">
              <w:rPr>
                <w:noProof/>
                <w:webHidden/>
              </w:rPr>
              <w:t>79</w:t>
            </w:r>
            <w:r w:rsidR="00CD36BD">
              <w:rPr>
                <w:noProof/>
                <w:webHidden/>
              </w:rPr>
              <w:fldChar w:fldCharType="end"/>
            </w:r>
          </w:hyperlink>
        </w:p>
        <w:p w14:paraId="2068188F" w14:textId="66318455" w:rsidR="00CD36BD" w:rsidRDefault="00C576DD">
          <w:pPr>
            <w:pStyle w:val="TOC3"/>
            <w:rPr>
              <w:rFonts w:asciiTheme="minorHAnsi" w:hAnsiTheme="minorHAnsi"/>
              <w:sz w:val="22"/>
              <w:lang w:bidi="ar-SA"/>
            </w:rPr>
          </w:pPr>
          <w:hyperlink w:anchor="_Toc172614413" w:history="1">
            <w:r w:rsidR="00CD36BD" w:rsidRPr="00711A61">
              <w:rPr>
                <w:rStyle w:val="Hyperlink"/>
              </w:rPr>
              <w:t>9.15.1</w:t>
            </w:r>
            <w:r w:rsidR="00CD36BD">
              <w:rPr>
                <w:rFonts w:asciiTheme="minorHAnsi" w:hAnsiTheme="minorHAnsi"/>
                <w:sz w:val="22"/>
                <w:lang w:bidi="ar-SA"/>
              </w:rPr>
              <w:tab/>
            </w:r>
            <w:r w:rsidR="00CD36BD" w:rsidRPr="00711A61">
              <w:rPr>
                <w:rStyle w:val="Hyperlink"/>
              </w:rPr>
              <w:t>Bleeding</w:t>
            </w:r>
            <w:r w:rsidR="00CD36BD">
              <w:rPr>
                <w:webHidden/>
              </w:rPr>
              <w:tab/>
            </w:r>
            <w:r w:rsidR="00CD36BD">
              <w:rPr>
                <w:webHidden/>
              </w:rPr>
              <w:fldChar w:fldCharType="begin"/>
            </w:r>
            <w:r w:rsidR="00CD36BD">
              <w:rPr>
                <w:webHidden/>
              </w:rPr>
              <w:instrText xml:space="preserve"> PAGEREF _Toc172614413 \h </w:instrText>
            </w:r>
            <w:r w:rsidR="00CD36BD">
              <w:rPr>
                <w:webHidden/>
              </w:rPr>
            </w:r>
            <w:r w:rsidR="00CD36BD">
              <w:rPr>
                <w:webHidden/>
              </w:rPr>
              <w:fldChar w:fldCharType="separate"/>
            </w:r>
            <w:r w:rsidR="00CD36BD">
              <w:rPr>
                <w:webHidden/>
              </w:rPr>
              <w:t>79</w:t>
            </w:r>
            <w:r w:rsidR="00CD36BD">
              <w:rPr>
                <w:webHidden/>
              </w:rPr>
              <w:fldChar w:fldCharType="end"/>
            </w:r>
          </w:hyperlink>
        </w:p>
        <w:p w14:paraId="5482F153" w14:textId="5C8E36EE" w:rsidR="00CD36BD" w:rsidRDefault="00C576DD">
          <w:pPr>
            <w:pStyle w:val="TOC3"/>
            <w:rPr>
              <w:rFonts w:asciiTheme="minorHAnsi" w:hAnsiTheme="minorHAnsi"/>
              <w:sz w:val="22"/>
              <w:lang w:bidi="ar-SA"/>
            </w:rPr>
          </w:pPr>
          <w:hyperlink w:anchor="_Toc172614414" w:history="1">
            <w:r w:rsidR="00CD36BD" w:rsidRPr="00711A61">
              <w:rPr>
                <w:rStyle w:val="Hyperlink"/>
              </w:rPr>
              <w:t>9.15.2</w:t>
            </w:r>
            <w:r w:rsidR="00CD36BD">
              <w:rPr>
                <w:rFonts w:asciiTheme="minorHAnsi" w:hAnsiTheme="minorHAnsi"/>
                <w:sz w:val="22"/>
                <w:lang w:bidi="ar-SA"/>
              </w:rPr>
              <w:tab/>
            </w:r>
            <w:r w:rsidR="00CD36BD" w:rsidRPr="00711A61">
              <w:rPr>
                <w:rStyle w:val="Hyperlink"/>
              </w:rPr>
              <w:t>Chemical Ingestion</w:t>
            </w:r>
            <w:r w:rsidR="00CD36BD">
              <w:rPr>
                <w:webHidden/>
              </w:rPr>
              <w:tab/>
            </w:r>
            <w:r w:rsidR="00CD36BD">
              <w:rPr>
                <w:webHidden/>
              </w:rPr>
              <w:fldChar w:fldCharType="begin"/>
            </w:r>
            <w:r w:rsidR="00CD36BD">
              <w:rPr>
                <w:webHidden/>
              </w:rPr>
              <w:instrText xml:space="preserve"> PAGEREF _Toc172614414 \h </w:instrText>
            </w:r>
            <w:r w:rsidR="00CD36BD">
              <w:rPr>
                <w:webHidden/>
              </w:rPr>
            </w:r>
            <w:r w:rsidR="00CD36BD">
              <w:rPr>
                <w:webHidden/>
              </w:rPr>
              <w:fldChar w:fldCharType="separate"/>
            </w:r>
            <w:r w:rsidR="00CD36BD">
              <w:rPr>
                <w:webHidden/>
              </w:rPr>
              <w:t>79</w:t>
            </w:r>
            <w:r w:rsidR="00CD36BD">
              <w:rPr>
                <w:webHidden/>
              </w:rPr>
              <w:fldChar w:fldCharType="end"/>
            </w:r>
          </w:hyperlink>
        </w:p>
        <w:p w14:paraId="3E70F304" w14:textId="6E0A375A" w:rsidR="00CD36BD" w:rsidRDefault="00C576DD">
          <w:pPr>
            <w:pStyle w:val="TOC3"/>
            <w:rPr>
              <w:rFonts w:asciiTheme="minorHAnsi" w:hAnsiTheme="minorHAnsi"/>
              <w:sz w:val="22"/>
              <w:lang w:bidi="ar-SA"/>
            </w:rPr>
          </w:pPr>
          <w:hyperlink w:anchor="_Toc172614415" w:history="1">
            <w:r w:rsidR="00CD36BD" w:rsidRPr="00711A61">
              <w:rPr>
                <w:rStyle w:val="Hyperlink"/>
              </w:rPr>
              <w:t>9.15.3</w:t>
            </w:r>
            <w:r w:rsidR="00CD36BD">
              <w:rPr>
                <w:rFonts w:asciiTheme="minorHAnsi" w:hAnsiTheme="minorHAnsi"/>
                <w:sz w:val="22"/>
                <w:lang w:bidi="ar-SA"/>
              </w:rPr>
              <w:tab/>
            </w:r>
            <w:r w:rsidR="00CD36BD" w:rsidRPr="00711A61">
              <w:rPr>
                <w:rStyle w:val="Hyperlink"/>
              </w:rPr>
              <w:t>Chemical or Poisonous Gas Inhalation</w:t>
            </w:r>
            <w:r w:rsidR="00CD36BD">
              <w:rPr>
                <w:webHidden/>
              </w:rPr>
              <w:tab/>
            </w:r>
            <w:r w:rsidR="00CD36BD">
              <w:rPr>
                <w:webHidden/>
              </w:rPr>
              <w:fldChar w:fldCharType="begin"/>
            </w:r>
            <w:r w:rsidR="00CD36BD">
              <w:rPr>
                <w:webHidden/>
              </w:rPr>
              <w:instrText xml:space="preserve"> PAGEREF _Toc172614415 \h </w:instrText>
            </w:r>
            <w:r w:rsidR="00CD36BD">
              <w:rPr>
                <w:webHidden/>
              </w:rPr>
            </w:r>
            <w:r w:rsidR="00CD36BD">
              <w:rPr>
                <w:webHidden/>
              </w:rPr>
              <w:fldChar w:fldCharType="separate"/>
            </w:r>
            <w:r w:rsidR="00CD36BD">
              <w:rPr>
                <w:webHidden/>
              </w:rPr>
              <w:t>79</w:t>
            </w:r>
            <w:r w:rsidR="00CD36BD">
              <w:rPr>
                <w:webHidden/>
              </w:rPr>
              <w:fldChar w:fldCharType="end"/>
            </w:r>
          </w:hyperlink>
        </w:p>
        <w:p w14:paraId="0E27AF95" w14:textId="237143B3" w:rsidR="00CD36BD" w:rsidRDefault="00C576DD">
          <w:pPr>
            <w:pStyle w:val="TOC3"/>
            <w:rPr>
              <w:rFonts w:asciiTheme="minorHAnsi" w:hAnsiTheme="minorHAnsi"/>
              <w:sz w:val="22"/>
              <w:lang w:bidi="ar-SA"/>
            </w:rPr>
          </w:pPr>
          <w:hyperlink w:anchor="_Toc172614416" w:history="1">
            <w:r w:rsidR="00CD36BD" w:rsidRPr="00711A61">
              <w:rPr>
                <w:rStyle w:val="Hyperlink"/>
              </w:rPr>
              <w:t>9.15.4</w:t>
            </w:r>
            <w:r w:rsidR="00CD36BD">
              <w:rPr>
                <w:rFonts w:asciiTheme="minorHAnsi" w:hAnsiTheme="minorHAnsi"/>
                <w:sz w:val="22"/>
                <w:lang w:bidi="ar-SA"/>
              </w:rPr>
              <w:tab/>
            </w:r>
            <w:r w:rsidR="00CD36BD" w:rsidRPr="00711A61">
              <w:rPr>
                <w:rStyle w:val="Hyperlink"/>
              </w:rPr>
              <w:t>Fracture</w:t>
            </w:r>
            <w:r w:rsidR="00CD36BD">
              <w:rPr>
                <w:webHidden/>
              </w:rPr>
              <w:tab/>
            </w:r>
            <w:r w:rsidR="00CD36BD">
              <w:rPr>
                <w:webHidden/>
              </w:rPr>
              <w:fldChar w:fldCharType="begin"/>
            </w:r>
            <w:r w:rsidR="00CD36BD">
              <w:rPr>
                <w:webHidden/>
              </w:rPr>
              <w:instrText xml:space="preserve"> PAGEREF _Toc172614416 \h </w:instrText>
            </w:r>
            <w:r w:rsidR="00CD36BD">
              <w:rPr>
                <w:webHidden/>
              </w:rPr>
            </w:r>
            <w:r w:rsidR="00CD36BD">
              <w:rPr>
                <w:webHidden/>
              </w:rPr>
              <w:fldChar w:fldCharType="separate"/>
            </w:r>
            <w:r w:rsidR="00CD36BD">
              <w:rPr>
                <w:webHidden/>
              </w:rPr>
              <w:t>80</w:t>
            </w:r>
            <w:r w:rsidR="00CD36BD">
              <w:rPr>
                <w:webHidden/>
              </w:rPr>
              <w:fldChar w:fldCharType="end"/>
            </w:r>
          </w:hyperlink>
        </w:p>
        <w:p w14:paraId="2387936A" w14:textId="3680F7D3" w:rsidR="00CD36BD" w:rsidRDefault="00C576DD">
          <w:pPr>
            <w:pStyle w:val="TOC3"/>
            <w:rPr>
              <w:rFonts w:asciiTheme="minorHAnsi" w:hAnsiTheme="minorHAnsi"/>
              <w:sz w:val="22"/>
              <w:lang w:bidi="ar-SA"/>
            </w:rPr>
          </w:pPr>
          <w:hyperlink w:anchor="_Toc172614417" w:history="1">
            <w:r w:rsidR="00CD36BD" w:rsidRPr="00711A61">
              <w:rPr>
                <w:rStyle w:val="Hyperlink"/>
              </w:rPr>
              <w:t>9.15.5</w:t>
            </w:r>
            <w:r w:rsidR="00CD36BD">
              <w:rPr>
                <w:rFonts w:asciiTheme="minorHAnsi" w:hAnsiTheme="minorHAnsi"/>
                <w:sz w:val="22"/>
                <w:lang w:bidi="ar-SA"/>
              </w:rPr>
              <w:tab/>
            </w:r>
            <w:r w:rsidR="00CD36BD" w:rsidRPr="00711A61">
              <w:rPr>
                <w:rStyle w:val="Hyperlink"/>
              </w:rPr>
              <w:t>Not Breathing</w:t>
            </w:r>
            <w:r w:rsidR="00CD36BD">
              <w:rPr>
                <w:webHidden/>
              </w:rPr>
              <w:tab/>
            </w:r>
            <w:r w:rsidR="00CD36BD">
              <w:rPr>
                <w:webHidden/>
              </w:rPr>
              <w:fldChar w:fldCharType="begin"/>
            </w:r>
            <w:r w:rsidR="00CD36BD">
              <w:rPr>
                <w:webHidden/>
              </w:rPr>
              <w:instrText xml:space="preserve"> PAGEREF _Toc172614417 \h </w:instrText>
            </w:r>
            <w:r w:rsidR="00CD36BD">
              <w:rPr>
                <w:webHidden/>
              </w:rPr>
            </w:r>
            <w:r w:rsidR="00CD36BD">
              <w:rPr>
                <w:webHidden/>
              </w:rPr>
              <w:fldChar w:fldCharType="separate"/>
            </w:r>
            <w:r w:rsidR="00CD36BD">
              <w:rPr>
                <w:webHidden/>
              </w:rPr>
              <w:t>80</w:t>
            </w:r>
            <w:r w:rsidR="00CD36BD">
              <w:rPr>
                <w:webHidden/>
              </w:rPr>
              <w:fldChar w:fldCharType="end"/>
            </w:r>
          </w:hyperlink>
        </w:p>
        <w:p w14:paraId="232F0A66" w14:textId="1FBA7B40" w:rsidR="00CD36BD" w:rsidRDefault="00C576DD">
          <w:pPr>
            <w:pStyle w:val="TOC3"/>
            <w:rPr>
              <w:rFonts w:asciiTheme="minorHAnsi" w:hAnsiTheme="minorHAnsi"/>
              <w:sz w:val="22"/>
              <w:lang w:bidi="ar-SA"/>
            </w:rPr>
          </w:pPr>
          <w:hyperlink w:anchor="_Toc172614418" w:history="1">
            <w:r w:rsidR="00CD36BD" w:rsidRPr="00711A61">
              <w:rPr>
                <w:rStyle w:val="Hyperlink"/>
              </w:rPr>
              <w:t>9.15.6</w:t>
            </w:r>
            <w:r w:rsidR="00CD36BD">
              <w:rPr>
                <w:rFonts w:asciiTheme="minorHAnsi" w:hAnsiTheme="minorHAnsi"/>
                <w:sz w:val="22"/>
                <w:lang w:bidi="ar-SA"/>
              </w:rPr>
              <w:tab/>
            </w:r>
            <w:r w:rsidR="00CD36BD" w:rsidRPr="00711A61">
              <w:rPr>
                <w:rStyle w:val="Hyperlink"/>
              </w:rPr>
              <w:t>Thermal Burn</w:t>
            </w:r>
            <w:r w:rsidR="00CD36BD">
              <w:rPr>
                <w:webHidden/>
              </w:rPr>
              <w:tab/>
            </w:r>
            <w:r w:rsidR="00CD36BD">
              <w:rPr>
                <w:webHidden/>
              </w:rPr>
              <w:fldChar w:fldCharType="begin"/>
            </w:r>
            <w:r w:rsidR="00CD36BD">
              <w:rPr>
                <w:webHidden/>
              </w:rPr>
              <w:instrText xml:space="preserve"> PAGEREF _Toc172614418 \h </w:instrText>
            </w:r>
            <w:r w:rsidR="00CD36BD">
              <w:rPr>
                <w:webHidden/>
              </w:rPr>
            </w:r>
            <w:r w:rsidR="00CD36BD">
              <w:rPr>
                <w:webHidden/>
              </w:rPr>
              <w:fldChar w:fldCharType="separate"/>
            </w:r>
            <w:r w:rsidR="00CD36BD">
              <w:rPr>
                <w:webHidden/>
              </w:rPr>
              <w:t>80</w:t>
            </w:r>
            <w:r w:rsidR="00CD36BD">
              <w:rPr>
                <w:webHidden/>
              </w:rPr>
              <w:fldChar w:fldCharType="end"/>
            </w:r>
          </w:hyperlink>
        </w:p>
        <w:p w14:paraId="5EAEAA11" w14:textId="2FDD7B74" w:rsidR="00CD36BD" w:rsidRDefault="00C576DD">
          <w:pPr>
            <w:pStyle w:val="TOC4"/>
            <w:rPr>
              <w:rFonts w:asciiTheme="minorHAnsi" w:hAnsiTheme="minorHAnsi"/>
              <w:noProof/>
              <w:sz w:val="22"/>
            </w:rPr>
          </w:pPr>
          <w:hyperlink w:anchor="_Toc172614419" w:history="1">
            <w:r w:rsidR="00CD36BD" w:rsidRPr="00711A61">
              <w:rPr>
                <w:rStyle w:val="Hyperlink"/>
                <w:noProof/>
                <w:lang w:bidi="he-IL"/>
              </w:rPr>
              <w:t>9.15.6.1</w:t>
            </w:r>
            <w:r w:rsidR="00CD36BD">
              <w:rPr>
                <w:rFonts w:asciiTheme="minorHAnsi" w:hAnsiTheme="minorHAnsi"/>
                <w:noProof/>
                <w:sz w:val="22"/>
              </w:rPr>
              <w:tab/>
            </w:r>
            <w:r w:rsidR="00CD36BD" w:rsidRPr="00711A61">
              <w:rPr>
                <w:rStyle w:val="Hyperlink"/>
                <w:noProof/>
                <w:lang w:bidi="he-IL"/>
              </w:rPr>
              <w:t>Minor (1st and 2nd degree)</w:t>
            </w:r>
            <w:r w:rsidR="00CD36BD">
              <w:rPr>
                <w:noProof/>
                <w:webHidden/>
              </w:rPr>
              <w:tab/>
            </w:r>
            <w:r w:rsidR="00CD36BD">
              <w:rPr>
                <w:noProof/>
                <w:webHidden/>
              </w:rPr>
              <w:fldChar w:fldCharType="begin"/>
            </w:r>
            <w:r w:rsidR="00CD36BD">
              <w:rPr>
                <w:noProof/>
                <w:webHidden/>
              </w:rPr>
              <w:instrText xml:space="preserve"> PAGEREF _Toc172614419 \h </w:instrText>
            </w:r>
            <w:r w:rsidR="00CD36BD">
              <w:rPr>
                <w:noProof/>
                <w:webHidden/>
              </w:rPr>
            </w:r>
            <w:r w:rsidR="00CD36BD">
              <w:rPr>
                <w:noProof/>
                <w:webHidden/>
              </w:rPr>
              <w:fldChar w:fldCharType="separate"/>
            </w:r>
            <w:r w:rsidR="00CD36BD">
              <w:rPr>
                <w:noProof/>
                <w:webHidden/>
              </w:rPr>
              <w:t>80</w:t>
            </w:r>
            <w:r w:rsidR="00CD36BD">
              <w:rPr>
                <w:noProof/>
                <w:webHidden/>
              </w:rPr>
              <w:fldChar w:fldCharType="end"/>
            </w:r>
          </w:hyperlink>
        </w:p>
        <w:p w14:paraId="6DBF4529" w14:textId="1BD77C1B" w:rsidR="00CD36BD" w:rsidRDefault="00C576DD">
          <w:pPr>
            <w:pStyle w:val="TOC4"/>
            <w:rPr>
              <w:rFonts w:asciiTheme="minorHAnsi" w:hAnsiTheme="minorHAnsi"/>
              <w:noProof/>
              <w:sz w:val="22"/>
            </w:rPr>
          </w:pPr>
          <w:hyperlink w:anchor="_Toc172614420" w:history="1">
            <w:r w:rsidR="00CD36BD" w:rsidRPr="00711A61">
              <w:rPr>
                <w:rStyle w:val="Hyperlink"/>
                <w:noProof/>
                <w:lang w:bidi="he-IL"/>
              </w:rPr>
              <w:t>9.15.6.2</w:t>
            </w:r>
            <w:r w:rsidR="00CD36BD">
              <w:rPr>
                <w:rFonts w:asciiTheme="minorHAnsi" w:hAnsiTheme="minorHAnsi"/>
                <w:noProof/>
                <w:sz w:val="22"/>
              </w:rPr>
              <w:tab/>
            </w:r>
            <w:r w:rsidR="00CD36BD" w:rsidRPr="00711A61">
              <w:rPr>
                <w:rStyle w:val="Hyperlink"/>
                <w:noProof/>
                <w:lang w:bidi="he-IL"/>
              </w:rPr>
              <w:t>Major (3</w:t>
            </w:r>
            <w:r w:rsidR="00CD36BD" w:rsidRPr="00711A61">
              <w:rPr>
                <w:rStyle w:val="Hyperlink"/>
                <w:noProof/>
                <w:vertAlign w:val="superscript"/>
                <w:lang w:bidi="he-IL"/>
              </w:rPr>
              <w:t>rd</w:t>
            </w:r>
            <w:r w:rsidR="00CD36BD" w:rsidRPr="00711A61">
              <w:rPr>
                <w:rStyle w:val="Hyperlink"/>
                <w:noProof/>
                <w:lang w:bidi="he-IL"/>
              </w:rPr>
              <w:t xml:space="preserve"> degree)</w:t>
            </w:r>
            <w:r w:rsidR="00CD36BD">
              <w:rPr>
                <w:noProof/>
                <w:webHidden/>
              </w:rPr>
              <w:tab/>
            </w:r>
            <w:r w:rsidR="00CD36BD">
              <w:rPr>
                <w:noProof/>
                <w:webHidden/>
              </w:rPr>
              <w:fldChar w:fldCharType="begin"/>
            </w:r>
            <w:r w:rsidR="00CD36BD">
              <w:rPr>
                <w:noProof/>
                <w:webHidden/>
              </w:rPr>
              <w:instrText xml:space="preserve"> PAGEREF _Toc172614420 \h </w:instrText>
            </w:r>
            <w:r w:rsidR="00CD36BD">
              <w:rPr>
                <w:noProof/>
                <w:webHidden/>
              </w:rPr>
            </w:r>
            <w:r w:rsidR="00CD36BD">
              <w:rPr>
                <w:noProof/>
                <w:webHidden/>
              </w:rPr>
              <w:fldChar w:fldCharType="separate"/>
            </w:r>
            <w:r w:rsidR="00CD36BD">
              <w:rPr>
                <w:noProof/>
                <w:webHidden/>
              </w:rPr>
              <w:t>80</w:t>
            </w:r>
            <w:r w:rsidR="00CD36BD">
              <w:rPr>
                <w:noProof/>
                <w:webHidden/>
              </w:rPr>
              <w:fldChar w:fldCharType="end"/>
            </w:r>
          </w:hyperlink>
        </w:p>
        <w:p w14:paraId="5DCD20D1" w14:textId="70DF782B" w:rsidR="00CD36BD" w:rsidRDefault="00C576DD">
          <w:pPr>
            <w:pStyle w:val="TOC3"/>
            <w:rPr>
              <w:rFonts w:asciiTheme="minorHAnsi" w:hAnsiTheme="minorHAnsi"/>
              <w:sz w:val="22"/>
              <w:lang w:bidi="ar-SA"/>
            </w:rPr>
          </w:pPr>
          <w:hyperlink w:anchor="_Toc172614421" w:history="1">
            <w:r w:rsidR="00CD36BD" w:rsidRPr="00711A61">
              <w:rPr>
                <w:rStyle w:val="Hyperlink"/>
              </w:rPr>
              <w:t>9.15.7</w:t>
            </w:r>
            <w:r w:rsidR="00CD36BD">
              <w:rPr>
                <w:rFonts w:asciiTheme="minorHAnsi" w:hAnsiTheme="minorHAnsi"/>
                <w:sz w:val="22"/>
                <w:lang w:bidi="ar-SA"/>
              </w:rPr>
              <w:tab/>
            </w:r>
            <w:r w:rsidR="00CD36BD" w:rsidRPr="00711A61">
              <w:rPr>
                <w:rStyle w:val="Hyperlink"/>
              </w:rPr>
              <w:t>Unconscious</w:t>
            </w:r>
            <w:r w:rsidR="00CD36BD">
              <w:rPr>
                <w:webHidden/>
              </w:rPr>
              <w:tab/>
            </w:r>
            <w:r w:rsidR="00CD36BD">
              <w:rPr>
                <w:webHidden/>
              </w:rPr>
              <w:fldChar w:fldCharType="begin"/>
            </w:r>
            <w:r w:rsidR="00CD36BD">
              <w:rPr>
                <w:webHidden/>
              </w:rPr>
              <w:instrText xml:space="preserve"> PAGEREF _Toc172614421 \h </w:instrText>
            </w:r>
            <w:r w:rsidR="00CD36BD">
              <w:rPr>
                <w:webHidden/>
              </w:rPr>
            </w:r>
            <w:r w:rsidR="00CD36BD">
              <w:rPr>
                <w:webHidden/>
              </w:rPr>
              <w:fldChar w:fldCharType="separate"/>
            </w:r>
            <w:r w:rsidR="00CD36BD">
              <w:rPr>
                <w:webHidden/>
              </w:rPr>
              <w:t>81</w:t>
            </w:r>
            <w:r w:rsidR="00CD36BD">
              <w:rPr>
                <w:webHidden/>
              </w:rPr>
              <w:fldChar w:fldCharType="end"/>
            </w:r>
          </w:hyperlink>
        </w:p>
        <w:p w14:paraId="2170D38F" w14:textId="50384C79" w:rsidR="00CD36BD" w:rsidRDefault="00C576DD">
          <w:pPr>
            <w:pStyle w:val="TOC2"/>
            <w:tabs>
              <w:tab w:val="left" w:pos="864"/>
            </w:tabs>
            <w:rPr>
              <w:rFonts w:asciiTheme="minorHAnsi" w:eastAsiaTheme="minorEastAsia" w:hAnsiTheme="minorHAnsi"/>
              <w:noProof/>
              <w:sz w:val="22"/>
              <w:lang w:bidi="ar-SA"/>
            </w:rPr>
          </w:pPr>
          <w:hyperlink w:anchor="_Toc172614422" w:history="1">
            <w:r w:rsidR="00CD36BD" w:rsidRPr="00711A61">
              <w:rPr>
                <w:rStyle w:val="Hyperlink"/>
                <w:noProof/>
              </w:rPr>
              <w:t>9.16</w:t>
            </w:r>
            <w:r w:rsidR="00CD36BD">
              <w:rPr>
                <w:rFonts w:asciiTheme="minorHAnsi" w:eastAsiaTheme="minorEastAsia" w:hAnsiTheme="minorHAnsi"/>
                <w:noProof/>
                <w:sz w:val="22"/>
                <w:lang w:bidi="ar-SA"/>
              </w:rPr>
              <w:tab/>
            </w:r>
            <w:r w:rsidR="00CD36BD" w:rsidRPr="00711A61">
              <w:rPr>
                <w:rStyle w:val="Hyperlink"/>
                <w:noProof/>
              </w:rPr>
              <w:t>Mercury Spill</w:t>
            </w:r>
            <w:r w:rsidR="00CD36BD">
              <w:rPr>
                <w:noProof/>
                <w:webHidden/>
              </w:rPr>
              <w:tab/>
            </w:r>
            <w:r w:rsidR="00CD36BD">
              <w:rPr>
                <w:noProof/>
                <w:webHidden/>
              </w:rPr>
              <w:fldChar w:fldCharType="begin"/>
            </w:r>
            <w:r w:rsidR="00CD36BD">
              <w:rPr>
                <w:noProof/>
                <w:webHidden/>
              </w:rPr>
              <w:instrText xml:space="preserve"> PAGEREF _Toc172614422 \h </w:instrText>
            </w:r>
            <w:r w:rsidR="00CD36BD">
              <w:rPr>
                <w:noProof/>
                <w:webHidden/>
              </w:rPr>
            </w:r>
            <w:r w:rsidR="00CD36BD">
              <w:rPr>
                <w:noProof/>
                <w:webHidden/>
              </w:rPr>
              <w:fldChar w:fldCharType="separate"/>
            </w:r>
            <w:r w:rsidR="00CD36BD">
              <w:rPr>
                <w:noProof/>
                <w:webHidden/>
              </w:rPr>
              <w:t>81</w:t>
            </w:r>
            <w:r w:rsidR="00CD36BD">
              <w:rPr>
                <w:noProof/>
                <w:webHidden/>
              </w:rPr>
              <w:fldChar w:fldCharType="end"/>
            </w:r>
          </w:hyperlink>
        </w:p>
        <w:p w14:paraId="0070E26E" w14:textId="6CA93752" w:rsidR="00CD36BD" w:rsidRDefault="00C576DD">
          <w:pPr>
            <w:pStyle w:val="TOC2"/>
            <w:tabs>
              <w:tab w:val="left" w:pos="864"/>
            </w:tabs>
            <w:rPr>
              <w:rFonts w:asciiTheme="minorHAnsi" w:eastAsiaTheme="minorEastAsia" w:hAnsiTheme="minorHAnsi"/>
              <w:noProof/>
              <w:sz w:val="22"/>
              <w:lang w:bidi="ar-SA"/>
            </w:rPr>
          </w:pPr>
          <w:hyperlink w:anchor="_Toc172614423" w:history="1">
            <w:r w:rsidR="00CD36BD" w:rsidRPr="00711A61">
              <w:rPr>
                <w:rStyle w:val="Hyperlink"/>
                <w:noProof/>
              </w:rPr>
              <w:t>9.17</w:t>
            </w:r>
            <w:r w:rsidR="00CD36BD">
              <w:rPr>
                <w:rFonts w:asciiTheme="minorHAnsi" w:eastAsiaTheme="minorEastAsia" w:hAnsiTheme="minorHAnsi"/>
                <w:noProof/>
                <w:sz w:val="22"/>
                <w:lang w:bidi="ar-SA"/>
              </w:rPr>
              <w:tab/>
            </w:r>
            <w:r w:rsidR="00CD36BD" w:rsidRPr="00711A61">
              <w:rPr>
                <w:rStyle w:val="Hyperlink"/>
                <w:noProof/>
              </w:rPr>
              <w:t>Odors in the Lab</w:t>
            </w:r>
            <w:r w:rsidR="00CD36BD">
              <w:rPr>
                <w:noProof/>
                <w:webHidden/>
              </w:rPr>
              <w:tab/>
            </w:r>
            <w:r w:rsidR="00CD36BD">
              <w:rPr>
                <w:noProof/>
                <w:webHidden/>
              </w:rPr>
              <w:fldChar w:fldCharType="begin"/>
            </w:r>
            <w:r w:rsidR="00CD36BD">
              <w:rPr>
                <w:noProof/>
                <w:webHidden/>
              </w:rPr>
              <w:instrText xml:space="preserve"> PAGEREF _Toc172614423 \h </w:instrText>
            </w:r>
            <w:r w:rsidR="00CD36BD">
              <w:rPr>
                <w:noProof/>
                <w:webHidden/>
              </w:rPr>
            </w:r>
            <w:r w:rsidR="00CD36BD">
              <w:rPr>
                <w:noProof/>
                <w:webHidden/>
              </w:rPr>
              <w:fldChar w:fldCharType="separate"/>
            </w:r>
            <w:r w:rsidR="00CD36BD">
              <w:rPr>
                <w:noProof/>
                <w:webHidden/>
              </w:rPr>
              <w:t>81</w:t>
            </w:r>
            <w:r w:rsidR="00CD36BD">
              <w:rPr>
                <w:noProof/>
                <w:webHidden/>
              </w:rPr>
              <w:fldChar w:fldCharType="end"/>
            </w:r>
          </w:hyperlink>
        </w:p>
        <w:p w14:paraId="05AB4266" w14:textId="0B49196C" w:rsidR="00CD36BD" w:rsidRDefault="00C576DD">
          <w:pPr>
            <w:pStyle w:val="TOC2"/>
            <w:tabs>
              <w:tab w:val="left" w:pos="864"/>
            </w:tabs>
            <w:rPr>
              <w:rFonts w:asciiTheme="minorHAnsi" w:eastAsiaTheme="minorEastAsia" w:hAnsiTheme="minorHAnsi"/>
              <w:noProof/>
              <w:sz w:val="22"/>
              <w:lang w:bidi="ar-SA"/>
            </w:rPr>
          </w:pPr>
          <w:hyperlink w:anchor="_Toc172614424" w:history="1">
            <w:r w:rsidR="00CD36BD" w:rsidRPr="00711A61">
              <w:rPr>
                <w:rStyle w:val="Hyperlink"/>
                <w:noProof/>
              </w:rPr>
              <w:t>9.18</w:t>
            </w:r>
            <w:r w:rsidR="00CD36BD">
              <w:rPr>
                <w:rFonts w:asciiTheme="minorHAnsi" w:eastAsiaTheme="minorEastAsia" w:hAnsiTheme="minorHAnsi"/>
                <w:noProof/>
                <w:sz w:val="22"/>
                <w:lang w:bidi="ar-SA"/>
              </w:rPr>
              <w:tab/>
            </w:r>
            <w:r w:rsidR="00CD36BD" w:rsidRPr="00711A61">
              <w:rPr>
                <w:rStyle w:val="Hyperlink"/>
                <w:noProof/>
              </w:rPr>
              <w:t>Power Failure</w:t>
            </w:r>
            <w:r w:rsidR="00CD36BD">
              <w:rPr>
                <w:noProof/>
                <w:webHidden/>
              </w:rPr>
              <w:tab/>
            </w:r>
            <w:r w:rsidR="00CD36BD">
              <w:rPr>
                <w:noProof/>
                <w:webHidden/>
              </w:rPr>
              <w:fldChar w:fldCharType="begin"/>
            </w:r>
            <w:r w:rsidR="00CD36BD">
              <w:rPr>
                <w:noProof/>
                <w:webHidden/>
              </w:rPr>
              <w:instrText xml:space="preserve"> PAGEREF _Toc172614424 \h </w:instrText>
            </w:r>
            <w:r w:rsidR="00CD36BD">
              <w:rPr>
                <w:noProof/>
                <w:webHidden/>
              </w:rPr>
            </w:r>
            <w:r w:rsidR="00CD36BD">
              <w:rPr>
                <w:noProof/>
                <w:webHidden/>
              </w:rPr>
              <w:fldChar w:fldCharType="separate"/>
            </w:r>
            <w:r w:rsidR="00CD36BD">
              <w:rPr>
                <w:noProof/>
                <w:webHidden/>
              </w:rPr>
              <w:t>81</w:t>
            </w:r>
            <w:r w:rsidR="00CD36BD">
              <w:rPr>
                <w:noProof/>
                <w:webHidden/>
              </w:rPr>
              <w:fldChar w:fldCharType="end"/>
            </w:r>
          </w:hyperlink>
        </w:p>
        <w:p w14:paraId="161EEB85" w14:textId="3BFB1689" w:rsidR="00CD36BD" w:rsidRDefault="00C576DD">
          <w:pPr>
            <w:pStyle w:val="TOC2"/>
            <w:tabs>
              <w:tab w:val="left" w:pos="864"/>
            </w:tabs>
            <w:rPr>
              <w:rFonts w:asciiTheme="minorHAnsi" w:eastAsiaTheme="minorEastAsia" w:hAnsiTheme="minorHAnsi"/>
              <w:noProof/>
              <w:sz w:val="22"/>
              <w:lang w:bidi="ar-SA"/>
            </w:rPr>
          </w:pPr>
          <w:hyperlink w:anchor="_Toc172614425" w:history="1">
            <w:r w:rsidR="00CD36BD" w:rsidRPr="00711A61">
              <w:rPr>
                <w:rStyle w:val="Hyperlink"/>
                <w:noProof/>
              </w:rPr>
              <w:t>9.19</w:t>
            </w:r>
            <w:r w:rsidR="00CD36BD">
              <w:rPr>
                <w:rFonts w:asciiTheme="minorHAnsi" w:eastAsiaTheme="minorEastAsia" w:hAnsiTheme="minorHAnsi"/>
                <w:noProof/>
                <w:sz w:val="22"/>
                <w:lang w:bidi="ar-SA"/>
              </w:rPr>
              <w:tab/>
            </w:r>
            <w:r w:rsidR="00CD36BD" w:rsidRPr="00711A61">
              <w:rPr>
                <w:rStyle w:val="Hyperlink"/>
                <w:noProof/>
              </w:rPr>
              <w:t>Security</w:t>
            </w:r>
            <w:r w:rsidR="00CD36BD">
              <w:rPr>
                <w:noProof/>
                <w:webHidden/>
              </w:rPr>
              <w:tab/>
            </w:r>
            <w:r w:rsidR="00CD36BD">
              <w:rPr>
                <w:noProof/>
                <w:webHidden/>
              </w:rPr>
              <w:fldChar w:fldCharType="begin"/>
            </w:r>
            <w:r w:rsidR="00CD36BD">
              <w:rPr>
                <w:noProof/>
                <w:webHidden/>
              </w:rPr>
              <w:instrText xml:space="preserve"> PAGEREF _Toc172614425 \h </w:instrText>
            </w:r>
            <w:r w:rsidR="00CD36BD">
              <w:rPr>
                <w:noProof/>
                <w:webHidden/>
              </w:rPr>
            </w:r>
            <w:r w:rsidR="00CD36BD">
              <w:rPr>
                <w:noProof/>
                <w:webHidden/>
              </w:rPr>
              <w:fldChar w:fldCharType="separate"/>
            </w:r>
            <w:r w:rsidR="00CD36BD">
              <w:rPr>
                <w:noProof/>
                <w:webHidden/>
              </w:rPr>
              <w:t>82</w:t>
            </w:r>
            <w:r w:rsidR="00CD36BD">
              <w:rPr>
                <w:noProof/>
                <w:webHidden/>
              </w:rPr>
              <w:fldChar w:fldCharType="end"/>
            </w:r>
          </w:hyperlink>
        </w:p>
        <w:p w14:paraId="3B3E0F96" w14:textId="3E830765" w:rsidR="00CD36BD" w:rsidRDefault="00C576DD">
          <w:pPr>
            <w:pStyle w:val="TOC2"/>
            <w:tabs>
              <w:tab w:val="left" w:pos="864"/>
            </w:tabs>
            <w:rPr>
              <w:rFonts w:asciiTheme="minorHAnsi" w:eastAsiaTheme="minorEastAsia" w:hAnsiTheme="minorHAnsi"/>
              <w:noProof/>
              <w:sz w:val="22"/>
              <w:lang w:bidi="ar-SA"/>
            </w:rPr>
          </w:pPr>
          <w:hyperlink w:anchor="_Toc172614426" w:history="1">
            <w:r w:rsidR="00CD36BD" w:rsidRPr="00711A61">
              <w:rPr>
                <w:rStyle w:val="Hyperlink"/>
                <w:noProof/>
              </w:rPr>
              <w:t>9.20</w:t>
            </w:r>
            <w:r w:rsidR="00CD36BD">
              <w:rPr>
                <w:rFonts w:asciiTheme="minorHAnsi" w:eastAsiaTheme="minorEastAsia" w:hAnsiTheme="minorHAnsi"/>
                <w:noProof/>
                <w:sz w:val="22"/>
                <w:lang w:bidi="ar-SA"/>
              </w:rPr>
              <w:tab/>
            </w:r>
            <w:r w:rsidR="00CD36BD" w:rsidRPr="00711A61">
              <w:rPr>
                <w:rStyle w:val="Hyperlink"/>
                <w:noProof/>
              </w:rPr>
              <w:t>Severe Weather</w:t>
            </w:r>
            <w:r w:rsidR="00CD36BD">
              <w:rPr>
                <w:noProof/>
                <w:webHidden/>
              </w:rPr>
              <w:tab/>
            </w:r>
            <w:r w:rsidR="00CD36BD">
              <w:rPr>
                <w:noProof/>
                <w:webHidden/>
              </w:rPr>
              <w:fldChar w:fldCharType="begin"/>
            </w:r>
            <w:r w:rsidR="00CD36BD">
              <w:rPr>
                <w:noProof/>
                <w:webHidden/>
              </w:rPr>
              <w:instrText xml:space="preserve"> PAGEREF _Toc172614426 \h </w:instrText>
            </w:r>
            <w:r w:rsidR="00CD36BD">
              <w:rPr>
                <w:noProof/>
                <w:webHidden/>
              </w:rPr>
            </w:r>
            <w:r w:rsidR="00CD36BD">
              <w:rPr>
                <w:noProof/>
                <w:webHidden/>
              </w:rPr>
              <w:fldChar w:fldCharType="separate"/>
            </w:r>
            <w:r w:rsidR="00CD36BD">
              <w:rPr>
                <w:noProof/>
                <w:webHidden/>
              </w:rPr>
              <w:t>82</w:t>
            </w:r>
            <w:r w:rsidR="00CD36BD">
              <w:rPr>
                <w:noProof/>
                <w:webHidden/>
              </w:rPr>
              <w:fldChar w:fldCharType="end"/>
            </w:r>
          </w:hyperlink>
        </w:p>
        <w:p w14:paraId="56E8C5E3" w14:textId="142F7465" w:rsidR="00CD36BD" w:rsidRDefault="00C576DD">
          <w:pPr>
            <w:pStyle w:val="TOC2"/>
            <w:tabs>
              <w:tab w:val="left" w:pos="864"/>
            </w:tabs>
            <w:rPr>
              <w:rFonts w:asciiTheme="minorHAnsi" w:eastAsiaTheme="minorEastAsia" w:hAnsiTheme="minorHAnsi"/>
              <w:noProof/>
              <w:sz w:val="22"/>
              <w:lang w:bidi="ar-SA"/>
            </w:rPr>
          </w:pPr>
          <w:hyperlink w:anchor="_Toc172614427" w:history="1">
            <w:r w:rsidR="00CD36BD" w:rsidRPr="00711A61">
              <w:rPr>
                <w:rStyle w:val="Hyperlink"/>
                <w:noProof/>
              </w:rPr>
              <w:t>9.21</w:t>
            </w:r>
            <w:r w:rsidR="00CD36BD">
              <w:rPr>
                <w:rFonts w:asciiTheme="minorHAnsi" w:eastAsiaTheme="minorEastAsia" w:hAnsiTheme="minorHAnsi"/>
                <w:noProof/>
                <w:sz w:val="22"/>
                <w:lang w:bidi="ar-SA"/>
              </w:rPr>
              <w:tab/>
            </w:r>
            <w:r w:rsidR="00CD36BD" w:rsidRPr="00711A61">
              <w:rPr>
                <w:rStyle w:val="Hyperlink"/>
                <w:noProof/>
              </w:rPr>
              <w:t>Ventilation Failure</w:t>
            </w:r>
            <w:r w:rsidR="00CD36BD">
              <w:rPr>
                <w:noProof/>
                <w:webHidden/>
              </w:rPr>
              <w:tab/>
            </w:r>
            <w:r w:rsidR="00CD36BD">
              <w:rPr>
                <w:noProof/>
                <w:webHidden/>
              </w:rPr>
              <w:fldChar w:fldCharType="begin"/>
            </w:r>
            <w:r w:rsidR="00CD36BD">
              <w:rPr>
                <w:noProof/>
                <w:webHidden/>
              </w:rPr>
              <w:instrText xml:space="preserve"> PAGEREF _Toc172614427 \h </w:instrText>
            </w:r>
            <w:r w:rsidR="00CD36BD">
              <w:rPr>
                <w:noProof/>
                <w:webHidden/>
              </w:rPr>
            </w:r>
            <w:r w:rsidR="00CD36BD">
              <w:rPr>
                <w:noProof/>
                <w:webHidden/>
              </w:rPr>
              <w:fldChar w:fldCharType="separate"/>
            </w:r>
            <w:r w:rsidR="00CD36BD">
              <w:rPr>
                <w:noProof/>
                <w:webHidden/>
              </w:rPr>
              <w:t>82</w:t>
            </w:r>
            <w:r w:rsidR="00CD36BD">
              <w:rPr>
                <w:noProof/>
                <w:webHidden/>
              </w:rPr>
              <w:fldChar w:fldCharType="end"/>
            </w:r>
          </w:hyperlink>
        </w:p>
        <w:p w14:paraId="3AFC840F" w14:textId="4B0A5AEC" w:rsidR="00CD36BD" w:rsidRDefault="00C576DD">
          <w:pPr>
            <w:pStyle w:val="TOC3"/>
            <w:rPr>
              <w:rFonts w:asciiTheme="minorHAnsi" w:hAnsiTheme="minorHAnsi"/>
              <w:sz w:val="22"/>
              <w:lang w:bidi="ar-SA"/>
            </w:rPr>
          </w:pPr>
          <w:hyperlink w:anchor="_Toc172614428" w:history="1">
            <w:r w:rsidR="00CD36BD" w:rsidRPr="00711A61">
              <w:rPr>
                <w:rStyle w:val="Hyperlink"/>
              </w:rPr>
              <w:t>9.21.1</w:t>
            </w:r>
            <w:r w:rsidR="00CD36BD">
              <w:rPr>
                <w:rFonts w:asciiTheme="minorHAnsi" w:hAnsiTheme="minorHAnsi"/>
                <w:sz w:val="22"/>
                <w:lang w:bidi="ar-SA"/>
              </w:rPr>
              <w:tab/>
            </w:r>
            <w:r w:rsidR="00CD36BD" w:rsidRPr="00711A61">
              <w:rPr>
                <w:rStyle w:val="Hyperlink"/>
              </w:rPr>
              <w:t>Exhaust Failure</w:t>
            </w:r>
            <w:r w:rsidR="00CD36BD">
              <w:rPr>
                <w:webHidden/>
              </w:rPr>
              <w:tab/>
            </w:r>
            <w:r w:rsidR="00CD36BD">
              <w:rPr>
                <w:webHidden/>
              </w:rPr>
              <w:fldChar w:fldCharType="begin"/>
            </w:r>
            <w:r w:rsidR="00CD36BD">
              <w:rPr>
                <w:webHidden/>
              </w:rPr>
              <w:instrText xml:space="preserve"> PAGEREF _Toc172614428 \h </w:instrText>
            </w:r>
            <w:r w:rsidR="00CD36BD">
              <w:rPr>
                <w:webHidden/>
              </w:rPr>
            </w:r>
            <w:r w:rsidR="00CD36BD">
              <w:rPr>
                <w:webHidden/>
              </w:rPr>
              <w:fldChar w:fldCharType="separate"/>
            </w:r>
            <w:r w:rsidR="00CD36BD">
              <w:rPr>
                <w:webHidden/>
              </w:rPr>
              <w:t>82</w:t>
            </w:r>
            <w:r w:rsidR="00CD36BD">
              <w:rPr>
                <w:webHidden/>
              </w:rPr>
              <w:fldChar w:fldCharType="end"/>
            </w:r>
          </w:hyperlink>
        </w:p>
        <w:p w14:paraId="04631130" w14:textId="190A8528" w:rsidR="00CD36BD" w:rsidRDefault="00C576DD">
          <w:pPr>
            <w:pStyle w:val="TOC3"/>
            <w:rPr>
              <w:rFonts w:asciiTheme="minorHAnsi" w:hAnsiTheme="minorHAnsi"/>
              <w:sz w:val="22"/>
              <w:lang w:bidi="ar-SA"/>
            </w:rPr>
          </w:pPr>
          <w:hyperlink w:anchor="_Toc172614429" w:history="1">
            <w:r w:rsidR="00CD36BD" w:rsidRPr="00711A61">
              <w:rPr>
                <w:rStyle w:val="Hyperlink"/>
              </w:rPr>
              <w:t>9.21.2</w:t>
            </w:r>
            <w:r w:rsidR="00CD36BD">
              <w:rPr>
                <w:rFonts w:asciiTheme="minorHAnsi" w:hAnsiTheme="minorHAnsi"/>
                <w:sz w:val="22"/>
                <w:lang w:bidi="ar-SA"/>
              </w:rPr>
              <w:tab/>
            </w:r>
            <w:r w:rsidR="00CD36BD" w:rsidRPr="00711A61">
              <w:rPr>
                <w:rStyle w:val="Hyperlink"/>
              </w:rPr>
              <w:t>Supply Air Failure</w:t>
            </w:r>
            <w:r w:rsidR="00CD36BD">
              <w:rPr>
                <w:webHidden/>
              </w:rPr>
              <w:tab/>
            </w:r>
            <w:r w:rsidR="00CD36BD">
              <w:rPr>
                <w:webHidden/>
              </w:rPr>
              <w:fldChar w:fldCharType="begin"/>
            </w:r>
            <w:r w:rsidR="00CD36BD">
              <w:rPr>
                <w:webHidden/>
              </w:rPr>
              <w:instrText xml:space="preserve"> PAGEREF _Toc172614429 \h </w:instrText>
            </w:r>
            <w:r w:rsidR="00CD36BD">
              <w:rPr>
                <w:webHidden/>
              </w:rPr>
            </w:r>
            <w:r w:rsidR="00CD36BD">
              <w:rPr>
                <w:webHidden/>
              </w:rPr>
              <w:fldChar w:fldCharType="separate"/>
            </w:r>
            <w:r w:rsidR="00CD36BD">
              <w:rPr>
                <w:webHidden/>
              </w:rPr>
              <w:t>82</w:t>
            </w:r>
            <w:r w:rsidR="00CD36BD">
              <w:rPr>
                <w:webHidden/>
              </w:rPr>
              <w:fldChar w:fldCharType="end"/>
            </w:r>
          </w:hyperlink>
        </w:p>
        <w:p w14:paraId="67971AD4" w14:textId="3D4A5142" w:rsidR="00CD36BD" w:rsidRDefault="00C576DD">
          <w:pPr>
            <w:pStyle w:val="TOC1"/>
            <w:rPr>
              <w:rFonts w:asciiTheme="minorHAnsi" w:eastAsiaTheme="minorEastAsia" w:hAnsiTheme="minorHAnsi"/>
              <w:b w:val="0"/>
              <w:sz w:val="22"/>
              <w:lang w:bidi="ar-SA"/>
            </w:rPr>
          </w:pPr>
          <w:hyperlink w:anchor="_Toc172614430" w:history="1">
            <w:r w:rsidR="00CD36BD" w:rsidRPr="00711A61">
              <w:rPr>
                <w:rStyle w:val="Hyperlink"/>
              </w:rPr>
              <w:t>10</w:t>
            </w:r>
            <w:r w:rsidR="00CD36BD">
              <w:rPr>
                <w:rFonts w:asciiTheme="minorHAnsi" w:eastAsiaTheme="minorEastAsia" w:hAnsiTheme="minorHAnsi"/>
                <w:b w:val="0"/>
                <w:sz w:val="22"/>
                <w:lang w:bidi="ar-SA"/>
              </w:rPr>
              <w:tab/>
            </w:r>
            <w:r w:rsidR="00CD36BD" w:rsidRPr="00711A61">
              <w:rPr>
                <w:rStyle w:val="Hyperlink"/>
              </w:rPr>
              <w:t>Revision History</w:t>
            </w:r>
            <w:r w:rsidR="00CD36BD">
              <w:rPr>
                <w:webHidden/>
              </w:rPr>
              <w:tab/>
            </w:r>
            <w:r w:rsidR="00CD36BD">
              <w:rPr>
                <w:webHidden/>
              </w:rPr>
              <w:fldChar w:fldCharType="begin"/>
            </w:r>
            <w:r w:rsidR="00CD36BD">
              <w:rPr>
                <w:webHidden/>
              </w:rPr>
              <w:instrText xml:space="preserve"> PAGEREF _Toc172614430 \h </w:instrText>
            </w:r>
            <w:r w:rsidR="00CD36BD">
              <w:rPr>
                <w:webHidden/>
              </w:rPr>
            </w:r>
            <w:r w:rsidR="00CD36BD">
              <w:rPr>
                <w:webHidden/>
              </w:rPr>
              <w:fldChar w:fldCharType="separate"/>
            </w:r>
            <w:r w:rsidR="00CD36BD">
              <w:rPr>
                <w:webHidden/>
              </w:rPr>
              <w:t>84</w:t>
            </w:r>
            <w:r w:rsidR="00CD36BD">
              <w:rPr>
                <w:webHidden/>
              </w:rPr>
              <w:fldChar w:fldCharType="end"/>
            </w:r>
          </w:hyperlink>
        </w:p>
        <w:p w14:paraId="47EF8FF2" w14:textId="2AED204B" w:rsidR="003503A3" w:rsidRDefault="002F0B5B" w:rsidP="002B062B">
          <w:pPr>
            <w:pStyle w:val="TableofFigures"/>
            <w:tabs>
              <w:tab w:val="right" w:pos="10502"/>
            </w:tabs>
          </w:pPr>
          <w:r>
            <w:fldChar w:fldCharType="end"/>
          </w:r>
        </w:p>
      </w:sdtContent>
    </w:sdt>
    <w:p w14:paraId="3BCFEEB8" w14:textId="258ABE5A" w:rsidR="00F750A9" w:rsidRDefault="00CF0673">
      <w:pPr>
        <w:pStyle w:val="TOC6"/>
        <w:rPr>
          <w:rFonts w:asciiTheme="minorHAnsi" w:hAnsiTheme="minorHAnsi"/>
          <w:b w:val="0"/>
          <w:noProof/>
        </w:rPr>
      </w:pPr>
      <w:r>
        <w:fldChar w:fldCharType="begin"/>
      </w:r>
      <w:r>
        <w:instrText xml:space="preserve"> TOC \h \z \t "SOP New Appendix,6" </w:instrText>
      </w:r>
      <w:r>
        <w:fldChar w:fldCharType="separate"/>
      </w:r>
      <w:hyperlink w:anchor="_Toc172612709" w:history="1">
        <w:r w:rsidR="00F750A9" w:rsidRPr="007A22D1">
          <w:rPr>
            <w:rStyle w:val="Hyperlink"/>
            <w:noProof/>
            <w:lang w:bidi="he-IL"/>
          </w:rPr>
          <w:t>Appendix A, How to Read GHS Pictograms and Hazard Statements</w:t>
        </w:r>
        <w:r w:rsidR="00F750A9">
          <w:rPr>
            <w:noProof/>
            <w:webHidden/>
          </w:rPr>
          <w:tab/>
        </w:r>
        <w:r w:rsidR="00F750A9">
          <w:rPr>
            <w:noProof/>
            <w:webHidden/>
          </w:rPr>
          <w:fldChar w:fldCharType="begin"/>
        </w:r>
        <w:r w:rsidR="00F750A9">
          <w:rPr>
            <w:noProof/>
            <w:webHidden/>
          </w:rPr>
          <w:instrText xml:space="preserve"> PAGEREF _Toc172612709 \h </w:instrText>
        </w:r>
        <w:r w:rsidR="00F750A9">
          <w:rPr>
            <w:noProof/>
            <w:webHidden/>
          </w:rPr>
        </w:r>
        <w:r w:rsidR="00F750A9">
          <w:rPr>
            <w:noProof/>
            <w:webHidden/>
          </w:rPr>
          <w:fldChar w:fldCharType="separate"/>
        </w:r>
        <w:r w:rsidR="00F750A9">
          <w:rPr>
            <w:noProof/>
            <w:webHidden/>
          </w:rPr>
          <w:t>85</w:t>
        </w:r>
        <w:r w:rsidR="00F750A9">
          <w:rPr>
            <w:noProof/>
            <w:webHidden/>
          </w:rPr>
          <w:fldChar w:fldCharType="end"/>
        </w:r>
      </w:hyperlink>
    </w:p>
    <w:p w14:paraId="3305CA7B" w14:textId="7CF72BD0" w:rsidR="00F750A9" w:rsidRDefault="00C576DD">
      <w:pPr>
        <w:pStyle w:val="TOC6"/>
        <w:rPr>
          <w:rFonts w:asciiTheme="minorHAnsi" w:hAnsiTheme="minorHAnsi"/>
          <w:b w:val="0"/>
          <w:noProof/>
        </w:rPr>
      </w:pPr>
      <w:hyperlink w:anchor="_Toc172612710" w:history="1">
        <w:r w:rsidR="00F750A9" w:rsidRPr="007A22D1">
          <w:rPr>
            <w:rStyle w:val="Hyperlink"/>
            <w:noProof/>
            <w:lang w:bidi="he-IL"/>
          </w:rPr>
          <w:t>Appendix B, Chemical Identification Label</w:t>
        </w:r>
        <w:r w:rsidR="00F750A9">
          <w:rPr>
            <w:noProof/>
            <w:webHidden/>
          </w:rPr>
          <w:tab/>
        </w:r>
        <w:r w:rsidR="00F750A9">
          <w:rPr>
            <w:noProof/>
            <w:webHidden/>
          </w:rPr>
          <w:fldChar w:fldCharType="begin"/>
        </w:r>
        <w:r w:rsidR="00F750A9">
          <w:rPr>
            <w:noProof/>
            <w:webHidden/>
          </w:rPr>
          <w:instrText xml:space="preserve"> PAGEREF _Toc172612710 \h </w:instrText>
        </w:r>
        <w:r w:rsidR="00F750A9">
          <w:rPr>
            <w:noProof/>
            <w:webHidden/>
          </w:rPr>
        </w:r>
        <w:r w:rsidR="00F750A9">
          <w:rPr>
            <w:noProof/>
            <w:webHidden/>
          </w:rPr>
          <w:fldChar w:fldCharType="separate"/>
        </w:r>
        <w:r w:rsidR="00F750A9">
          <w:rPr>
            <w:noProof/>
            <w:webHidden/>
          </w:rPr>
          <w:t>87</w:t>
        </w:r>
        <w:r w:rsidR="00F750A9">
          <w:rPr>
            <w:noProof/>
            <w:webHidden/>
          </w:rPr>
          <w:fldChar w:fldCharType="end"/>
        </w:r>
      </w:hyperlink>
    </w:p>
    <w:p w14:paraId="0035AF06" w14:textId="2E9501FD" w:rsidR="00F750A9" w:rsidRDefault="00C576DD">
      <w:pPr>
        <w:pStyle w:val="TOC6"/>
        <w:rPr>
          <w:rFonts w:asciiTheme="minorHAnsi" w:hAnsiTheme="minorHAnsi"/>
          <w:b w:val="0"/>
          <w:noProof/>
        </w:rPr>
      </w:pPr>
      <w:hyperlink w:anchor="_Toc172612711" w:history="1">
        <w:r w:rsidR="00F750A9" w:rsidRPr="007A22D1">
          <w:rPr>
            <w:rStyle w:val="Hyperlink"/>
            <w:noProof/>
            <w:lang w:bidi="he-IL"/>
          </w:rPr>
          <w:t>Appendix C, How to Read the NFPA Hazard Communication Diamond</w:t>
        </w:r>
        <w:r w:rsidR="00F750A9">
          <w:rPr>
            <w:noProof/>
            <w:webHidden/>
          </w:rPr>
          <w:tab/>
        </w:r>
        <w:r w:rsidR="00F750A9">
          <w:rPr>
            <w:noProof/>
            <w:webHidden/>
          </w:rPr>
          <w:fldChar w:fldCharType="begin"/>
        </w:r>
        <w:r w:rsidR="00F750A9">
          <w:rPr>
            <w:noProof/>
            <w:webHidden/>
          </w:rPr>
          <w:instrText xml:space="preserve"> PAGEREF _Toc172612711 \h </w:instrText>
        </w:r>
        <w:r w:rsidR="00F750A9">
          <w:rPr>
            <w:noProof/>
            <w:webHidden/>
          </w:rPr>
        </w:r>
        <w:r w:rsidR="00F750A9">
          <w:rPr>
            <w:noProof/>
            <w:webHidden/>
          </w:rPr>
          <w:fldChar w:fldCharType="separate"/>
        </w:r>
        <w:r w:rsidR="00F750A9">
          <w:rPr>
            <w:noProof/>
            <w:webHidden/>
          </w:rPr>
          <w:t>88</w:t>
        </w:r>
        <w:r w:rsidR="00F750A9">
          <w:rPr>
            <w:noProof/>
            <w:webHidden/>
          </w:rPr>
          <w:fldChar w:fldCharType="end"/>
        </w:r>
      </w:hyperlink>
    </w:p>
    <w:p w14:paraId="26882098" w14:textId="4DE24A76" w:rsidR="00F750A9" w:rsidRDefault="00C576DD">
      <w:pPr>
        <w:pStyle w:val="TOC6"/>
        <w:rPr>
          <w:rFonts w:asciiTheme="minorHAnsi" w:hAnsiTheme="minorHAnsi"/>
          <w:b w:val="0"/>
          <w:noProof/>
        </w:rPr>
      </w:pPr>
      <w:hyperlink w:anchor="_Toc172612712" w:history="1">
        <w:r w:rsidR="00F750A9" w:rsidRPr="007A22D1">
          <w:rPr>
            <w:rStyle w:val="Hyperlink"/>
            <w:noProof/>
            <w:lang w:bidi="he-IL"/>
          </w:rPr>
          <w:t>Appendix D, How to Read an HMIS® Label</w:t>
        </w:r>
        <w:r w:rsidR="00F750A9">
          <w:rPr>
            <w:noProof/>
            <w:webHidden/>
          </w:rPr>
          <w:tab/>
        </w:r>
        <w:r w:rsidR="00F750A9">
          <w:rPr>
            <w:noProof/>
            <w:webHidden/>
          </w:rPr>
          <w:fldChar w:fldCharType="begin"/>
        </w:r>
        <w:r w:rsidR="00F750A9">
          <w:rPr>
            <w:noProof/>
            <w:webHidden/>
          </w:rPr>
          <w:instrText xml:space="preserve"> PAGEREF _Toc172612712 \h </w:instrText>
        </w:r>
        <w:r w:rsidR="00F750A9">
          <w:rPr>
            <w:noProof/>
            <w:webHidden/>
          </w:rPr>
        </w:r>
        <w:r w:rsidR="00F750A9">
          <w:rPr>
            <w:noProof/>
            <w:webHidden/>
          </w:rPr>
          <w:fldChar w:fldCharType="separate"/>
        </w:r>
        <w:r w:rsidR="00F750A9">
          <w:rPr>
            <w:noProof/>
            <w:webHidden/>
          </w:rPr>
          <w:t>89</w:t>
        </w:r>
        <w:r w:rsidR="00F750A9">
          <w:rPr>
            <w:noProof/>
            <w:webHidden/>
          </w:rPr>
          <w:fldChar w:fldCharType="end"/>
        </w:r>
      </w:hyperlink>
    </w:p>
    <w:p w14:paraId="4F572F87" w14:textId="585B7483" w:rsidR="00F750A9" w:rsidRDefault="00C576DD">
      <w:pPr>
        <w:pStyle w:val="TOC6"/>
        <w:rPr>
          <w:rFonts w:asciiTheme="minorHAnsi" w:hAnsiTheme="minorHAnsi"/>
          <w:b w:val="0"/>
          <w:noProof/>
        </w:rPr>
      </w:pPr>
      <w:hyperlink w:anchor="_Toc172612713" w:history="1">
        <w:r w:rsidR="00F750A9" w:rsidRPr="007A22D1">
          <w:rPr>
            <w:rStyle w:val="Hyperlink"/>
            <w:noProof/>
            <w:lang w:bidi="he-IL"/>
          </w:rPr>
          <w:t>Appendix E, Staff Maintained Chemical Baths</w:t>
        </w:r>
        <w:r w:rsidR="00F750A9">
          <w:rPr>
            <w:noProof/>
            <w:webHidden/>
          </w:rPr>
          <w:tab/>
        </w:r>
        <w:r w:rsidR="00F750A9">
          <w:rPr>
            <w:noProof/>
            <w:webHidden/>
          </w:rPr>
          <w:fldChar w:fldCharType="begin"/>
        </w:r>
        <w:r w:rsidR="00F750A9">
          <w:rPr>
            <w:noProof/>
            <w:webHidden/>
          </w:rPr>
          <w:instrText xml:space="preserve"> PAGEREF _Toc172612713 \h </w:instrText>
        </w:r>
        <w:r w:rsidR="00F750A9">
          <w:rPr>
            <w:noProof/>
            <w:webHidden/>
          </w:rPr>
        </w:r>
        <w:r w:rsidR="00F750A9">
          <w:rPr>
            <w:noProof/>
            <w:webHidden/>
          </w:rPr>
          <w:fldChar w:fldCharType="separate"/>
        </w:r>
        <w:r w:rsidR="00F750A9">
          <w:rPr>
            <w:noProof/>
            <w:webHidden/>
          </w:rPr>
          <w:t>90</w:t>
        </w:r>
        <w:r w:rsidR="00F750A9">
          <w:rPr>
            <w:noProof/>
            <w:webHidden/>
          </w:rPr>
          <w:fldChar w:fldCharType="end"/>
        </w:r>
      </w:hyperlink>
    </w:p>
    <w:p w14:paraId="5EC71AC5" w14:textId="078C959B" w:rsidR="00F750A9" w:rsidRDefault="00C576DD">
      <w:pPr>
        <w:pStyle w:val="TOC6"/>
        <w:rPr>
          <w:rFonts w:asciiTheme="minorHAnsi" w:hAnsiTheme="minorHAnsi"/>
          <w:b w:val="0"/>
          <w:noProof/>
        </w:rPr>
      </w:pPr>
      <w:hyperlink w:anchor="_Toc172612714" w:history="1">
        <w:r w:rsidR="00F750A9" w:rsidRPr="007A22D1">
          <w:rPr>
            <w:rStyle w:val="Hyperlink"/>
            <w:noProof/>
            <w:lang w:bidi="he-IL"/>
          </w:rPr>
          <w:t>Appendix F, Nanofab Emergency Contact List</w:t>
        </w:r>
        <w:r w:rsidR="00F750A9">
          <w:rPr>
            <w:noProof/>
            <w:webHidden/>
          </w:rPr>
          <w:tab/>
        </w:r>
        <w:r w:rsidR="00F750A9">
          <w:rPr>
            <w:noProof/>
            <w:webHidden/>
          </w:rPr>
          <w:fldChar w:fldCharType="begin"/>
        </w:r>
        <w:r w:rsidR="00F750A9">
          <w:rPr>
            <w:noProof/>
            <w:webHidden/>
          </w:rPr>
          <w:instrText xml:space="preserve"> PAGEREF _Toc172612714 \h </w:instrText>
        </w:r>
        <w:r w:rsidR="00F750A9">
          <w:rPr>
            <w:noProof/>
            <w:webHidden/>
          </w:rPr>
        </w:r>
        <w:r w:rsidR="00F750A9">
          <w:rPr>
            <w:noProof/>
            <w:webHidden/>
          </w:rPr>
          <w:fldChar w:fldCharType="separate"/>
        </w:r>
        <w:r w:rsidR="00F750A9">
          <w:rPr>
            <w:noProof/>
            <w:webHidden/>
          </w:rPr>
          <w:t>91</w:t>
        </w:r>
        <w:r w:rsidR="00F750A9">
          <w:rPr>
            <w:noProof/>
            <w:webHidden/>
          </w:rPr>
          <w:fldChar w:fldCharType="end"/>
        </w:r>
      </w:hyperlink>
    </w:p>
    <w:p w14:paraId="175AD169" w14:textId="74EE12AE" w:rsidR="00F750A9" w:rsidRDefault="00C576DD">
      <w:pPr>
        <w:pStyle w:val="TOC6"/>
        <w:rPr>
          <w:rFonts w:asciiTheme="minorHAnsi" w:hAnsiTheme="minorHAnsi"/>
          <w:b w:val="0"/>
          <w:noProof/>
        </w:rPr>
      </w:pPr>
      <w:hyperlink w:anchor="_Toc172612715" w:history="1">
        <w:r w:rsidR="00F750A9" w:rsidRPr="007A22D1">
          <w:rPr>
            <w:rStyle w:val="Hyperlink"/>
            <w:noProof/>
            <w:lang w:bidi="he-IL"/>
          </w:rPr>
          <w:t>Appendix G, Chemical Category Information</w:t>
        </w:r>
        <w:r w:rsidR="00F750A9">
          <w:rPr>
            <w:noProof/>
            <w:webHidden/>
          </w:rPr>
          <w:tab/>
        </w:r>
        <w:r w:rsidR="00F750A9">
          <w:rPr>
            <w:noProof/>
            <w:webHidden/>
          </w:rPr>
          <w:fldChar w:fldCharType="begin"/>
        </w:r>
        <w:r w:rsidR="00F750A9">
          <w:rPr>
            <w:noProof/>
            <w:webHidden/>
          </w:rPr>
          <w:instrText xml:space="preserve"> PAGEREF _Toc172612715 \h </w:instrText>
        </w:r>
        <w:r w:rsidR="00F750A9">
          <w:rPr>
            <w:noProof/>
            <w:webHidden/>
          </w:rPr>
        </w:r>
        <w:r w:rsidR="00F750A9">
          <w:rPr>
            <w:noProof/>
            <w:webHidden/>
          </w:rPr>
          <w:fldChar w:fldCharType="separate"/>
        </w:r>
        <w:r w:rsidR="00F750A9">
          <w:rPr>
            <w:noProof/>
            <w:webHidden/>
          </w:rPr>
          <w:t>92</w:t>
        </w:r>
        <w:r w:rsidR="00F750A9">
          <w:rPr>
            <w:noProof/>
            <w:webHidden/>
          </w:rPr>
          <w:fldChar w:fldCharType="end"/>
        </w:r>
      </w:hyperlink>
    </w:p>
    <w:p w14:paraId="12205475" w14:textId="2A97A452" w:rsidR="00F750A9" w:rsidRDefault="00C576DD">
      <w:pPr>
        <w:pStyle w:val="TOC6"/>
        <w:rPr>
          <w:rFonts w:asciiTheme="minorHAnsi" w:hAnsiTheme="minorHAnsi"/>
          <w:b w:val="0"/>
          <w:noProof/>
        </w:rPr>
      </w:pPr>
      <w:hyperlink w:anchor="_Toc172612716" w:history="1">
        <w:r w:rsidR="00F750A9" w:rsidRPr="007A22D1">
          <w:rPr>
            <w:rStyle w:val="Hyperlink"/>
            <w:noProof/>
            <w:lang w:bidi="he-IL"/>
          </w:rPr>
          <w:t>Appendix H,  Safety Equipment Map</w:t>
        </w:r>
        <w:r w:rsidR="00F750A9">
          <w:rPr>
            <w:noProof/>
            <w:webHidden/>
          </w:rPr>
          <w:tab/>
        </w:r>
        <w:r w:rsidR="00F750A9">
          <w:rPr>
            <w:noProof/>
            <w:webHidden/>
          </w:rPr>
          <w:fldChar w:fldCharType="begin"/>
        </w:r>
        <w:r w:rsidR="00F750A9">
          <w:rPr>
            <w:noProof/>
            <w:webHidden/>
          </w:rPr>
          <w:instrText xml:space="preserve"> PAGEREF _Toc172612716 \h </w:instrText>
        </w:r>
        <w:r w:rsidR="00F750A9">
          <w:rPr>
            <w:noProof/>
            <w:webHidden/>
          </w:rPr>
        </w:r>
        <w:r w:rsidR="00F750A9">
          <w:rPr>
            <w:noProof/>
            <w:webHidden/>
          </w:rPr>
          <w:fldChar w:fldCharType="separate"/>
        </w:r>
        <w:r w:rsidR="00F750A9">
          <w:rPr>
            <w:noProof/>
            <w:webHidden/>
          </w:rPr>
          <w:t>94</w:t>
        </w:r>
        <w:r w:rsidR="00F750A9">
          <w:rPr>
            <w:noProof/>
            <w:webHidden/>
          </w:rPr>
          <w:fldChar w:fldCharType="end"/>
        </w:r>
      </w:hyperlink>
    </w:p>
    <w:p w14:paraId="7D54BF87" w14:textId="6190A1FB" w:rsidR="00F750A9" w:rsidRDefault="00C576DD">
      <w:pPr>
        <w:pStyle w:val="TOC6"/>
        <w:rPr>
          <w:rFonts w:asciiTheme="minorHAnsi" w:hAnsiTheme="minorHAnsi"/>
          <w:b w:val="0"/>
          <w:noProof/>
        </w:rPr>
      </w:pPr>
      <w:hyperlink w:anchor="_Toc172612717" w:history="1">
        <w:r w:rsidR="00F750A9" w:rsidRPr="007A22D1">
          <w:rPr>
            <w:rStyle w:val="Hyperlink"/>
            <w:noProof/>
            <w:lang w:bidi="he-IL"/>
          </w:rPr>
          <w:t>Appendix I, Nanofab Assembly Location Map</w:t>
        </w:r>
        <w:r w:rsidR="00F750A9">
          <w:rPr>
            <w:noProof/>
            <w:webHidden/>
          </w:rPr>
          <w:tab/>
        </w:r>
        <w:r w:rsidR="00F750A9">
          <w:rPr>
            <w:noProof/>
            <w:webHidden/>
          </w:rPr>
          <w:fldChar w:fldCharType="begin"/>
        </w:r>
        <w:r w:rsidR="00F750A9">
          <w:rPr>
            <w:noProof/>
            <w:webHidden/>
          </w:rPr>
          <w:instrText xml:space="preserve"> PAGEREF _Toc172612717 \h </w:instrText>
        </w:r>
        <w:r w:rsidR="00F750A9">
          <w:rPr>
            <w:noProof/>
            <w:webHidden/>
          </w:rPr>
        </w:r>
        <w:r w:rsidR="00F750A9">
          <w:rPr>
            <w:noProof/>
            <w:webHidden/>
          </w:rPr>
          <w:fldChar w:fldCharType="separate"/>
        </w:r>
        <w:r w:rsidR="00F750A9">
          <w:rPr>
            <w:noProof/>
            <w:webHidden/>
          </w:rPr>
          <w:t>95</w:t>
        </w:r>
        <w:r w:rsidR="00F750A9">
          <w:rPr>
            <w:noProof/>
            <w:webHidden/>
          </w:rPr>
          <w:fldChar w:fldCharType="end"/>
        </w:r>
      </w:hyperlink>
    </w:p>
    <w:p w14:paraId="374492A2" w14:textId="44FA50D4" w:rsidR="00F750A9" w:rsidRDefault="00C576DD">
      <w:pPr>
        <w:pStyle w:val="TOC6"/>
        <w:rPr>
          <w:rFonts w:asciiTheme="minorHAnsi" w:hAnsiTheme="minorHAnsi"/>
          <w:b w:val="0"/>
          <w:noProof/>
        </w:rPr>
      </w:pPr>
      <w:hyperlink w:anchor="_Toc172612718" w:history="1">
        <w:r w:rsidR="00F750A9" w:rsidRPr="007A22D1">
          <w:rPr>
            <w:rStyle w:val="Hyperlink"/>
            <w:noProof/>
            <w:lang w:bidi="he-IL"/>
          </w:rPr>
          <w:t>Appendix J, Emergency Evacuation Map</w:t>
        </w:r>
        <w:r w:rsidR="00F750A9">
          <w:rPr>
            <w:noProof/>
            <w:webHidden/>
          </w:rPr>
          <w:tab/>
        </w:r>
        <w:r w:rsidR="00F750A9">
          <w:rPr>
            <w:noProof/>
            <w:webHidden/>
          </w:rPr>
          <w:fldChar w:fldCharType="begin"/>
        </w:r>
        <w:r w:rsidR="00F750A9">
          <w:rPr>
            <w:noProof/>
            <w:webHidden/>
          </w:rPr>
          <w:instrText xml:space="preserve"> PAGEREF _Toc172612718 \h </w:instrText>
        </w:r>
        <w:r w:rsidR="00F750A9">
          <w:rPr>
            <w:noProof/>
            <w:webHidden/>
          </w:rPr>
        </w:r>
        <w:r w:rsidR="00F750A9">
          <w:rPr>
            <w:noProof/>
            <w:webHidden/>
          </w:rPr>
          <w:fldChar w:fldCharType="separate"/>
        </w:r>
        <w:r w:rsidR="00F750A9">
          <w:rPr>
            <w:noProof/>
            <w:webHidden/>
          </w:rPr>
          <w:t>96</w:t>
        </w:r>
        <w:r w:rsidR="00F750A9">
          <w:rPr>
            <w:noProof/>
            <w:webHidden/>
          </w:rPr>
          <w:fldChar w:fldCharType="end"/>
        </w:r>
      </w:hyperlink>
    </w:p>
    <w:p w14:paraId="4C720FB4" w14:textId="5CBA1C9A" w:rsidR="00525A31" w:rsidRDefault="00CF0673" w:rsidP="007670F5">
      <w:pPr>
        <w:spacing w:after="0"/>
        <w:rPr>
          <w:rFonts w:ascii="Calibri" w:hAnsi="Calibri"/>
          <w:b/>
          <w:sz w:val="28"/>
        </w:rPr>
      </w:pPr>
      <w:r>
        <w:fldChar w:fldCharType="end"/>
      </w:r>
      <w:r w:rsidR="00525A31">
        <w:br w:type="page"/>
      </w:r>
    </w:p>
    <w:p w14:paraId="4ED14F98" w14:textId="77777777" w:rsidR="000328F9" w:rsidRDefault="000328F9" w:rsidP="00EA1264">
      <w:pPr>
        <w:pStyle w:val="Level1Heading"/>
      </w:pPr>
      <w:bookmarkStart w:id="2" w:name="_Toc172614159"/>
      <w:r w:rsidRPr="00CB7E5B">
        <w:lastRenderedPageBreak/>
        <w:t>Purpose</w:t>
      </w:r>
      <w:bookmarkEnd w:id="2"/>
    </w:p>
    <w:p w14:paraId="4EE766F0" w14:textId="77777777" w:rsidR="00086896" w:rsidRDefault="00086896" w:rsidP="00086896">
      <w:pPr>
        <w:pStyle w:val="Level1General"/>
      </w:pPr>
      <w:r>
        <w:t xml:space="preserve">This document is a guide describing the basic operational and safety policies for use of the </w:t>
      </w:r>
      <w:r w:rsidRPr="00C232A9">
        <w:rPr>
          <w:rFonts w:ascii="Arial" w:hAnsi="Arial" w:cs="Arial"/>
          <w:b/>
          <w:color w:val="FF0000"/>
        </w:rPr>
        <w:t>UTAH</w:t>
      </w:r>
      <w:r w:rsidRPr="00C232A9">
        <w:rPr>
          <w:rFonts w:ascii="Arial" w:hAnsi="Arial" w:cs="Arial"/>
        </w:rPr>
        <w:t>NANOFAB</w:t>
      </w:r>
      <w:r>
        <w:t>.  It is applicable to all individuals that enter the lab.  It contains information to provide a safe and effective microfabrication research environment through compliance with University procedures and other go</w:t>
      </w:r>
      <w:r w:rsidR="00173973">
        <w:t>verning standards organizations</w:t>
      </w:r>
      <w:r>
        <w:t>.</w:t>
      </w:r>
      <w:r w:rsidR="008F4D7C">
        <w:t xml:space="preserve">  It contains all information </w:t>
      </w:r>
      <w:r w:rsidR="00B73630">
        <w:t>necessary to be considered the Chemical Hygiene Plan for the lab.</w:t>
      </w:r>
    </w:p>
    <w:p w14:paraId="1E64F489" w14:textId="77777777" w:rsidR="00341DAF" w:rsidRDefault="00341DAF" w:rsidP="00086896">
      <w:pPr>
        <w:pStyle w:val="Level1General"/>
      </w:pPr>
      <w:r>
        <w:t xml:space="preserve">Although this document is intended to describe acceptable operating behavior and attitude for </w:t>
      </w:r>
      <w:r w:rsidR="004B2393">
        <w:t xml:space="preserve">safe and </w:t>
      </w:r>
      <w:r>
        <w:t xml:space="preserve">effective use of the facility, it is impossible to encompass every conceivable situation.  </w:t>
      </w:r>
      <w:r w:rsidR="004B2393">
        <w:t xml:space="preserve">Rules and policies are no substitute for common sense.  Anyone who fails to act in a professional, </w:t>
      </w:r>
      <w:r w:rsidR="009F5D02">
        <w:t>safe,</w:t>
      </w:r>
      <w:r w:rsidR="004B2393">
        <w:t xml:space="preserve"> and responsible manner while in the facility will face restrictions at the sole discretion of lab management.</w:t>
      </w:r>
    </w:p>
    <w:p w14:paraId="2205DC1A" w14:textId="77777777" w:rsidR="007B51E5" w:rsidRDefault="007B51E5" w:rsidP="00086896">
      <w:pPr>
        <w:pStyle w:val="Level1General"/>
      </w:pPr>
      <w:r>
        <w:t>This document is required reading for all emplo</w:t>
      </w:r>
      <w:r w:rsidR="00702B21">
        <w:t xml:space="preserve">yees and lab users </w:t>
      </w:r>
      <w:r w:rsidR="00702B21" w:rsidRPr="00702B21">
        <w:rPr>
          <w:b/>
        </w:rPr>
        <w:t>prior</w:t>
      </w:r>
      <w:r w:rsidR="00702B21">
        <w:t xml:space="preserve"> to un</w:t>
      </w:r>
      <w:r w:rsidR="00881EEA">
        <w:t>-</w:t>
      </w:r>
      <w:r w:rsidR="00702B21">
        <w:t>chaperoned activity in the lab.  In addition, an annual review is required to maintain access to the lab.</w:t>
      </w:r>
      <w:r w:rsidR="00970928">
        <w:t xml:space="preserve">  If you have questions that are not answered in this document, please contact Staff.  We are her</w:t>
      </w:r>
      <w:r w:rsidR="0033226A">
        <w:t>e to help you learn and be succe</w:t>
      </w:r>
      <w:r w:rsidR="00970928">
        <w:t>ssful.</w:t>
      </w:r>
    </w:p>
    <w:p w14:paraId="55D98AFD" w14:textId="77777777" w:rsidR="006D24B4" w:rsidRDefault="006E6F39" w:rsidP="00086896">
      <w:pPr>
        <w:pStyle w:val="Level1General"/>
      </w:pPr>
      <w:r>
        <w:t>This user guide</w:t>
      </w:r>
      <w:r w:rsidR="006D24B4">
        <w:t xml:space="preserve"> has the following primary goals:</w:t>
      </w:r>
    </w:p>
    <w:p w14:paraId="15B5F8EF" w14:textId="77777777" w:rsidR="006D24B4" w:rsidRPr="006E6F39" w:rsidRDefault="006D24B4" w:rsidP="002C254E">
      <w:pPr>
        <w:pStyle w:val="Level1List"/>
      </w:pPr>
      <w:r w:rsidRPr="006E6F39">
        <w:t>Articulate the potential dangers of working in the facility.</w:t>
      </w:r>
    </w:p>
    <w:p w14:paraId="011BA752" w14:textId="77777777" w:rsidR="006D24B4" w:rsidRDefault="006D24B4" w:rsidP="006E6F39">
      <w:pPr>
        <w:pStyle w:val="Level2List"/>
      </w:pPr>
      <w:r>
        <w:t>Clarify the appropriate response to any emergency that occurs within the facility.</w:t>
      </w:r>
    </w:p>
    <w:p w14:paraId="1CEE94A3" w14:textId="77777777" w:rsidR="00881614" w:rsidRDefault="00881614" w:rsidP="006E6F39">
      <w:pPr>
        <w:pStyle w:val="Level2List"/>
      </w:pPr>
      <w:r>
        <w:t>Document the proces</w:t>
      </w:r>
      <w:r w:rsidR="006E6F39">
        <w:t>s of becoming a lab member</w:t>
      </w:r>
      <w:r>
        <w:t xml:space="preserve"> – the steps, orientation, training, and various access levels.</w:t>
      </w:r>
    </w:p>
    <w:p w14:paraId="07C8EC43" w14:textId="77777777" w:rsidR="00881614" w:rsidRDefault="00881614" w:rsidP="006E6F39">
      <w:pPr>
        <w:pStyle w:val="Level2List"/>
      </w:pPr>
      <w:r>
        <w:t>List all important chemical safety information, including how to work with and dispose of all chemicals in a safe and effective manner.</w:t>
      </w:r>
    </w:p>
    <w:p w14:paraId="421C8A6A" w14:textId="77777777" w:rsidR="00881614" w:rsidRDefault="00881614" w:rsidP="006E6F39">
      <w:pPr>
        <w:pStyle w:val="Level2List"/>
      </w:pPr>
      <w:r>
        <w:t>Review the fundamentals of working in the cleanroom and the protocols expected of all users of the facility.</w:t>
      </w:r>
    </w:p>
    <w:p w14:paraId="5BF6CBF3" w14:textId="77777777" w:rsidR="00881614" w:rsidRDefault="00881614" w:rsidP="006E6F39">
      <w:pPr>
        <w:pStyle w:val="Level2List"/>
      </w:pPr>
      <w:r>
        <w:t>Document procedures for violations and disciplinary actions.</w:t>
      </w:r>
    </w:p>
    <w:p w14:paraId="25FB1DB8" w14:textId="77777777" w:rsidR="000328F9" w:rsidRPr="003230A2" w:rsidRDefault="000328F9" w:rsidP="001D018B">
      <w:pPr>
        <w:pStyle w:val="Level2Heading"/>
      </w:pPr>
      <w:bookmarkStart w:id="3" w:name="_Toc172614160"/>
      <w:r w:rsidRPr="003230A2">
        <w:t>Reference Documents</w:t>
      </w:r>
      <w:bookmarkEnd w:id="3"/>
    </w:p>
    <w:p w14:paraId="2DAFD9A9" w14:textId="77777777" w:rsidR="002D4D32" w:rsidRPr="001D018B" w:rsidRDefault="002D4D32" w:rsidP="00485209">
      <w:pPr>
        <w:pStyle w:val="Level3Heading"/>
      </w:pPr>
      <w:bookmarkStart w:id="4" w:name="_Toc172614161"/>
      <w:r w:rsidRPr="001D018B">
        <w:t>University Guidelines and Policies</w:t>
      </w:r>
      <w:bookmarkEnd w:id="4"/>
    </w:p>
    <w:p w14:paraId="4E3DFC9D" w14:textId="77777777" w:rsidR="00512F38" w:rsidRDefault="00901E27" w:rsidP="00B26953">
      <w:pPr>
        <w:pStyle w:val="Level4Heading"/>
      </w:pPr>
      <w:bookmarkStart w:id="5" w:name="_Toc172614162"/>
      <w:r>
        <w:t>Environmental Health &amp; Safety (</w:t>
      </w:r>
      <w:r w:rsidR="00512F38" w:rsidRPr="00485209">
        <w:t>EHS</w:t>
      </w:r>
      <w:r>
        <w:t>)</w:t>
      </w:r>
      <w:r w:rsidR="00512F38" w:rsidRPr="00485209">
        <w:t xml:space="preserve"> Policies</w:t>
      </w:r>
      <w:bookmarkEnd w:id="5"/>
    </w:p>
    <w:p w14:paraId="3B10F32B" w14:textId="557D8329" w:rsidR="00BE12C9" w:rsidRPr="00485209" w:rsidRDefault="00C576DD" w:rsidP="006E6F39">
      <w:pPr>
        <w:pStyle w:val="Level4List"/>
      </w:pPr>
      <w:hyperlink r:id="rId10" w:history="1">
        <w:r w:rsidR="00BE12C9" w:rsidRPr="0055208B">
          <w:rPr>
            <w:rStyle w:val="Hyperlink"/>
          </w:rPr>
          <w:t>Chemical Hygiene Plan</w:t>
        </w:r>
      </w:hyperlink>
    </w:p>
    <w:p w14:paraId="144D9430" w14:textId="77777777" w:rsidR="004A37A8" w:rsidRDefault="004A37A8" w:rsidP="004A37A8">
      <w:pPr>
        <w:pStyle w:val="Level3Heading"/>
      </w:pPr>
      <w:bookmarkStart w:id="6" w:name="_Toc172614163"/>
      <w:r>
        <w:t>ANSI</w:t>
      </w:r>
      <w:bookmarkEnd w:id="6"/>
    </w:p>
    <w:p w14:paraId="7F3AA790" w14:textId="77777777" w:rsidR="004A37A8" w:rsidRPr="004611FB" w:rsidRDefault="004A37A8" w:rsidP="004A37A8">
      <w:pPr>
        <w:pStyle w:val="Level3List"/>
      </w:pPr>
      <w:r>
        <w:t>American National Standard for Occupational and Educational Personal Eye and Face Protection Devices (Z87.1-2010)</w:t>
      </w:r>
    </w:p>
    <w:p w14:paraId="083B2D03" w14:textId="77777777" w:rsidR="004A37A8" w:rsidRDefault="004A37A8" w:rsidP="004A37A8">
      <w:pPr>
        <w:pStyle w:val="Level3Heading"/>
      </w:pPr>
      <w:bookmarkStart w:id="7" w:name="_Toc172614164"/>
      <w:r>
        <w:t>Hazardous Materials Information System (HMIS</w:t>
      </w:r>
      <w:r w:rsidR="00321D85" w:rsidRPr="00321D85">
        <w:rPr>
          <w:vertAlign w:val="superscript"/>
        </w:rPr>
        <w:t>®</w:t>
      </w:r>
      <w:r>
        <w:t>), 3</w:t>
      </w:r>
      <w:r w:rsidRPr="004A37A8">
        <w:rPr>
          <w:vertAlign w:val="superscript"/>
        </w:rPr>
        <w:t>rd</w:t>
      </w:r>
      <w:r>
        <w:t xml:space="preserve"> Edition</w:t>
      </w:r>
      <w:bookmarkEnd w:id="7"/>
    </w:p>
    <w:p w14:paraId="613A7C91" w14:textId="4A237DE8" w:rsidR="004A37A8" w:rsidRDefault="004A37A8" w:rsidP="004A37A8">
      <w:pPr>
        <w:pStyle w:val="Level3Heading"/>
      </w:pPr>
      <w:bookmarkStart w:id="8" w:name="_Toc172614165"/>
      <w:r>
        <w:t>International Fire Code (IFC), 201</w:t>
      </w:r>
      <w:r w:rsidR="0093183A">
        <w:t>8</w:t>
      </w:r>
      <w:bookmarkEnd w:id="8"/>
    </w:p>
    <w:p w14:paraId="1BC9B486" w14:textId="77777777" w:rsidR="004A37A8" w:rsidRDefault="004A37A8" w:rsidP="004A37A8">
      <w:pPr>
        <w:pStyle w:val="Level3Heading"/>
      </w:pPr>
      <w:bookmarkStart w:id="9" w:name="_Toc172614166"/>
      <w:r>
        <w:t>NFPA</w:t>
      </w:r>
      <w:bookmarkEnd w:id="9"/>
    </w:p>
    <w:p w14:paraId="241F3719" w14:textId="77777777" w:rsidR="004A37A8" w:rsidRPr="00AD00EF" w:rsidRDefault="004A37A8" w:rsidP="004A37A8">
      <w:pPr>
        <w:pStyle w:val="Level3List"/>
      </w:pPr>
      <w:r>
        <w:rPr>
          <w:noProof/>
          <w:lang w:bidi="ar-SA"/>
        </w:rPr>
        <w:t>NFPA 704, Standard System for the Identification of the Hazards of Materials for Emergency Response</w:t>
      </w:r>
    </w:p>
    <w:p w14:paraId="5C917952" w14:textId="77777777" w:rsidR="00512F38" w:rsidRDefault="00901E27" w:rsidP="00485209">
      <w:pPr>
        <w:pStyle w:val="Level3Heading"/>
      </w:pPr>
      <w:bookmarkStart w:id="10" w:name="_Toc172614167"/>
      <w:r>
        <w:t>Occupational Safety &amp; Health Administration (</w:t>
      </w:r>
      <w:r w:rsidR="00512F38">
        <w:t>OSHA</w:t>
      </w:r>
      <w:r>
        <w:t>)</w:t>
      </w:r>
      <w:bookmarkEnd w:id="10"/>
    </w:p>
    <w:p w14:paraId="53E82451" w14:textId="4B1DABD6" w:rsidR="00CE4A58" w:rsidRDefault="00C576DD" w:rsidP="006E6F39">
      <w:pPr>
        <w:pStyle w:val="Level3List"/>
      </w:pPr>
      <w:hyperlink r:id="rId11" w:history="1">
        <w:r w:rsidR="00553257" w:rsidRPr="0055208B">
          <w:rPr>
            <w:rStyle w:val="Hyperlink"/>
          </w:rPr>
          <w:t xml:space="preserve">Occupational Exposure to </w:t>
        </w:r>
        <w:r w:rsidR="00CE4A58" w:rsidRPr="0055208B">
          <w:rPr>
            <w:rStyle w:val="Hyperlink"/>
          </w:rPr>
          <w:t>Hazardous Chemicals in Laboratories</w:t>
        </w:r>
      </w:hyperlink>
      <w:r w:rsidR="00C44D48">
        <w:t xml:space="preserve"> (</w:t>
      </w:r>
      <w:r w:rsidR="002C6A64">
        <w:t>29</w:t>
      </w:r>
      <w:r w:rsidR="00991C05">
        <w:t xml:space="preserve"> </w:t>
      </w:r>
      <w:r w:rsidR="002C6A64">
        <w:t>CFR</w:t>
      </w:r>
      <w:r w:rsidR="00991C05">
        <w:t xml:space="preserve"> </w:t>
      </w:r>
      <w:r w:rsidR="00C44D48">
        <w:t>1910.1450)</w:t>
      </w:r>
    </w:p>
    <w:p w14:paraId="0BC615FD" w14:textId="4C5618D1" w:rsidR="00553257" w:rsidRDefault="00C576DD" w:rsidP="006E6F39">
      <w:pPr>
        <w:pStyle w:val="Level3List"/>
      </w:pPr>
      <w:hyperlink r:id="rId12" w:history="1">
        <w:r w:rsidR="00553257" w:rsidRPr="00004E23">
          <w:rPr>
            <w:rStyle w:val="Hyperlink"/>
          </w:rPr>
          <w:t>OSHA Hazard Communication Standard</w:t>
        </w:r>
      </w:hyperlink>
      <w:r w:rsidR="00553257">
        <w:t xml:space="preserve"> (29</w:t>
      </w:r>
      <w:r w:rsidR="002108DF">
        <w:t xml:space="preserve"> </w:t>
      </w:r>
      <w:r w:rsidR="00553257">
        <w:t>CFR</w:t>
      </w:r>
      <w:r w:rsidR="002108DF">
        <w:t xml:space="preserve"> </w:t>
      </w:r>
      <w:r w:rsidR="00553257">
        <w:t>1910.1200)</w:t>
      </w:r>
    </w:p>
    <w:p w14:paraId="4946473A" w14:textId="77777777" w:rsidR="004F267E" w:rsidRDefault="00746060" w:rsidP="001C5DB4">
      <w:pPr>
        <w:pStyle w:val="Level1Heading"/>
      </w:pPr>
      <w:bookmarkStart w:id="11" w:name="_Toc172614168"/>
      <w:r>
        <w:lastRenderedPageBreak/>
        <w:t>Summary/Overview</w:t>
      </w:r>
      <w:bookmarkEnd w:id="11"/>
    </w:p>
    <w:p w14:paraId="28275E61" w14:textId="77777777" w:rsidR="00EF1142" w:rsidRDefault="00EF1142" w:rsidP="00EF1142">
      <w:pPr>
        <w:pStyle w:val="Level1General"/>
      </w:pPr>
      <w:r>
        <w:t xml:space="preserve">The </w:t>
      </w:r>
      <w:r w:rsidRPr="00C232A9">
        <w:rPr>
          <w:rFonts w:ascii="Arial" w:hAnsi="Arial" w:cs="Arial"/>
          <w:b/>
          <w:color w:val="FF0000"/>
        </w:rPr>
        <w:t>UTAH</w:t>
      </w:r>
      <w:r w:rsidRPr="00C232A9">
        <w:rPr>
          <w:rFonts w:ascii="Arial" w:hAnsi="Arial" w:cs="Arial"/>
        </w:rPr>
        <w:t>NANOFAB</w:t>
      </w:r>
      <w:r>
        <w:t xml:space="preserve"> is an interdisciplinary</w:t>
      </w:r>
      <w:r w:rsidR="00AF648F">
        <w:t>, shared access</w:t>
      </w:r>
      <w:r>
        <w:t xml:space="preserve"> facility supporting innovative education, </w:t>
      </w:r>
      <w:r w:rsidR="009F5D02">
        <w:t>research,</w:t>
      </w:r>
      <w:r>
        <w:t xml:space="preserve"> and technology transfer.  It is located in the Sorensen Molecular Biology Building at the University of Utah, supported through the College of Engineering.  The multi-purpose facilit</w:t>
      </w:r>
      <w:r w:rsidR="00086896">
        <w:t>y consists of approximately 13,0</w:t>
      </w:r>
      <w:r>
        <w:t>00 square feet of dedicated and managed ISO 5, 6, and 7 cleanroom space with additional capabilities outside the cleanroom.  It provides the clean environment, culture, expertise, and equipment necessary to support micro-machining, micro-fabrication, and nano-scale semiconductor materials and device research.</w:t>
      </w:r>
    </w:p>
    <w:p w14:paraId="095C6EB5" w14:textId="77777777" w:rsidR="00EF1142" w:rsidRDefault="00EF1142" w:rsidP="00EF1142">
      <w:pPr>
        <w:pStyle w:val="Level1General"/>
      </w:pPr>
      <w:r>
        <w:t>The teaching laboratories strengthen undergraduate micro-fabrication curricula and train graduate students from across the University of Utah campus in the fundamentals of micro-machining, micro-systems design and characterization, micro-sensors and actuators, and micro-electronic devices.</w:t>
      </w:r>
    </w:p>
    <w:p w14:paraId="3A0FC376" w14:textId="77777777" w:rsidR="00EF1142" w:rsidRDefault="00EF1142" w:rsidP="00EF1142">
      <w:pPr>
        <w:pStyle w:val="Level1General"/>
      </w:pPr>
      <w:r>
        <w:t>The research laboratories offer an extensive array of process equipment with advanced capabilities in pattern generation, photolithography, LPCVD deposition, thin film deposition and etch.  Characterization capabilities include surface analysis and nano-imaging.  Researchers from the School of Medicine and Colleges of Engineering, Science, Pharmacy, and Mines collaborate in the research and development of biological and chemical-sensing micro-arrays based on nano-technology, among other applications.  Researchers are developing Micro Electro-Mechanical Systems (MEMS), including neuro-prosthetics, devices with optical and micro-fluidic functions, harsh environment sensors, and micro power sources such as fuel cells and solar cells.</w:t>
      </w:r>
    </w:p>
    <w:p w14:paraId="09CA5811" w14:textId="77777777" w:rsidR="00EF1142" w:rsidRDefault="00EF1142" w:rsidP="00EF1142">
      <w:pPr>
        <w:pStyle w:val="Level1General"/>
      </w:pPr>
      <w:r>
        <w:t xml:space="preserve">These laboratories support the University of Utah mission to stimulate and grow the economy in the state of Utah by innovating and transferring developed technologies into the private sector.  The </w:t>
      </w:r>
      <w:r w:rsidRPr="00C232A9">
        <w:rPr>
          <w:rFonts w:ascii="Arial" w:hAnsi="Arial" w:cs="Arial"/>
          <w:b/>
          <w:color w:val="FF0000"/>
        </w:rPr>
        <w:t>UTAH</w:t>
      </w:r>
      <w:r w:rsidRPr="00C232A9">
        <w:rPr>
          <w:rFonts w:ascii="Arial" w:hAnsi="Arial" w:cs="Arial"/>
        </w:rPr>
        <w:t>NANOFAB</w:t>
      </w:r>
      <w:r>
        <w:t xml:space="preserve"> supports and enables many government/industry/university collaborations.</w:t>
      </w:r>
    </w:p>
    <w:p w14:paraId="32A1419E" w14:textId="77777777" w:rsidR="000A117D" w:rsidRDefault="000A117D" w:rsidP="001C5DB4">
      <w:pPr>
        <w:pStyle w:val="Level2Heading"/>
      </w:pPr>
      <w:bookmarkStart w:id="12" w:name="_Toc172614169"/>
      <w:r>
        <w:t>Brief History</w:t>
      </w:r>
      <w:bookmarkEnd w:id="12"/>
    </w:p>
    <w:p w14:paraId="6F5F2223" w14:textId="77777777" w:rsidR="008E6034" w:rsidRDefault="008E6034" w:rsidP="008E6034">
      <w:pPr>
        <w:pStyle w:val="Level2General"/>
      </w:pPr>
      <w:r>
        <w:t xml:space="preserve">The University of Utah has a rich background in the development of microelectronics.  Shortly after earning a PhD in Physics from the University of Utah in 1962, Frank Wanlass was </w:t>
      </w:r>
      <w:r w:rsidR="00951279">
        <w:t>award</w:t>
      </w:r>
      <w:r>
        <w:t>ed the patent for the basic CMOS structure</w:t>
      </w:r>
      <w:r w:rsidR="00951279">
        <w:t xml:space="preserve">.  This structure is the building block for modern microprocessor and memory chips.  Soon afterward, Frank and another University PhD graduate, Leland Seely, were instrumental in the opening of a modest R &amp; D facility for their employer, General Instruments, in Salt Lake City.  </w:t>
      </w:r>
      <w:r w:rsidR="00AD6376">
        <w:t>After the</w:t>
      </w:r>
      <w:r w:rsidR="00951279">
        <w:t xml:space="preserve"> facility closed operations, much of the equipment was </w:t>
      </w:r>
      <w:r w:rsidR="00AD6376">
        <w:t xml:space="preserve">donated to the University and became part </w:t>
      </w:r>
      <w:r w:rsidR="009F5D02">
        <w:t>of the</w:t>
      </w:r>
      <w:r w:rsidR="00AD6376">
        <w:t xml:space="preserve"> original equipment in the HEDCO Microelectronics Lab, which was created in 1976</w:t>
      </w:r>
      <w:r w:rsidR="00693A0D">
        <w:t xml:space="preserve"> and initially funded by the HEDCO Foundation</w:t>
      </w:r>
      <w:r w:rsidR="00AD6376">
        <w:t xml:space="preserve">.  Signetics Corp., Fairchild Semiconductor, National Semiconductor, Bell Labs, and others made </w:t>
      </w:r>
      <w:r w:rsidR="00693A0D">
        <w:t xml:space="preserve">additional </w:t>
      </w:r>
      <w:r w:rsidR="00AD6376">
        <w:t>donations for the original equipment set in this lab – some of which is still in use today.</w:t>
      </w:r>
    </w:p>
    <w:p w14:paraId="2FAD8D74" w14:textId="77777777" w:rsidR="00AD6376" w:rsidRDefault="00AD6376" w:rsidP="008E6034">
      <w:pPr>
        <w:pStyle w:val="Level2General"/>
      </w:pPr>
      <w:r>
        <w:t>After some substantial facilities services were installed</w:t>
      </w:r>
      <w:r w:rsidR="00693A0D">
        <w:t xml:space="preserve"> and space remodeled in the basement of the Merrill Engineering Building</w:t>
      </w:r>
      <w:r>
        <w:t xml:space="preserve">, the HEDCO Microelectronics Laboratory </w:t>
      </w:r>
      <w:r w:rsidR="00693A0D">
        <w:t xml:space="preserve">became operational in 1978.  Another major block of funding was made available in the mid-1990's through the National Science Foundation and matching University funds.  The $1.5 million </w:t>
      </w:r>
      <w:r w:rsidR="003B1B74">
        <w:t>provided</w:t>
      </w:r>
      <w:r w:rsidR="00693A0D">
        <w:t xml:space="preserve"> an upgrade of the clean room and supporting facilities, in addition to the purchase of equipment to </w:t>
      </w:r>
      <w:r w:rsidR="00B818A2">
        <w:t>enable</w:t>
      </w:r>
      <w:r w:rsidR="00693A0D">
        <w:t xml:space="preserve"> the fabrication of microstructures – sputtering and e-beam deposition, LPCVD Polysilicon and Nitride, Oxidation and Annealing furnaces, a mask aligner, PECVD Oxide and Nitride deposition, and a reactive ion etch tool.</w:t>
      </w:r>
    </w:p>
    <w:p w14:paraId="301874FB" w14:textId="77777777" w:rsidR="00B818A2" w:rsidRPr="00AC3856" w:rsidRDefault="00B818A2" w:rsidP="008E6034">
      <w:pPr>
        <w:pStyle w:val="Level2General"/>
      </w:pPr>
      <w:r>
        <w:t xml:space="preserve">The Microfabrication facility has continued to grow since that time in size, equipment, activity, staffing, research funding, expertise, and intellectual property.  It has been a valued contributor to the University's reputation of creating new inventions and business opportunities.  Due to this </w:t>
      </w:r>
      <w:r>
        <w:lastRenderedPageBreak/>
        <w:t xml:space="preserve">continued success, the state-sponsored USTAR program </w:t>
      </w:r>
      <w:r w:rsidR="003849DA">
        <w:t>championed the design and construction of a purpose-built facility in the new Sorenson Molecular Biotechnology Building.  The new facility</w:t>
      </w:r>
      <w:r w:rsidR="003B1B74">
        <w:t xml:space="preserve">, named the </w:t>
      </w:r>
      <w:r w:rsidR="003B1B74" w:rsidRPr="00C232A9">
        <w:rPr>
          <w:rFonts w:ascii="Arial" w:hAnsi="Arial" w:cs="Arial"/>
          <w:b/>
          <w:color w:val="FF0000"/>
        </w:rPr>
        <w:t>UTAH</w:t>
      </w:r>
      <w:r w:rsidR="003B1B74" w:rsidRPr="00C232A9">
        <w:rPr>
          <w:rFonts w:ascii="Arial" w:hAnsi="Arial" w:cs="Arial"/>
        </w:rPr>
        <w:t>NANOFAB</w:t>
      </w:r>
      <w:r w:rsidR="003B1B74">
        <w:rPr>
          <w:rFonts w:ascii="Arial" w:hAnsi="Arial" w:cs="Arial"/>
        </w:rPr>
        <w:t>,</w:t>
      </w:r>
      <w:r w:rsidR="003B1B74">
        <w:t xml:space="preserve"> </w:t>
      </w:r>
      <w:r w:rsidR="003849DA">
        <w:t>is generally designed in a bay/chase configuration with 9000 ft</w:t>
      </w:r>
      <w:r w:rsidR="003849DA">
        <w:rPr>
          <w:vertAlign w:val="superscript"/>
        </w:rPr>
        <w:t>2</w:t>
      </w:r>
      <w:r w:rsidR="003849DA">
        <w:t xml:space="preserve"> of </w:t>
      </w:r>
      <w:r w:rsidR="00AC3856">
        <w:t>classified cleanroom working space and 4000 ft</w:t>
      </w:r>
      <w:r w:rsidR="00AC3856">
        <w:rPr>
          <w:vertAlign w:val="superscript"/>
        </w:rPr>
        <w:t>2</w:t>
      </w:r>
      <w:r w:rsidR="00AC3856">
        <w:t xml:space="preserve"> of equipment chase.  It is capable of supporting </w:t>
      </w:r>
      <w:r w:rsidR="000730BF">
        <w:t xml:space="preserve">well </w:t>
      </w:r>
      <w:r w:rsidR="00AC3856">
        <w:t xml:space="preserve">over100 active researchers and a similar number of students in lab-based courses.  The facility </w:t>
      </w:r>
      <w:r w:rsidR="003B1B74">
        <w:t xml:space="preserve">began operation in the </w:t>
      </w:r>
      <w:r w:rsidR="000730BF">
        <w:t>summer</w:t>
      </w:r>
      <w:r w:rsidR="003B1B74">
        <w:t xml:space="preserve"> of 2013 and </w:t>
      </w:r>
      <w:r w:rsidR="00AC3856">
        <w:t>will enable increased success and improved research capabilities for many years to come.</w:t>
      </w:r>
    </w:p>
    <w:p w14:paraId="354C92DB" w14:textId="77777777" w:rsidR="000A117D" w:rsidRDefault="000A117D" w:rsidP="001C5DB4">
      <w:pPr>
        <w:pStyle w:val="Level2Heading"/>
      </w:pPr>
      <w:bookmarkStart w:id="13" w:name="_Toc172614170"/>
      <w:r>
        <w:t>Mission</w:t>
      </w:r>
      <w:bookmarkEnd w:id="13"/>
    </w:p>
    <w:p w14:paraId="55AAB4F2" w14:textId="77777777" w:rsidR="00003550" w:rsidRPr="00003550" w:rsidRDefault="00003550" w:rsidP="00003550">
      <w:pPr>
        <w:pStyle w:val="Level2General"/>
      </w:pPr>
      <w:r w:rsidRPr="00003550">
        <w:t xml:space="preserve">The </w:t>
      </w:r>
      <w:r w:rsidRPr="00C232A9">
        <w:rPr>
          <w:rFonts w:ascii="Arial" w:hAnsi="Arial" w:cs="Arial"/>
          <w:b/>
          <w:color w:val="FF0000"/>
        </w:rPr>
        <w:t>UTAH</w:t>
      </w:r>
      <w:r w:rsidRPr="00C232A9">
        <w:rPr>
          <w:rFonts w:ascii="Arial" w:hAnsi="Arial" w:cs="Arial"/>
        </w:rPr>
        <w:t>NANOFAB</w:t>
      </w:r>
      <w:r w:rsidRPr="00003550">
        <w:t xml:space="preserve"> advances leading edge research, and facilitates economic growth by providing world-class nanofabrication facilities, infrastructure, and staff to academia and industry.</w:t>
      </w:r>
    </w:p>
    <w:p w14:paraId="10EC9C81" w14:textId="77777777" w:rsidR="00003550" w:rsidRDefault="00003550" w:rsidP="001C5DB4">
      <w:pPr>
        <w:pStyle w:val="Level2Heading"/>
      </w:pPr>
      <w:bookmarkStart w:id="14" w:name="_Toc172614171"/>
      <w:r>
        <w:t>Vision</w:t>
      </w:r>
      <w:bookmarkEnd w:id="14"/>
    </w:p>
    <w:p w14:paraId="603CCC9D" w14:textId="77777777" w:rsidR="00003550" w:rsidRPr="00003550" w:rsidRDefault="00003550" w:rsidP="00003550">
      <w:pPr>
        <w:pStyle w:val="Level2General"/>
      </w:pPr>
      <w:r w:rsidRPr="00003550">
        <w:t xml:space="preserve">The </w:t>
      </w:r>
      <w:r w:rsidRPr="00C232A9">
        <w:rPr>
          <w:rFonts w:ascii="Arial" w:hAnsi="Arial" w:cs="Arial"/>
          <w:b/>
          <w:color w:val="FF0000"/>
        </w:rPr>
        <w:t>UTAH</w:t>
      </w:r>
      <w:r w:rsidRPr="00C232A9">
        <w:rPr>
          <w:rFonts w:ascii="Arial" w:hAnsi="Arial" w:cs="Arial"/>
        </w:rPr>
        <w:t>NANOFAB</w:t>
      </w:r>
      <w:r w:rsidRPr="00003550">
        <w:t xml:space="preserve"> will become a recognized leader in innovation and a premier nanotechnology center with an interface to biomedical sciences. </w:t>
      </w:r>
      <w:r w:rsidR="009F5D02">
        <w:t xml:space="preserve"> </w:t>
      </w:r>
      <w:r w:rsidRPr="00003550">
        <w:t xml:space="preserve">Through the efforts of the </w:t>
      </w:r>
      <w:r w:rsidRPr="00C232A9">
        <w:rPr>
          <w:rFonts w:ascii="Arial" w:hAnsi="Arial" w:cs="Arial"/>
          <w:b/>
          <w:color w:val="FF0000"/>
        </w:rPr>
        <w:t>UTAH</w:t>
      </w:r>
      <w:r w:rsidRPr="00C232A9">
        <w:rPr>
          <w:rFonts w:ascii="Arial" w:hAnsi="Arial" w:cs="Arial"/>
        </w:rPr>
        <w:t>NANOFAB</w:t>
      </w:r>
      <w:r w:rsidRPr="00003550">
        <w:t>, the frontiers of research will be expanded, the next generation of engineers and leaders will be educated, and economic growth will be supported by the sustainable transfer of technology into meaningful commercialization outcomes.</w:t>
      </w:r>
    </w:p>
    <w:p w14:paraId="17829561" w14:textId="77777777" w:rsidR="00003550" w:rsidRDefault="00003550" w:rsidP="001C5DB4">
      <w:pPr>
        <w:pStyle w:val="Level2Heading"/>
      </w:pPr>
      <w:bookmarkStart w:id="15" w:name="_Toc172614172"/>
      <w:r>
        <w:t>Core Values</w:t>
      </w:r>
      <w:bookmarkEnd w:id="15"/>
    </w:p>
    <w:p w14:paraId="07A964C3" w14:textId="77777777" w:rsidR="00003550" w:rsidRDefault="00003550" w:rsidP="00003550">
      <w:pPr>
        <w:pStyle w:val="Level2General"/>
      </w:pPr>
      <w:r>
        <w:t>Empowering, Serving</w:t>
      </w:r>
      <w:r w:rsidR="00293E0D">
        <w:t>,</w:t>
      </w:r>
      <w:r>
        <w:t xml:space="preserve"> and Safeguarding the Nanofab Community</w:t>
      </w:r>
      <w:r w:rsidR="009A4285">
        <w:t>.</w:t>
      </w:r>
    </w:p>
    <w:p w14:paraId="088B3B00" w14:textId="77777777" w:rsidR="00003550" w:rsidRDefault="00003550" w:rsidP="00003550">
      <w:pPr>
        <w:pStyle w:val="Level3Heading"/>
      </w:pPr>
      <w:bookmarkStart w:id="16" w:name="_Toc172614173"/>
      <w:r>
        <w:t>Empower</w:t>
      </w:r>
      <w:bookmarkEnd w:id="16"/>
    </w:p>
    <w:p w14:paraId="60631E47" w14:textId="77777777" w:rsidR="00003550" w:rsidRDefault="00003550" w:rsidP="00003550">
      <w:pPr>
        <w:pStyle w:val="Level3General"/>
      </w:pPr>
      <w:r>
        <w:t xml:space="preserve">We believe exceptional quality and accessibility reinforce our commitment to serve as a core facility. </w:t>
      </w:r>
      <w:r w:rsidR="009F5D02">
        <w:t xml:space="preserve"> </w:t>
      </w:r>
      <w:r>
        <w:t xml:space="preserve">We support collaboration by building partnerships across academic disciplines, </w:t>
      </w:r>
      <w:r w:rsidR="009F5D02">
        <w:t>business,</w:t>
      </w:r>
      <w:r>
        <w:t xml:space="preserve"> and industry.</w:t>
      </w:r>
      <w:r w:rsidR="009F5D02">
        <w:t xml:space="preserve"> </w:t>
      </w:r>
      <w:r>
        <w:t xml:space="preserve"> We create an environment that is conducive to learning, innovation, and success. </w:t>
      </w:r>
      <w:r w:rsidR="009F5D02">
        <w:t xml:space="preserve"> </w:t>
      </w:r>
      <w:r>
        <w:t xml:space="preserve">We serve as a catalyst for economic development in Utah and beyond. </w:t>
      </w:r>
      <w:r w:rsidR="009F5D02">
        <w:t xml:space="preserve"> </w:t>
      </w:r>
      <w:r>
        <w:t>We enable the academic and local industrial community with a strong commitment to excellence in research and innovation.</w:t>
      </w:r>
    </w:p>
    <w:p w14:paraId="558D7B3C" w14:textId="77777777" w:rsidR="00003550" w:rsidRDefault="00003550" w:rsidP="00003550">
      <w:pPr>
        <w:pStyle w:val="Level3Heading"/>
      </w:pPr>
      <w:bookmarkStart w:id="17" w:name="_Toc172614174"/>
      <w:r>
        <w:t>Serve</w:t>
      </w:r>
      <w:bookmarkEnd w:id="17"/>
    </w:p>
    <w:p w14:paraId="2FBD86C9" w14:textId="77777777" w:rsidR="00003550" w:rsidRDefault="00003550" w:rsidP="00003550">
      <w:pPr>
        <w:pStyle w:val="Level3General"/>
      </w:pPr>
      <w:r>
        <w:t xml:space="preserve">We seek effective and efficient ways to better serve our lab members. </w:t>
      </w:r>
      <w:r w:rsidR="009F5D02">
        <w:t xml:space="preserve"> </w:t>
      </w:r>
      <w:r>
        <w:t xml:space="preserve">We strive to provide quality tools, technologies, processes, and facilities for learning, understanding, and developing new technology. </w:t>
      </w:r>
      <w:r w:rsidR="009F5D02">
        <w:t xml:space="preserve"> </w:t>
      </w:r>
      <w:r>
        <w:t xml:space="preserve">We anticipate the needs of those we serve and offer proactive and flexible solutions. </w:t>
      </w:r>
      <w:r w:rsidR="009F5D02">
        <w:t xml:space="preserve"> </w:t>
      </w:r>
      <w:r>
        <w:t>We are motivated to initiate and adapt to change for improving our work and community.</w:t>
      </w:r>
    </w:p>
    <w:p w14:paraId="14E8ACA2" w14:textId="77777777" w:rsidR="00003550" w:rsidRDefault="00003550" w:rsidP="00003550">
      <w:pPr>
        <w:pStyle w:val="Level3Heading"/>
      </w:pPr>
      <w:bookmarkStart w:id="18" w:name="_Toc172614175"/>
      <w:r>
        <w:t>Safeguard</w:t>
      </w:r>
      <w:bookmarkEnd w:id="18"/>
    </w:p>
    <w:p w14:paraId="3D336DA3" w14:textId="77777777" w:rsidR="00003550" w:rsidRDefault="00003550" w:rsidP="00003550">
      <w:pPr>
        <w:pStyle w:val="Level3General"/>
      </w:pPr>
      <w:r>
        <w:t xml:space="preserve">We instill a discipline of safety throughout our facility and in all aspects of our work. </w:t>
      </w:r>
      <w:r w:rsidR="009F5D02">
        <w:t xml:space="preserve"> </w:t>
      </w:r>
      <w:r>
        <w:t>We are committed to providing a safe work environment through training, communication, and quality resources.</w:t>
      </w:r>
    </w:p>
    <w:p w14:paraId="7901D530" w14:textId="77777777" w:rsidR="00003550" w:rsidRDefault="00003550" w:rsidP="00003550">
      <w:pPr>
        <w:pStyle w:val="Level3Heading"/>
      </w:pPr>
      <w:bookmarkStart w:id="19" w:name="_Toc172614176"/>
      <w:r>
        <w:t>Focus</w:t>
      </w:r>
      <w:bookmarkEnd w:id="19"/>
    </w:p>
    <w:p w14:paraId="565C7D82" w14:textId="77777777" w:rsidR="00003550" w:rsidRPr="00003550" w:rsidRDefault="00003550" w:rsidP="00003550">
      <w:pPr>
        <w:pStyle w:val="Level3General"/>
      </w:pPr>
      <w:r>
        <w:t xml:space="preserve">We are committed to sustaining credible, reliable, and trusted professional staff. </w:t>
      </w:r>
      <w:r w:rsidR="009F5D02">
        <w:t xml:space="preserve"> </w:t>
      </w:r>
      <w:r>
        <w:t xml:space="preserve">We honor commitments and take pride in our work. </w:t>
      </w:r>
      <w:r w:rsidR="009F5D02">
        <w:t xml:space="preserve"> </w:t>
      </w:r>
      <w:r>
        <w:t xml:space="preserve">Lab members are treated with courtesy, respect, appropriate confidentiality, and dignity. </w:t>
      </w:r>
      <w:r w:rsidR="009F5D02">
        <w:t xml:space="preserve"> </w:t>
      </w:r>
      <w:r>
        <w:t>We believe teamwork provides the foundation for continuous improvement to our systems for the benefit of both lab members and employees.</w:t>
      </w:r>
    </w:p>
    <w:p w14:paraId="3547D3CC" w14:textId="77777777" w:rsidR="00C950AA" w:rsidRDefault="00C950AA" w:rsidP="001C5DB4">
      <w:pPr>
        <w:pStyle w:val="Level2Heading"/>
      </w:pPr>
      <w:bookmarkStart w:id="20" w:name="_Ref74901352"/>
      <w:bookmarkStart w:id="21" w:name="_Toc172614177"/>
      <w:r>
        <w:lastRenderedPageBreak/>
        <w:t>Rooms/Labs</w:t>
      </w:r>
      <w:bookmarkEnd w:id="20"/>
      <w:bookmarkEnd w:id="21"/>
    </w:p>
    <w:p w14:paraId="1F94FE58" w14:textId="025F6EC7" w:rsidR="00EB043C" w:rsidRDefault="00532BB0" w:rsidP="00A625E1">
      <w:pPr>
        <w:pStyle w:val="Level2General"/>
      </w:pPr>
      <w:r>
        <w:rPr>
          <w:noProof/>
          <w:lang w:bidi="ar-SA"/>
        </w:rPr>
        <w:drawing>
          <wp:anchor distT="0" distB="0" distL="114300" distR="114300" simplePos="0" relativeHeight="251663872" behindDoc="0" locked="0" layoutInCell="1" allowOverlap="1" wp14:anchorId="64459D44" wp14:editId="1C7AC7FE">
            <wp:simplePos x="0" y="0"/>
            <wp:positionH relativeFrom="page">
              <wp:align>center</wp:align>
            </wp:positionH>
            <wp:positionV relativeFrom="paragraph">
              <wp:posOffset>457200</wp:posOffset>
            </wp:positionV>
            <wp:extent cx="7315200" cy="3621024"/>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315200" cy="3621024"/>
                    </a:xfrm>
                    <a:prstGeom prst="rect">
                      <a:avLst/>
                    </a:prstGeom>
                  </pic:spPr>
                </pic:pic>
              </a:graphicData>
            </a:graphic>
            <wp14:sizeRelH relativeFrom="margin">
              <wp14:pctWidth>0</wp14:pctWidth>
            </wp14:sizeRelH>
            <wp14:sizeRelV relativeFrom="margin">
              <wp14:pctHeight>0</wp14:pctHeight>
            </wp14:sizeRelV>
          </wp:anchor>
        </w:drawing>
      </w:r>
      <w:r w:rsidR="00EB043C">
        <w:t xml:space="preserve">The </w:t>
      </w:r>
      <w:r w:rsidR="00EB043C" w:rsidRPr="00C232A9">
        <w:rPr>
          <w:rFonts w:ascii="Arial" w:hAnsi="Arial" w:cs="Arial"/>
          <w:b/>
          <w:color w:val="FF0000"/>
        </w:rPr>
        <w:t>UTAH</w:t>
      </w:r>
      <w:r w:rsidR="00EB043C" w:rsidRPr="00C232A9">
        <w:rPr>
          <w:rFonts w:ascii="Arial" w:hAnsi="Arial" w:cs="Arial"/>
        </w:rPr>
        <w:t>NANOFAB</w:t>
      </w:r>
      <w:r w:rsidR="00EB043C">
        <w:t xml:space="preserve"> is located in the Sorenson Molecular Biotechnology Building.  The cleanroom facility is located in the North wing on the 2</w:t>
      </w:r>
      <w:r w:rsidR="00EB043C" w:rsidRPr="00EB043C">
        <w:rPr>
          <w:vertAlign w:val="superscript"/>
        </w:rPr>
        <w:t>nd</w:t>
      </w:r>
      <w:r w:rsidR="00EB043C">
        <w:t xml:space="preserve"> Floor (ground level) of the building.</w:t>
      </w:r>
    </w:p>
    <w:p w14:paraId="31EE4984" w14:textId="043BADFA" w:rsidR="00B260DC" w:rsidRDefault="00B260DC" w:rsidP="003851B4">
      <w:pPr>
        <w:pStyle w:val="Level2General"/>
      </w:pPr>
      <w:r w:rsidRPr="008F4D7C">
        <w:rPr>
          <w:b/>
        </w:rPr>
        <w:t>Cleanroom.</w:t>
      </w:r>
      <w:r>
        <w:t xml:space="preserve">  This is the primary area of the facility.  It has specifically designed and controlled systems to maintain the cleanliness and environment of the space.  Working areas of the cleanroom are classified as ISO 5, 6, or 7</w:t>
      </w:r>
      <w:r w:rsidR="005C07D1">
        <w:t xml:space="preserve"> and include all Process Bays, Service Chases, and Enclosed Lab Rooms.</w:t>
      </w:r>
      <w:r>
        <w:t xml:space="preserve">  Access to the cl</w:t>
      </w:r>
      <w:r w:rsidR="000730BF">
        <w:t>eanroom is through the Gowning R</w:t>
      </w:r>
      <w:r>
        <w:t>oom.  To maintain the cleanliness of the cleanroom, specific gowning and</w:t>
      </w:r>
      <w:r w:rsidR="009E3EE3">
        <w:t xml:space="preserve"> other protocols are required</w:t>
      </w:r>
      <w:r>
        <w:t>.</w:t>
      </w:r>
    </w:p>
    <w:p w14:paraId="1D8714BD" w14:textId="5181C3B3" w:rsidR="0060651C" w:rsidRDefault="0010709A" w:rsidP="0060651C">
      <w:pPr>
        <w:pStyle w:val="Level2General"/>
      </w:pPr>
      <w:r>
        <w:rPr>
          <w:b/>
        </w:rPr>
        <w:t>Backend Micromachining Lab</w:t>
      </w:r>
      <w:r w:rsidR="0060651C" w:rsidRPr="008F4D7C">
        <w:rPr>
          <w:b/>
        </w:rPr>
        <w:t xml:space="preserve"> (2223).</w:t>
      </w:r>
      <w:r w:rsidR="0060651C">
        <w:t xml:space="preserve">  This is an isolated room </w:t>
      </w:r>
      <w:r w:rsidR="00331B33">
        <w:t xml:space="preserve">adjacent to the cleanroom.  The dicing saws, laser micromachining tools, </w:t>
      </w:r>
      <w:r w:rsidR="00926574">
        <w:t xml:space="preserve">micro-wire EDM tools, </w:t>
      </w:r>
      <w:r w:rsidR="00331B33">
        <w:t>and a fume hood are located in this room.  Card access ensures that only authorized persons may enter this room.  Cleanroom gowning protocols are not required.  There is a pass-through available to transfer samples to/from the cleanroom.</w:t>
      </w:r>
    </w:p>
    <w:p w14:paraId="62334A95" w14:textId="1AC257D1" w:rsidR="00EB043C" w:rsidRDefault="00EB043C" w:rsidP="00EB043C">
      <w:pPr>
        <w:pStyle w:val="Level2General"/>
      </w:pPr>
      <w:r w:rsidRPr="008F4D7C">
        <w:rPr>
          <w:b/>
        </w:rPr>
        <w:t>C</w:t>
      </w:r>
      <w:r w:rsidR="00927537">
        <w:rPr>
          <w:b/>
        </w:rPr>
        <w:t>lean C</w:t>
      </w:r>
      <w:r w:rsidRPr="008F4D7C">
        <w:rPr>
          <w:b/>
        </w:rPr>
        <w:t>onference Room (2002N).</w:t>
      </w:r>
      <w:r>
        <w:t xml:space="preserve">  A conference room located at the north end of the public corridor is available for use as study or discussion area, when not needed by staff or scheduled meetings.  </w:t>
      </w:r>
      <w:r w:rsidR="00927537">
        <w:t xml:space="preserve">This room also contains some supply cabinets and </w:t>
      </w:r>
      <w:r w:rsidR="00926574">
        <w:t xml:space="preserve">measurement tools.  </w:t>
      </w:r>
      <w:r>
        <w:t>Th</w:t>
      </w:r>
      <w:r w:rsidR="00927537">
        <w:t>e Clean</w:t>
      </w:r>
      <w:r>
        <w:t xml:space="preserve"> Conference Room is also accessible through the cleanroom.  Card access ensures that only authorized </w:t>
      </w:r>
      <w:r w:rsidR="00331B33">
        <w:t>persons</w:t>
      </w:r>
      <w:r>
        <w:t xml:space="preserve"> may enter from the public corridor.  In addition, all persons entering from the public corridor must </w:t>
      </w:r>
      <w:r w:rsidR="00DB490B">
        <w:t xml:space="preserve">put on shoe covers, a bouffant cap, </w:t>
      </w:r>
      <w:r w:rsidR="00605500">
        <w:t xml:space="preserve">a face mask, </w:t>
      </w:r>
      <w:r w:rsidR="00DB490B">
        <w:t xml:space="preserve">and </w:t>
      </w:r>
      <w:r w:rsidR="00605500">
        <w:t>blue nitrile gloves</w:t>
      </w:r>
      <w:r w:rsidR="00DB490B">
        <w:t xml:space="preserve"> before entering.</w:t>
      </w:r>
    </w:p>
    <w:p w14:paraId="64C1319C" w14:textId="549F13FB" w:rsidR="0060651C" w:rsidRDefault="0060651C" w:rsidP="00DB490B">
      <w:pPr>
        <w:pStyle w:val="Level2General"/>
      </w:pPr>
      <w:r w:rsidRPr="008F4D7C">
        <w:rPr>
          <w:b/>
        </w:rPr>
        <w:t>CR Shop</w:t>
      </w:r>
      <w:r w:rsidR="00331B33" w:rsidRPr="008F4D7C">
        <w:rPr>
          <w:b/>
        </w:rPr>
        <w:t xml:space="preserve"> (2237).</w:t>
      </w:r>
      <w:r w:rsidR="00331B33">
        <w:t xml:space="preserve">  The Cleanroom (CR) Shop is located at the southeast corner of the lab facility.  This room is accessible to lab staff only and is used for lab maintenance activities.  New equipment and large lab supplies are brought into the lab through this room after a thorough wipe-down.</w:t>
      </w:r>
    </w:p>
    <w:p w14:paraId="629914B2" w14:textId="36A54922" w:rsidR="0060651C" w:rsidRDefault="0060651C" w:rsidP="0060651C">
      <w:pPr>
        <w:pStyle w:val="Level2General"/>
      </w:pPr>
      <w:r w:rsidRPr="008F4D7C">
        <w:rPr>
          <w:b/>
        </w:rPr>
        <w:lastRenderedPageBreak/>
        <w:t xml:space="preserve">Enclosed </w:t>
      </w:r>
      <w:r w:rsidR="00331B33" w:rsidRPr="008F4D7C">
        <w:rPr>
          <w:b/>
        </w:rPr>
        <w:t>Lab Rooms.</w:t>
      </w:r>
      <w:r w:rsidR="00331B33">
        <w:t xml:space="preserve">  There are three (3) separated lab rooms at the south end of the cleanroom facility.  These rooms are classified as ISO 7</w:t>
      </w:r>
      <w:r w:rsidR="00F05263">
        <w:t xml:space="preserve"> and are used for less critical processing</w:t>
      </w:r>
      <w:r w:rsidR="000730BF">
        <w:t xml:space="preserve"> and teaching functions</w:t>
      </w:r>
      <w:r w:rsidR="00F05263">
        <w:t>.  A card reader on each room can be used to control authorized entry.</w:t>
      </w:r>
    </w:p>
    <w:p w14:paraId="25BBE781" w14:textId="77777777" w:rsidR="0060651C" w:rsidRDefault="0060651C" w:rsidP="0060651C">
      <w:pPr>
        <w:pStyle w:val="Level2General"/>
      </w:pPr>
      <w:r w:rsidRPr="00975789">
        <w:rPr>
          <w:b/>
        </w:rPr>
        <w:t>Gas/Chem Storage</w:t>
      </w:r>
      <w:r w:rsidR="00460F76">
        <w:rPr>
          <w:b/>
        </w:rPr>
        <w:t xml:space="preserve"> (2032N)</w:t>
      </w:r>
      <w:r w:rsidR="00F05263" w:rsidRPr="00975789">
        <w:rPr>
          <w:b/>
        </w:rPr>
        <w:t>.</w:t>
      </w:r>
      <w:r w:rsidR="00F05263" w:rsidRPr="00975789">
        <w:t xml:space="preserve">  This room is used primarily for storage and delivery of hazardous gases and chemicals.  It is adjacent to the cleanroom on the east side.  It is designed as H2,3,4 Occupancy Class and is considered separate from the cleanroom occupancy.  Chemicals and gases are transported by Staff from this room to the clean</w:t>
      </w:r>
      <w:r w:rsidR="008C0C6A" w:rsidRPr="00975789">
        <w:t xml:space="preserve">room.  </w:t>
      </w:r>
      <w:r w:rsidR="00F05263" w:rsidRPr="00975789">
        <w:t>Lab members are not allowed access.</w:t>
      </w:r>
    </w:p>
    <w:p w14:paraId="34ACF67D" w14:textId="7A2F91EC" w:rsidR="0060651C" w:rsidRDefault="0060651C" w:rsidP="00B260DC">
      <w:pPr>
        <w:pStyle w:val="Level2General"/>
      </w:pPr>
      <w:r w:rsidRPr="008F4D7C">
        <w:rPr>
          <w:b/>
        </w:rPr>
        <w:t>Gowning Room</w:t>
      </w:r>
      <w:r w:rsidR="008C0C6A" w:rsidRPr="008F4D7C">
        <w:rPr>
          <w:b/>
        </w:rPr>
        <w:t xml:space="preserve"> (2221).</w:t>
      </w:r>
      <w:r w:rsidR="008C0C6A">
        <w:t xml:space="preserve">  The Gowning Room is used to prepare to enter the cleanroom.  Card access ensures only authorized persons may enter.  Specific rules for entry into this room are found in sections </w:t>
      </w:r>
      <w:r w:rsidR="00A1559A">
        <w:fldChar w:fldCharType="begin"/>
      </w:r>
      <w:r w:rsidR="00B260DC">
        <w:instrText xml:space="preserve"> REF _Ref354563304 \r \h </w:instrText>
      </w:r>
      <w:r w:rsidR="00A1559A">
        <w:fldChar w:fldCharType="separate"/>
      </w:r>
      <w:r w:rsidR="00E924EE">
        <w:t>4.11.1.1</w:t>
      </w:r>
      <w:r w:rsidR="00A1559A">
        <w:fldChar w:fldCharType="end"/>
      </w:r>
      <w:r w:rsidR="00B260DC">
        <w:t xml:space="preserve"> through </w:t>
      </w:r>
      <w:r w:rsidR="00A1559A">
        <w:fldChar w:fldCharType="begin"/>
      </w:r>
      <w:r w:rsidR="00B260DC">
        <w:instrText xml:space="preserve"> REF _Ref354563309 \r \h </w:instrText>
      </w:r>
      <w:r w:rsidR="00A1559A">
        <w:fldChar w:fldCharType="separate"/>
      </w:r>
      <w:r w:rsidR="00E924EE">
        <w:t>4.11.1.7</w:t>
      </w:r>
      <w:r w:rsidR="00A1559A">
        <w:fldChar w:fldCharType="end"/>
      </w:r>
      <w:r w:rsidR="008C5DF2">
        <w:t>.</w:t>
      </w:r>
    </w:p>
    <w:p w14:paraId="6A78DCD8" w14:textId="77777777" w:rsidR="0060651C" w:rsidRDefault="0060651C" w:rsidP="0060651C">
      <w:pPr>
        <w:pStyle w:val="Level2General"/>
      </w:pPr>
      <w:r w:rsidRPr="008F4D7C">
        <w:rPr>
          <w:b/>
        </w:rPr>
        <w:t>Lab Offices.</w:t>
      </w:r>
      <w:r>
        <w:t xml:space="preserve">  The lab offices are located in Suite 2500, near the atrium </w:t>
      </w:r>
      <w:r w:rsidR="000730BF">
        <w:t xml:space="preserve">grand stairway </w:t>
      </w:r>
      <w:r>
        <w:t>in the main building.</w:t>
      </w:r>
    </w:p>
    <w:p w14:paraId="39BD3697" w14:textId="6D3ED381" w:rsidR="00DD26E0" w:rsidRDefault="00DD26E0" w:rsidP="0060651C">
      <w:pPr>
        <w:pStyle w:val="Level2General"/>
      </w:pPr>
      <w:r w:rsidRPr="008F4D7C">
        <w:rPr>
          <w:b/>
        </w:rPr>
        <w:t xml:space="preserve">Metrology </w:t>
      </w:r>
      <w:r w:rsidR="00CF76DC">
        <w:rPr>
          <w:b/>
        </w:rPr>
        <w:t>Bay</w:t>
      </w:r>
      <w:r w:rsidR="009F5D02">
        <w:rPr>
          <w:b/>
        </w:rPr>
        <w:t xml:space="preserve"> </w:t>
      </w:r>
      <w:r w:rsidRPr="008F4D7C">
        <w:rPr>
          <w:b/>
        </w:rPr>
        <w:t>(2026N).</w:t>
      </w:r>
      <w:r>
        <w:t xml:space="preserve">  A separate room at the northwest of the cleanroom.  It is classified as ISO 6, where most measurement/metrology tools for the cleanroom are found.</w:t>
      </w:r>
      <w:r w:rsidR="00927537">
        <w:t xml:space="preserve">  This room is accessible through the Clean Conference Room.</w:t>
      </w:r>
    </w:p>
    <w:p w14:paraId="2AE41CD1" w14:textId="4923F620" w:rsidR="0060651C" w:rsidRDefault="0010709A" w:rsidP="0060651C">
      <w:pPr>
        <w:pStyle w:val="Level2General"/>
      </w:pPr>
      <w:r>
        <w:rPr>
          <w:b/>
        </w:rPr>
        <w:t>Microfluidics and Prototyping Lab</w:t>
      </w:r>
      <w:r w:rsidR="00CF76DC">
        <w:rPr>
          <w:b/>
        </w:rPr>
        <w:t xml:space="preserve"> </w:t>
      </w:r>
      <w:r w:rsidR="008C0C6A" w:rsidRPr="008F4D7C">
        <w:rPr>
          <w:b/>
        </w:rPr>
        <w:t>(2227).</w:t>
      </w:r>
      <w:r w:rsidR="008C0C6A">
        <w:t xml:space="preserve">  </w:t>
      </w:r>
      <w:r w:rsidR="00DD26E0">
        <w:t>This is an isolated room adjacent to the cleanroom</w:t>
      </w:r>
      <w:r w:rsidR="000730BF">
        <w:t xml:space="preserve">. </w:t>
      </w:r>
      <w:r w:rsidR="009F5D02">
        <w:t xml:space="preserve"> </w:t>
      </w:r>
      <w:r w:rsidR="000730BF">
        <w:t xml:space="preserve">It is </w:t>
      </w:r>
      <w:r>
        <w:t>used</w:t>
      </w:r>
      <w:r w:rsidR="000730BF">
        <w:t xml:space="preserve"> as a prototyp</w:t>
      </w:r>
      <w:r w:rsidR="00CF54AC">
        <w:t xml:space="preserve">ing lab with microfluidic, </w:t>
      </w:r>
      <w:r w:rsidR="00926574">
        <w:t xml:space="preserve">laser </w:t>
      </w:r>
      <w:r w:rsidR="00CF54AC">
        <w:t xml:space="preserve">welding, and </w:t>
      </w:r>
      <w:r w:rsidR="00926574">
        <w:t>laser micromachining tools</w:t>
      </w:r>
      <w:r w:rsidR="00DD26E0">
        <w:t xml:space="preserve">.  </w:t>
      </w:r>
      <w:r>
        <w:t xml:space="preserve">The parylene coater is also found in this room.  </w:t>
      </w:r>
      <w:r w:rsidR="00DD26E0">
        <w:t>Card access ensures that only authorized persons may enter this room.  Cleanroom gowning protocols are not required.  There is a pass-through available to transfer samples to/from the cleanroom.</w:t>
      </w:r>
    </w:p>
    <w:p w14:paraId="0C324F3A" w14:textId="77777777" w:rsidR="0060651C" w:rsidRDefault="0060651C" w:rsidP="0060651C">
      <w:pPr>
        <w:pStyle w:val="Level2General"/>
      </w:pPr>
      <w:r w:rsidRPr="008F4D7C">
        <w:rPr>
          <w:b/>
        </w:rPr>
        <w:t>Process Bays</w:t>
      </w:r>
      <w:r w:rsidR="00DD26E0" w:rsidRPr="008F4D7C">
        <w:rPr>
          <w:b/>
        </w:rPr>
        <w:t>.</w:t>
      </w:r>
      <w:r w:rsidR="00CF54AC">
        <w:t xml:space="preserve">  There are seven (7) </w:t>
      </w:r>
      <w:r w:rsidR="00DD26E0">
        <w:t xml:space="preserve">primary processing areas in the cleanroom.  </w:t>
      </w:r>
      <w:r w:rsidR="00672120">
        <w:t>Two (2) of the bays are ISO Class 5 (Class 100), while the remaining five (5) are ISO Class 6 (Class 1000).</w:t>
      </w:r>
    </w:p>
    <w:p w14:paraId="01161A9F" w14:textId="77777777" w:rsidR="00A31877" w:rsidRDefault="00A31877" w:rsidP="0060651C">
      <w:pPr>
        <w:pStyle w:val="Level2General"/>
      </w:pPr>
      <w:r w:rsidRPr="008F4D7C">
        <w:rPr>
          <w:b/>
        </w:rPr>
        <w:t>Public Viewing Aisle.</w:t>
      </w:r>
      <w:r>
        <w:t xml:space="preserve">  A public aisle </w:t>
      </w:r>
      <w:r w:rsidR="00CF54AC">
        <w:t>borders</w:t>
      </w:r>
      <w:r>
        <w:t xml:space="preserve"> the west side of the </w:t>
      </w:r>
      <w:r w:rsidRPr="00C232A9">
        <w:rPr>
          <w:rFonts w:ascii="Arial" w:hAnsi="Arial" w:cs="Arial"/>
          <w:b/>
          <w:color w:val="FF0000"/>
        </w:rPr>
        <w:t>UTAH</w:t>
      </w:r>
      <w:r w:rsidRPr="00C232A9">
        <w:rPr>
          <w:rFonts w:ascii="Arial" w:hAnsi="Arial" w:cs="Arial"/>
        </w:rPr>
        <w:t>NANOFAB</w:t>
      </w:r>
      <w:r>
        <w:t xml:space="preserve"> wing.  This aisle is outside the cleanroom with large windows allowing a clear view to the interior.</w:t>
      </w:r>
    </w:p>
    <w:p w14:paraId="4808023B" w14:textId="77777777" w:rsidR="00C950AA" w:rsidRDefault="00C950AA" w:rsidP="00DB490B">
      <w:pPr>
        <w:pStyle w:val="Level2General"/>
      </w:pPr>
      <w:r w:rsidRPr="008F4D7C">
        <w:rPr>
          <w:b/>
        </w:rPr>
        <w:t>Service Chases</w:t>
      </w:r>
      <w:r w:rsidR="00672120" w:rsidRPr="008F4D7C">
        <w:rPr>
          <w:b/>
        </w:rPr>
        <w:t>.</w:t>
      </w:r>
      <w:r w:rsidR="00672120">
        <w:t xml:space="preserve">  The service chases are </w:t>
      </w:r>
      <w:r w:rsidR="00135AD4">
        <w:t>located</w:t>
      </w:r>
      <w:r w:rsidR="00672120">
        <w:t xml:space="preserve"> between the processing bays.  In addition to housing the primary processing utilities</w:t>
      </w:r>
      <w:r w:rsidR="00135AD4">
        <w:t xml:space="preserve">, </w:t>
      </w:r>
      <w:r w:rsidR="00672120">
        <w:t>gases</w:t>
      </w:r>
      <w:r w:rsidR="00135AD4">
        <w:t xml:space="preserve"> and support tools</w:t>
      </w:r>
      <w:r w:rsidR="00672120">
        <w:t>, the service chases also allow lab staff to conduct maintenance activities on many of the tools without impacting the processing bays.  In general, only lab staff is authorized to enter the service chase area.</w:t>
      </w:r>
    </w:p>
    <w:p w14:paraId="764A5B50" w14:textId="77777777" w:rsidR="00512F38" w:rsidRDefault="00512F38" w:rsidP="001C5DB4">
      <w:pPr>
        <w:pStyle w:val="Level1Heading"/>
      </w:pPr>
      <w:bookmarkStart w:id="22" w:name="_Toc172614178"/>
      <w:r>
        <w:t>General Lab Information</w:t>
      </w:r>
      <w:bookmarkEnd w:id="22"/>
    </w:p>
    <w:p w14:paraId="1D9DF51D" w14:textId="77777777" w:rsidR="00DB473E" w:rsidRDefault="00DB473E" w:rsidP="001C5DB4">
      <w:pPr>
        <w:pStyle w:val="Level2Heading"/>
      </w:pPr>
      <w:bookmarkStart w:id="23" w:name="_Toc172614179"/>
      <w:r>
        <w:t>Roles and Responsibilities</w:t>
      </w:r>
      <w:bookmarkEnd w:id="23"/>
    </w:p>
    <w:p w14:paraId="4FD1267C" w14:textId="77777777" w:rsidR="00DB473E" w:rsidRDefault="00DB473E" w:rsidP="001C5DB4">
      <w:pPr>
        <w:pStyle w:val="Level3Heading"/>
      </w:pPr>
      <w:bookmarkStart w:id="24" w:name="_Toc172614180"/>
      <w:r>
        <w:t>Administration</w:t>
      </w:r>
      <w:bookmarkEnd w:id="24"/>
    </w:p>
    <w:p w14:paraId="25BE51CB" w14:textId="77777777" w:rsidR="008F4D7C" w:rsidRDefault="008F4D7C" w:rsidP="006E6F39">
      <w:pPr>
        <w:pStyle w:val="Level3List"/>
      </w:pPr>
      <w:r>
        <w:t>Ensure the</w:t>
      </w:r>
      <w:r w:rsidR="00B73630">
        <w:t xml:space="preserve"> Chemical Hygiene Plan is written and regularly updated.</w:t>
      </w:r>
    </w:p>
    <w:p w14:paraId="11549E0F" w14:textId="1D5023F1" w:rsidR="00B73630" w:rsidRDefault="00B73630" w:rsidP="006E6F39">
      <w:pPr>
        <w:pStyle w:val="Level3List"/>
      </w:pPr>
      <w:r>
        <w:t xml:space="preserve">Appoint the </w:t>
      </w:r>
      <w:r w:rsidR="00DA08CA">
        <w:t xml:space="preserve">Lab </w:t>
      </w:r>
      <w:r>
        <w:t>Safety Officer.  The individual selected must be qualified through training or experience to provide guidance for all safety-</w:t>
      </w:r>
      <w:r w:rsidR="000253CB">
        <w:t>related activities and issues.</w:t>
      </w:r>
    </w:p>
    <w:p w14:paraId="76405999" w14:textId="77777777" w:rsidR="00B73630" w:rsidRDefault="00B73630" w:rsidP="006E6F39">
      <w:pPr>
        <w:pStyle w:val="Level3List"/>
      </w:pPr>
      <w:r>
        <w:t>Provide or obtain administrative and financial support, as needed, for implementation and maintenance of the Chemical Hygiene Plan and all associated requirements.</w:t>
      </w:r>
    </w:p>
    <w:p w14:paraId="1DBA2C9C" w14:textId="77777777" w:rsidR="00696F6D" w:rsidRPr="008F4D7C" w:rsidRDefault="00696F6D" w:rsidP="006E6F39">
      <w:pPr>
        <w:pStyle w:val="Level3List"/>
      </w:pPr>
      <w:r>
        <w:t>Provide the necessary res</w:t>
      </w:r>
      <w:r w:rsidR="000253CB">
        <w:t xml:space="preserve">ources of staff, equipment, </w:t>
      </w:r>
      <w:r>
        <w:t>materials</w:t>
      </w:r>
      <w:r w:rsidR="000253CB">
        <w:t>, and inventory control</w:t>
      </w:r>
      <w:r>
        <w:t xml:space="preserve"> to ensure that all persons working in the facility are protected from injury and illness hazards.</w:t>
      </w:r>
    </w:p>
    <w:p w14:paraId="0A4E110D" w14:textId="77777777" w:rsidR="00DB473E" w:rsidRDefault="003C4B4E" w:rsidP="001C5DB4">
      <w:pPr>
        <w:pStyle w:val="Level3Heading"/>
      </w:pPr>
      <w:bookmarkStart w:id="25" w:name="_Toc172614181"/>
      <w:r>
        <w:t xml:space="preserve">University of Utah </w:t>
      </w:r>
      <w:r w:rsidR="00DB473E">
        <w:t>E</w:t>
      </w:r>
      <w:r>
        <w:t>nvironmental Health &amp; Safety (E</w:t>
      </w:r>
      <w:r w:rsidR="00DB473E">
        <w:t>HS</w:t>
      </w:r>
      <w:r>
        <w:t>)</w:t>
      </w:r>
      <w:bookmarkEnd w:id="25"/>
    </w:p>
    <w:p w14:paraId="6FF0D1EC" w14:textId="77777777" w:rsidR="003C4B4E" w:rsidRDefault="003C4B4E" w:rsidP="006E6F39">
      <w:pPr>
        <w:pStyle w:val="Level3List"/>
      </w:pPr>
      <w:r>
        <w:t>Establish overall safety policies and procedures for the entire University of Utah campus.</w:t>
      </w:r>
    </w:p>
    <w:p w14:paraId="04B23F67" w14:textId="77777777" w:rsidR="003C4B4E" w:rsidRDefault="003C4B4E" w:rsidP="006E6F39">
      <w:pPr>
        <w:pStyle w:val="Level3List"/>
      </w:pPr>
      <w:r>
        <w:t>Perform routine lab safety inspections</w:t>
      </w:r>
      <w:r w:rsidR="000253CB">
        <w:t>, including testing of shower and eyewash stations</w:t>
      </w:r>
      <w:r>
        <w:t>.</w:t>
      </w:r>
    </w:p>
    <w:p w14:paraId="4536FEDA" w14:textId="77777777" w:rsidR="003C4B4E" w:rsidRDefault="003C4B4E" w:rsidP="006E6F39">
      <w:pPr>
        <w:pStyle w:val="Level3List"/>
      </w:pPr>
      <w:r>
        <w:lastRenderedPageBreak/>
        <w:t>Monitor and track progress for resolving any identified deficiencies.</w:t>
      </w:r>
    </w:p>
    <w:p w14:paraId="69DBC005" w14:textId="77777777" w:rsidR="003C4B4E" w:rsidRPr="003C4B4E" w:rsidRDefault="003C4B4E" w:rsidP="006E6F39">
      <w:pPr>
        <w:pStyle w:val="Level3List"/>
      </w:pPr>
      <w:r>
        <w:t>Assist the facility to meet the requirements of the various local, campus, state, and federal regulations.</w:t>
      </w:r>
    </w:p>
    <w:p w14:paraId="2E625CF4" w14:textId="77777777" w:rsidR="00DC1363" w:rsidRDefault="00DC1363" w:rsidP="001C5DB4">
      <w:pPr>
        <w:pStyle w:val="Level3Heading"/>
      </w:pPr>
      <w:bookmarkStart w:id="26" w:name="_Toc172614182"/>
      <w:r>
        <w:t>Principal Investigators/Supervisors</w:t>
      </w:r>
      <w:bookmarkEnd w:id="26"/>
    </w:p>
    <w:p w14:paraId="0E94CE04" w14:textId="77777777" w:rsidR="00CE4A58" w:rsidRDefault="000253CB" w:rsidP="006E6F39">
      <w:pPr>
        <w:pStyle w:val="Level3List"/>
      </w:pPr>
      <w:r>
        <w:t>Support full training of the student researchers as lab users</w:t>
      </w:r>
      <w:r w:rsidR="00B73630">
        <w:t>.</w:t>
      </w:r>
    </w:p>
    <w:p w14:paraId="7DB02CF7" w14:textId="77777777" w:rsidR="000253CB" w:rsidRDefault="00AE67A4" w:rsidP="006E6F39">
      <w:pPr>
        <w:pStyle w:val="Level3List"/>
      </w:pPr>
      <w:r>
        <w:t>Support Lab S</w:t>
      </w:r>
      <w:r w:rsidR="000253CB">
        <w:t xml:space="preserve">taff by </w:t>
      </w:r>
      <w:r>
        <w:t>insisting student researchers follow all safety and lab protocols, and notifying student researchers of consequences when administered.</w:t>
      </w:r>
    </w:p>
    <w:p w14:paraId="6ABA04CD" w14:textId="77777777" w:rsidR="00AE67A4" w:rsidRDefault="00AE67A4" w:rsidP="006E6F39">
      <w:pPr>
        <w:pStyle w:val="Level3List"/>
      </w:pPr>
      <w:r>
        <w:t>Support legal requirements for regulated substances as managed by Lab Staff.</w:t>
      </w:r>
    </w:p>
    <w:p w14:paraId="7D571D16" w14:textId="77777777" w:rsidR="00BA56F2" w:rsidRDefault="00BA56F2" w:rsidP="006E6F39">
      <w:pPr>
        <w:pStyle w:val="Level3List"/>
      </w:pPr>
      <w:r>
        <w:t xml:space="preserve">Properly cite the support of the </w:t>
      </w:r>
      <w:r w:rsidRPr="00C232A9">
        <w:rPr>
          <w:rFonts w:ascii="Arial" w:hAnsi="Arial" w:cs="Arial"/>
          <w:b/>
          <w:color w:val="FF0000"/>
        </w:rPr>
        <w:t>UTAH</w:t>
      </w:r>
      <w:r w:rsidRPr="00C232A9">
        <w:rPr>
          <w:rFonts w:ascii="Arial" w:hAnsi="Arial" w:cs="Arial"/>
        </w:rPr>
        <w:t>NANOFAB</w:t>
      </w:r>
      <w:r>
        <w:t xml:space="preserve"> in all publications and presentations made possible by work performed therein.</w:t>
      </w:r>
    </w:p>
    <w:p w14:paraId="1203D56C" w14:textId="77777777" w:rsidR="000C7093" w:rsidRDefault="000C7093" w:rsidP="006E6F39">
      <w:pPr>
        <w:pStyle w:val="Level3List"/>
      </w:pPr>
      <w:r>
        <w:t>Inform Lab Staff of all changes in personnel</w:t>
      </w:r>
      <w:r w:rsidR="00AE67A4">
        <w:t xml:space="preserve"> or funded projects</w:t>
      </w:r>
      <w:r>
        <w:t>.</w:t>
      </w:r>
    </w:p>
    <w:p w14:paraId="381F5099" w14:textId="77777777" w:rsidR="00FA36B2" w:rsidRDefault="00CB4936" w:rsidP="006E6F39">
      <w:pPr>
        <w:pStyle w:val="Level3List"/>
      </w:pPr>
      <w:r>
        <w:t xml:space="preserve">Ensure new processes or activities involving hazardous materials are carefully </w:t>
      </w:r>
      <w:r w:rsidR="00AE67A4">
        <w:t>pre-</w:t>
      </w:r>
      <w:r>
        <w:t xml:space="preserve">planned with necessary hazard information, safety equipment, and </w:t>
      </w:r>
      <w:r w:rsidR="00271875">
        <w:t xml:space="preserve">Standard Operating Procedures (SOP's) </w:t>
      </w:r>
      <w:r>
        <w:t>available before beginning.</w:t>
      </w:r>
    </w:p>
    <w:p w14:paraId="2463D88C" w14:textId="77777777" w:rsidR="00DB42B5" w:rsidRDefault="00DB42B5" w:rsidP="006E6F39">
      <w:pPr>
        <w:pStyle w:val="Level3List"/>
      </w:pPr>
      <w:r>
        <w:t>Ensure the proper and timely disposal of all unwanted or excess supplies or hazardous materials.</w:t>
      </w:r>
    </w:p>
    <w:p w14:paraId="257739F8" w14:textId="77777777" w:rsidR="00DC1363" w:rsidRDefault="00CE4A58" w:rsidP="001C5DB4">
      <w:pPr>
        <w:pStyle w:val="Level3Heading"/>
      </w:pPr>
      <w:bookmarkStart w:id="27" w:name="_Toc172614183"/>
      <w:r>
        <w:t>Chemical</w:t>
      </w:r>
      <w:r w:rsidR="00E25FB2">
        <w:t xml:space="preserve"> Hygiene</w:t>
      </w:r>
      <w:r w:rsidR="00DC1363">
        <w:t xml:space="preserve"> Officer</w:t>
      </w:r>
      <w:r w:rsidR="00E25FB2">
        <w:t xml:space="preserve"> (CHO)</w:t>
      </w:r>
      <w:bookmarkEnd w:id="27"/>
    </w:p>
    <w:p w14:paraId="69F7A107" w14:textId="77777777" w:rsidR="00E25FB2" w:rsidRDefault="00E25FB2" w:rsidP="00E25FB2">
      <w:pPr>
        <w:pStyle w:val="Level3General"/>
      </w:pPr>
      <w:r>
        <w:t xml:space="preserve">The Chemical Hygiene Officer is a member of University of Utah EHS </w:t>
      </w:r>
      <w:r w:rsidR="008E741E">
        <w:t>D</w:t>
      </w:r>
      <w:r>
        <w:t>epartment who is responsible to provide technical guidance for the development and implementation</w:t>
      </w:r>
      <w:r w:rsidR="008E741E">
        <w:t xml:space="preserve"> of the Chemical Hygiene Plan.  A summary of responsibilities include:</w:t>
      </w:r>
    </w:p>
    <w:p w14:paraId="5BE983C0" w14:textId="77777777" w:rsidR="008E741E" w:rsidRDefault="008E741E" w:rsidP="006E6F39">
      <w:pPr>
        <w:pStyle w:val="Level3List"/>
      </w:pPr>
      <w:r>
        <w:t xml:space="preserve">Assist PI's and </w:t>
      </w:r>
      <w:r w:rsidRPr="00C232A9">
        <w:rPr>
          <w:rFonts w:ascii="Arial" w:hAnsi="Arial" w:cs="Arial"/>
          <w:b/>
          <w:color w:val="FF0000"/>
        </w:rPr>
        <w:t>UTAH</w:t>
      </w:r>
      <w:r w:rsidRPr="00C232A9">
        <w:rPr>
          <w:rFonts w:ascii="Arial" w:hAnsi="Arial" w:cs="Arial"/>
        </w:rPr>
        <w:t>NANOFAB</w:t>
      </w:r>
      <w:r>
        <w:t xml:space="preserve"> Staff employees with the development and implementation of appropriate chemical hygiene procedures and practices, including consultation</w:t>
      </w:r>
      <w:r w:rsidR="00B73630">
        <w:t>.</w:t>
      </w:r>
    </w:p>
    <w:p w14:paraId="28704068" w14:textId="77777777" w:rsidR="008E741E" w:rsidRDefault="008E741E" w:rsidP="006E6F39">
      <w:pPr>
        <w:pStyle w:val="Level3List"/>
      </w:pPr>
      <w:r>
        <w:t xml:space="preserve">Maintain knowledge and understanding of all legal requirements relative to controlled substances and communicate </w:t>
      </w:r>
      <w:r w:rsidR="00553257">
        <w:t xml:space="preserve">any changes to </w:t>
      </w:r>
      <w:r w:rsidR="00553257" w:rsidRPr="00C232A9">
        <w:rPr>
          <w:rFonts w:ascii="Arial" w:hAnsi="Arial" w:cs="Arial"/>
          <w:b/>
          <w:color w:val="FF0000"/>
        </w:rPr>
        <w:t>UTAH</w:t>
      </w:r>
      <w:r w:rsidR="00553257" w:rsidRPr="00C232A9">
        <w:rPr>
          <w:rFonts w:ascii="Arial" w:hAnsi="Arial" w:cs="Arial"/>
        </w:rPr>
        <w:t>NANOFAB</w:t>
      </w:r>
      <w:r w:rsidR="007B51E5">
        <w:t xml:space="preserve"> Staff and associated PI's</w:t>
      </w:r>
      <w:r w:rsidR="00B73630">
        <w:t>.</w:t>
      </w:r>
    </w:p>
    <w:p w14:paraId="75639F95" w14:textId="77777777" w:rsidR="00553257" w:rsidRDefault="00553257" w:rsidP="006E6F39">
      <w:pPr>
        <w:pStyle w:val="Level3List"/>
      </w:pPr>
      <w:r>
        <w:t>Seek ways to improve the overall chemical hygiene program</w:t>
      </w:r>
      <w:r w:rsidR="00B73630">
        <w:t>.</w:t>
      </w:r>
    </w:p>
    <w:p w14:paraId="09EE141D" w14:textId="77777777" w:rsidR="00FA36B2" w:rsidRDefault="00FA36B2" w:rsidP="006E6F39">
      <w:pPr>
        <w:pStyle w:val="Level3List"/>
      </w:pPr>
      <w:r>
        <w:t>Ensure routine inspections of the laboratory are conducted and documented.</w:t>
      </w:r>
    </w:p>
    <w:p w14:paraId="0D864F1D" w14:textId="77777777" w:rsidR="00AF648F" w:rsidRDefault="00AF648F" w:rsidP="001C5DB4">
      <w:pPr>
        <w:pStyle w:val="Level3Heading"/>
      </w:pPr>
      <w:bookmarkStart w:id="28" w:name="_Toc172614184"/>
      <w:r>
        <w:t>Director/Associate Director</w:t>
      </w:r>
      <w:bookmarkEnd w:id="28"/>
    </w:p>
    <w:p w14:paraId="7495D650" w14:textId="77777777" w:rsidR="00AF648F" w:rsidRDefault="00AF648F" w:rsidP="006E6F39">
      <w:pPr>
        <w:pStyle w:val="Level3List"/>
      </w:pPr>
      <w:r>
        <w:t xml:space="preserve">Responsible for all aspects </w:t>
      </w:r>
      <w:r w:rsidR="00281D61">
        <w:t>o</w:t>
      </w:r>
      <w:r>
        <w:t xml:space="preserve">f the </w:t>
      </w:r>
      <w:r w:rsidR="00281D61">
        <w:t xml:space="preserve">vision, </w:t>
      </w:r>
      <w:r>
        <w:t>operation</w:t>
      </w:r>
      <w:r w:rsidR="00281D61">
        <w:t>,</w:t>
      </w:r>
      <w:r>
        <w:t xml:space="preserve"> and safety of the facility.</w:t>
      </w:r>
    </w:p>
    <w:p w14:paraId="334B9F8B" w14:textId="77777777" w:rsidR="00AF648F" w:rsidRDefault="00AF648F" w:rsidP="006E6F39">
      <w:pPr>
        <w:pStyle w:val="Level3List"/>
      </w:pPr>
      <w:r>
        <w:t>Supervises Lab Staff personnel and activities.</w:t>
      </w:r>
    </w:p>
    <w:p w14:paraId="7734614C" w14:textId="77777777" w:rsidR="00AF648F" w:rsidRDefault="00AF648F" w:rsidP="006E6F39">
      <w:pPr>
        <w:pStyle w:val="Level3List"/>
      </w:pPr>
      <w:r>
        <w:t>Establish facility budget.</w:t>
      </w:r>
    </w:p>
    <w:p w14:paraId="2F859D97" w14:textId="77777777" w:rsidR="00AF648F" w:rsidRDefault="00AF648F" w:rsidP="006E6F39">
      <w:pPr>
        <w:pStyle w:val="Level3List"/>
      </w:pPr>
      <w:r>
        <w:t>Coordinate all outreach activities for the facility.</w:t>
      </w:r>
    </w:p>
    <w:p w14:paraId="33FB82CC" w14:textId="77777777" w:rsidR="00AF648F" w:rsidRDefault="00AF648F" w:rsidP="006E6F39">
      <w:pPr>
        <w:pStyle w:val="Level3List"/>
      </w:pPr>
      <w:r>
        <w:t>Expand the user-base for the facility.</w:t>
      </w:r>
    </w:p>
    <w:p w14:paraId="52D596E3" w14:textId="77777777" w:rsidR="00281D61" w:rsidRPr="00AF648F" w:rsidRDefault="00281D61" w:rsidP="006E6F39">
      <w:pPr>
        <w:pStyle w:val="Level3List"/>
      </w:pPr>
      <w:r>
        <w:t>Continually improve and update the resources available, including training for staff, systems for lab members, and tools, techniques, and metrics for all operations.</w:t>
      </w:r>
    </w:p>
    <w:p w14:paraId="670A66F1" w14:textId="20C9B66D" w:rsidR="008E741E" w:rsidRDefault="00341631" w:rsidP="001C5DB4">
      <w:pPr>
        <w:pStyle w:val="Level3Heading"/>
      </w:pPr>
      <w:bookmarkStart w:id="29" w:name="_Toc172614185"/>
      <w:r>
        <w:t xml:space="preserve">Lab </w:t>
      </w:r>
      <w:r w:rsidR="008E741E">
        <w:t>Safety Officer</w:t>
      </w:r>
      <w:bookmarkEnd w:id="29"/>
    </w:p>
    <w:p w14:paraId="151C1BA5" w14:textId="3157CF2D" w:rsidR="007B51E5" w:rsidRDefault="008E741E" w:rsidP="008E741E">
      <w:pPr>
        <w:pStyle w:val="Level3General"/>
      </w:pPr>
      <w:r>
        <w:t xml:space="preserve">The </w:t>
      </w:r>
      <w:r w:rsidR="00341631">
        <w:t xml:space="preserve">Lab </w:t>
      </w:r>
      <w:r>
        <w:t xml:space="preserve">Safety Officer is a member of the </w:t>
      </w:r>
      <w:r w:rsidRPr="00C232A9">
        <w:rPr>
          <w:rFonts w:ascii="Arial" w:hAnsi="Arial" w:cs="Arial"/>
          <w:b/>
          <w:color w:val="FF0000"/>
        </w:rPr>
        <w:t>UTAH</w:t>
      </w:r>
      <w:r w:rsidRPr="00C232A9">
        <w:rPr>
          <w:rFonts w:ascii="Arial" w:hAnsi="Arial" w:cs="Arial"/>
        </w:rPr>
        <w:t>NANOFAB</w:t>
      </w:r>
      <w:r>
        <w:t xml:space="preserve"> Staff who is responsible </w:t>
      </w:r>
      <w:r w:rsidR="007B51E5">
        <w:t>for the overall safety systems in the facility.  These responsibilities include:</w:t>
      </w:r>
    </w:p>
    <w:p w14:paraId="725D5896" w14:textId="77777777" w:rsidR="00B73630" w:rsidRDefault="00B73630" w:rsidP="006E6F39">
      <w:pPr>
        <w:pStyle w:val="Level3List"/>
      </w:pPr>
      <w:r>
        <w:t>Know and understand the requirements of the governing regulatory standards.</w:t>
      </w:r>
    </w:p>
    <w:p w14:paraId="021C75EC" w14:textId="77777777" w:rsidR="008E741E" w:rsidRDefault="007B51E5" w:rsidP="006E6F39">
      <w:pPr>
        <w:pStyle w:val="Level3List"/>
      </w:pPr>
      <w:r>
        <w:t>D</w:t>
      </w:r>
      <w:r w:rsidR="008E741E">
        <w:t>evelop, implement, maintain, and enforce the safety guidelines established in this document.</w:t>
      </w:r>
    </w:p>
    <w:p w14:paraId="18E482ED" w14:textId="77777777" w:rsidR="007B51E5" w:rsidRDefault="007B51E5" w:rsidP="006E6F39">
      <w:pPr>
        <w:pStyle w:val="Level3List"/>
      </w:pPr>
      <w:r>
        <w:t>Interact with personnel and departments outside the facility regarding safety issues.</w:t>
      </w:r>
    </w:p>
    <w:p w14:paraId="117F8DAD" w14:textId="77777777" w:rsidR="007B51E5" w:rsidRDefault="007B51E5" w:rsidP="006E6F39">
      <w:pPr>
        <w:pStyle w:val="Level3List"/>
      </w:pPr>
      <w:r>
        <w:t>Serve as the point-of-contact for any safety-related questions</w:t>
      </w:r>
      <w:r w:rsidR="00B73630">
        <w:t>.</w:t>
      </w:r>
    </w:p>
    <w:p w14:paraId="656AEC94" w14:textId="77777777" w:rsidR="00FA36B2" w:rsidRDefault="00FA36B2" w:rsidP="006E6F39">
      <w:pPr>
        <w:pStyle w:val="Level3List"/>
      </w:pPr>
      <w:r>
        <w:t>Advise Principal Investigators or Supervisors concerning adequate facilities, controls, and procedures relative to any hazardous materials.</w:t>
      </w:r>
    </w:p>
    <w:p w14:paraId="5202D596" w14:textId="77777777" w:rsidR="00FA36B2" w:rsidRDefault="00FA36B2" w:rsidP="006E6F39">
      <w:pPr>
        <w:pStyle w:val="Level3List"/>
      </w:pPr>
      <w:r>
        <w:lastRenderedPageBreak/>
        <w:t>Participate in the investigation of all safety-related incidents, acting as liaison to EHS.</w:t>
      </w:r>
    </w:p>
    <w:p w14:paraId="51C8C3F1" w14:textId="77777777" w:rsidR="00FA36B2" w:rsidRDefault="00FA36B2" w:rsidP="006E6F39">
      <w:pPr>
        <w:pStyle w:val="Level3List"/>
      </w:pPr>
      <w:r>
        <w:t>Ensure periodic exposure monitoring requirements are met and records are maintained.</w:t>
      </w:r>
    </w:p>
    <w:p w14:paraId="1E11D656" w14:textId="77777777" w:rsidR="00CB4936" w:rsidRDefault="00CB4936" w:rsidP="006E6F39">
      <w:pPr>
        <w:pStyle w:val="Level3List"/>
      </w:pPr>
      <w:r>
        <w:t>Plan for accidents and ensure that appropriate supplies are in place and procedures established for emergency response, including chemical spills.</w:t>
      </w:r>
    </w:p>
    <w:p w14:paraId="2D58564B" w14:textId="77777777" w:rsidR="00CB4936" w:rsidRDefault="00CB4936" w:rsidP="006E6F39">
      <w:pPr>
        <w:pStyle w:val="Level3List"/>
      </w:pPr>
      <w:r>
        <w:t>Report all safety incidents involving people to EHS.</w:t>
      </w:r>
    </w:p>
    <w:p w14:paraId="30F345CD" w14:textId="77777777" w:rsidR="00DB42B5" w:rsidRDefault="00DB42B5" w:rsidP="006E6F39">
      <w:pPr>
        <w:pStyle w:val="Level3List"/>
      </w:pPr>
      <w:r>
        <w:t>Serve as contact point for arranging special studies or support from EHS.</w:t>
      </w:r>
    </w:p>
    <w:p w14:paraId="7FC9990B" w14:textId="77777777" w:rsidR="00CB4936" w:rsidRDefault="00DB42B5" w:rsidP="006E6F39">
      <w:pPr>
        <w:pStyle w:val="Level3List"/>
      </w:pPr>
      <w:r>
        <w:t>Develop and implement corrective action to prevent safety incidents from recurring.</w:t>
      </w:r>
    </w:p>
    <w:p w14:paraId="74013773" w14:textId="77777777" w:rsidR="00DB42B5" w:rsidRDefault="00DB42B5" w:rsidP="006E6F39">
      <w:pPr>
        <w:pStyle w:val="Level3List"/>
      </w:pPr>
      <w:r>
        <w:t>Ensure the proper disposal of all unwanted or excess hazardous materials.</w:t>
      </w:r>
    </w:p>
    <w:p w14:paraId="6DB92BBD" w14:textId="77777777" w:rsidR="00696F6D" w:rsidRDefault="00696F6D" w:rsidP="006E6F39">
      <w:pPr>
        <w:pStyle w:val="Level3List"/>
      </w:pPr>
      <w:r>
        <w:t>Maintain all records relat</w:t>
      </w:r>
      <w:r w:rsidR="009F5D02">
        <w:t>ed to the Chemical Hygiene Plan</w:t>
      </w:r>
      <w:r>
        <w:t>.</w:t>
      </w:r>
    </w:p>
    <w:p w14:paraId="73CFE054" w14:textId="77777777" w:rsidR="00696F6D" w:rsidRDefault="00696F6D" w:rsidP="006E6F39">
      <w:pPr>
        <w:pStyle w:val="Level3List"/>
      </w:pPr>
      <w:r>
        <w:t>Approve all written procedures and training of all chemical processes performed in the lab.</w:t>
      </w:r>
    </w:p>
    <w:p w14:paraId="08DDDB4C" w14:textId="77777777" w:rsidR="00281D61" w:rsidRDefault="00281D61" w:rsidP="006E6F39">
      <w:pPr>
        <w:pStyle w:val="Level3List"/>
      </w:pPr>
      <w:r>
        <w:t>Review and provide timely response to all requests for the use of new materials in the lab.</w:t>
      </w:r>
    </w:p>
    <w:p w14:paraId="4232B1ED" w14:textId="77777777" w:rsidR="00696F6D" w:rsidRDefault="00696F6D" w:rsidP="006E6F39">
      <w:pPr>
        <w:pStyle w:val="Level3List"/>
      </w:pPr>
      <w:r>
        <w:t>Maintain emergency response supplies.</w:t>
      </w:r>
    </w:p>
    <w:p w14:paraId="2DE0973B" w14:textId="329A46C9" w:rsidR="00DB473E" w:rsidRDefault="00204FD9" w:rsidP="001C5DB4">
      <w:pPr>
        <w:pStyle w:val="Level3Heading"/>
      </w:pPr>
      <w:bookmarkStart w:id="30" w:name="_Toc172614186"/>
      <w:r>
        <w:t xml:space="preserve">Lab </w:t>
      </w:r>
      <w:r w:rsidR="00DB473E">
        <w:t>Staff</w:t>
      </w:r>
      <w:bookmarkEnd w:id="30"/>
    </w:p>
    <w:p w14:paraId="1C168CE0" w14:textId="77777777" w:rsidR="008E741E" w:rsidRDefault="008E741E" w:rsidP="006E6F39">
      <w:pPr>
        <w:pStyle w:val="Level3List"/>
      </w:pPr>
      <w:r>
        <w:t>Ensure lab users are fully trained</w:t>
      </w:r>
      <w:r w:rsidR="0011733F">
        <w:t xml:space="preserve"> in safety hazards and emergency response procedures.</w:t>
      </w:r>
    </w:p>
    <w:p w14:paraId="28272A12" w14:textId="77777777" w:rsidR="008E741E" w:rsidRDefault="008E741E" w:rsidP="006E6F39">
      <w:pPr>
        <w:pStyle w:val="Level3List"/>
      </w:pPr>
      <w:r>
        <w:t>Ensure all necessary protective and emergency equipment is available, in working order, and that appropriate training for use has been provided</w:t>
      </w:r>
      <w:r w:rsidR="00B73630">
        <w:t>.</w:t>
      </w:r>
    </w:p>
    <w:p w14:paraId="0185ACF7" w14:textId="77777777" w:rsidR="008E741E" w:rsidRDefault="008E741E" w:rsidP="006E6F39">
      <w:pPr>
        <w:pStyle w:val="Level3List"/>
      </w:pPr>
      <w:r>
        <w:t>Know current legal requirements for regulated substances</w:t>
      </w:r>
      <w:r w:rsidR="00B73630">
        <w:t>.</w:t>
      </w:r>
    </w:p>
    <w:p w14:paraId="00492A98" w14:textId="77777777" w:rsidR="008E741E" w:rsidRDefault="008E741E" w:rsidP="006E6F39">
      <w:pPr>
        <w:pStyle w:val="Level3List"/>
      </w:pPr>
      <w:r>
        <w:t>Ensure that periodic laboratory self-inspections are completed</w:t>
      </w:r>
      <w:r w:rsidR="00B73630">
        <w:t>.</w:t>
      </w:r>
    </w:p>
    <w:p w14:paraId="11F3B8CD" w14:textId="77777777" w:rsidR="00281D61" w:rsidRDefault="00281D61" w:rsidP="006E6F39">
      <w:pPr>
        <w:pStyle w:val="Level3List"/>
      </w:pPr>
      <w:r>
        <w:t>Ensure tools and equipment are operational, and provide technical support for research activity.</w:t>
      </w:r>
    </w:p>
    <w:p w14:paraId="4E055C8F" w14:textId="77777777" w:rsidR="007B51E5" w:rsidRDefault="007B51E5" w:rsidP="006E6F39">
      <w:pPr>
        <w:pStyle w:val="Level3List"/>
      </w:pPr>
      <w:r>
        <w:t xml:space="preserve">Provide written </w:t>
      </w:r>
      <w:r w:rsidR="00683A2C">
        <w:t>s</w:t>
      </w:r>
      <w:r>
        <w:t xml:space="preserve">tandard </w:t>
      </w:r>
      <w:r w:rsidR="00683A2C">
        <w:t>o</w:t>
      </w:r>
      <w:r>
        <w:t xml:space="preserve">perating </w:t>
      </w:r>
      <w:r w:rsidR="00683A2C">
        <w:t>p</w:t>
      </w:r>
      <w:r>
        <w:t>rocedures (SOP's) for all process, equipment, and general activities conducted in the lab</w:t>
      </w:r>
      <w:r w:rsidR="00B73630">
        <w:t>.</w:t>
      </w:r>
    </w:p>
    <w:p w14:paraId="3EBCC459" w14:textId="77777777" w:rsidR="007B51E5" w:rsidRDefault="007B51E5" w:rsidP="006E6F39">
      <w:pPr>
        <w:pStyle w:val="Level3List"/>
      </w:pPr>
      <w:r>
        <w:t>Enforce the policies and guidelines established in this document and other lab SOP's</w:t>
      </w:r>
      <w:r w:rsidR="00B73630">
        <w:t>.</w:t>
      </w:r>
    </w:p>
    <w:p w14:paraId="6AC56179" w14:textId="77777777" w:rsidR="008E741E" w:rsidRDefault="008E741E" w:rsidP="006E6F39">
      <w:pPr>
        <w:pStyle w:val="Level3List"/>
      </w:pPr>
      <w:r>
        <w:t xml:space="preserve">Review and evaluate the effectiveness of all </w:t>
      </w:r>
      <w:r w:rsidRPr="00C232A9">
        <w:rPr>
          <w:rFonts w:ascii="Arial" w:hAnsi="Arial" w:cs="Arial"/>
          <w:b/>
          <w:color w:val="FF0000"/>
        </w:rPr>
        <w:t>UTAH</w:t>
      </w:r>
      <w:r w:rsidRPr="00C232A9">
        <w:rPr>
          <w:rFonts w:ascii="Arial" w:hAnsi="Arial" w:cs="Arial"/>
        </w:rPr>
        <w:t>NANOFAB</w:t>
      </w:r>
      <w:r>
        <w:t xml:space="preserve"> safety guidelines at least annually and update as necessary</w:t>
      </w:r>
      <w:r w:rsidR="00B73630">
        <w:t>.</w:t>
      </w:r>
    </w:p>
    <w:p w14:paraId="31394250" w14:textId="77777777" w:rsidR="00DB473E" w:rsidRDefault="00281D61" w:rsidP="001C5DB4">
      <w:pPr>
        <w:pStyle w:val="Level3Heading"/>
      </w:pPr>
      <w:bookmarkStart w:id="31" w:name="_Toc172614187"/>
      <w:r>
        <w:t>Lab Member</w:t>
      </w:r>
      <w:r w:rsidR="00DB473E">
        <w:t>s</w:t>
      </w:r>
      <w:bookmarkEnd w:id="31"/>
    </w:p>
    <w:p w14:paraId="7CB1CB81" w14:textId="77777777" w:rsidR="00E25FB2" w:rsidRDefault="00E25FB2" w:rsidP="006E6F39">
      <w:pPr>
        <w:pStyle w:val="Level3List"/>
      </w:pPr>
      <w:r>
        <w:t xml:space="preserve">Plan and conduct all activities within the </w:t>
      </w:r>
      <w:r w:rsidRPr="00C232A9">
        <w:rPr>
          <w:rFonts w:ascii="Arial" w:hAnsi="Arial" w:cs="Arial"/>
          <w:b/>
          <w:color w:val="FF0000"/>
        </w:rPr>
        <w:t>UTAH</w:t>
      </w:r>
      <w:r w:rsidRPr="00C232A9">
        <w:rPr>
          <w:rFonts w:ascii="Arial" w:hAnsi="Arial" w:cs="Arial"/>
        </w:rPr>
        <w:t>NANOFAB</w:t>
      </w:r>
      <w:r>
        <w:t xml:space="preserve"> in accordance with the guidelines defined in this document</w:t>
      </w:r>
      <w:r w:rsidR="00B73630">
        <w:t>.</w:t>
      </w:r>
    </w:p>
    <w:p w14:paraId="4BD908E7" w14:textId="77777777" w:rsidR="00E25FB2" w:rsidRDefault="00E25FB2" w:rsidP="006E6F39">
      <w:pPr>
        <w:pStyle w:val="Level3List"/>
      </w:pPr>
      <w:r>
        <w:t>Use equipment only for its designed purpose</w:t>
      </w:r>
      <w:r w:rsidR="00B73630">
        <w:t>.</w:t>
      </w:r>
    </w:p>
    <w:p w14:paraId="60375544" w14:textId="77777777" w:rsidR="00E25FB2" w:rsidRDefault="00E25FB2" w:rsidP="006E6F39">
      <w:pPr>
        <w:pStyle w:val="Level3List"/>
      </w:pPr>
      <w:r>
        <w:t>Be familiar with emergency procedures, including location and use of emergency equipment and how to obtain additional help</w:t>
      </w:r>
      <w:r w:rsidR="00B73630">
        <w:t>.</w:t>
      </w:r>
    </w:p>
    <w:p w14:paraId="45CEF941" w14:textId="77777777" w:rsidR="00E25FB2" w:rsidRDefault="00E25FB2" w:rsidP="006E6F39">
      <w:pPr>
        <w:pStyle w:val="Level3List"/>
      </w:pPr>
      <w:r>
        <w:t>Know the types of protective equipment available and its proper use</w:t>
      </w:r>
      <w:r w:rsidR="00B73630">
        <w:t>.</w:t>
      </w:r>
    </w:p>
    <w:p w14:paraId="303D0D81" w14:textId="77777777" w:rsidR="000F6D30" w:rsidRDefault="000F6D30" w:rsidP="006E6F39">
      <w:pPr>
        <w:pStyle w:val="Level3List"/>
      </w:pPr>
      <w:r>
        <w:t>Understand the hazards within the lab and the signs and symptoms of excessive exposure.</w:t>
      </w:r>
    </w:p>
    <w:p w14:paraId="313BCE01" w14:textId="77777777" w:rsidR="00E25FB2" w:rsidRDefault="00E25FB2" w:rsidP="006E6F39">
      <w:pPr>
        <w:pStyle w:val="Level3List"/>
      </w:pPr>
      <w:r>
        <w:t>Be alert to unsafe conditions and activities and report them to Staff as soon as possible</w:t>
      </w:r>
      <w:r w:rsidR="00B73630">
        <w:t>.</w:t>
      </w:r>
    </w:p>
    <w:p w14:paraId="5E5AC26B" w14:textId="77777777" w:rsidR="000F6D30" w:rsidRDefault="000F6D30" w:rsidP="006E6F39">
      <w:pPr>
        <w:pStyle w:val="Level3List"/>
      </w:pPr>
      <w:r>
        <w:t>During an emergency, be prepared to provide emergency response personnel with all pertinent information, including location, cause, current conditions, materials involved, and all persons directly affected.</w:t>
      </w:r>
    </w:p>
    <w:p w14:paraId="5AE17CB4" w14:textId="77777777" w:rsidR="00553257" w:rsidRDefault="00553257" w:rsidP="006E6F39">
      <w:pPr>
        <w:pStyle w:val="Level3List"/>
      </w:pPr>
      <w:r>
        <w:t xml:space="preserve">Participate in an annual review of all safety practices and guidelines of the </w:t>
      </w:r>
      <w:r w:rsidRPr="00C232A9">
        <w:rPr>
          <w:rFonts w:ascii="Arial" w:hAnsi="Arial" w:cs="Arial"/>
          <w:b/>
          <w:color w:val="FF0000"/>
        </w:rPr>
        <w:t>UTAH</w:t>
      </w:r>
      <w:r w:rsidRPr="00C232A9">
        <w:rPr>
          <w:rFonts w:ascii="Arial" w:hAnsi="Arial" w:cs="Arial"/>
        </w:rPr>
        <w:t>NANOFAB</w:t>
      </w:r>
      <w:r>
        <w:t>.</w:t>
      </w:r>
    </w:p>
    <w:p w14:paraId="1779EC92" w14:textId="77777777" w:rsidR="007B261E" w:rsidRDefault="007B261E" w:rsidP="006E6F39">
      <w:pPr>
        <w:pStyle w:val="Level3List"/>
      </w:pPr>
      <w:r>
        <w:t>Pass the Facility Safety and Protocol Exam annually.</w:t>
      </w:r>
    </w:p>
    <w:p w14:paraId="3B755516" w14:textId="77777777" w:rsidR="00BA56F2" w:rsidRDefault="00BA56F2" w:rsidP="006E6F39">
      <w:pPr>
        <w:pStyle w:val="Level3List"/>
      </w:pPr>
      <w:r>
        <w:t xml:space="preserve">Properly cite the support of the </w:t>
      </w:r>
      <w:r w:rsidRPr="00C232A9">
        <w:rPr>
          <w:rFonts w:ascii="Arial" w:hAnsi="Arial" w:cs="Arial"/>
          <w:b/>
          <w:color w:val="FF0000"/>
        </w:rPr>
        <w:t>UTAH</w:t>
      </w:r>
      <w:r w:rsidRPr="00C232A9">
        <w:rPr>
          <w:rFonts w:ascii="Arial" w:hAnsi="Arial" w:cs="Arial"/>
        </w:rPr>
        <w:t>NANOFAB</w:t>
      </w:r>
      <w:r>
        <w:t xml:space="preserve"> in all publications and presentations made possible by work performed therein.</w:t>
      </w:r>
    </w:p>
    <w:p w14:paraId="1F4E01BD" w14:textId="77777777" w:rsidR="001164CB" w:rsidRDefault="001164CB" w:rsidP="006E6F39">
      <w:pPr>
        <w:pStyle w:val="Level3List"/>
      </w:pPr>
      <w:r>
        <w:t>Remove all items from the lab that are no longer needed – especially prior to ending their lab membership.</w:t>
      </w:r>
    </w:p>
    <w:p w14:paraId="0EA573D9" w14:textId="77777777" w:rsidR="00512F38" w:rsidRDefault="00512F38" w:rsidP="001C5DB4">
      <w:pPr>
        <w:pStyle w:val="Level2Heading"/>
      </w:pPr>
      <w:bookmarkStart w:id="32" w:name="_Toc172614188"/>
      <w:r>
        <w:lastRenderedPageBreak/>
        <w:t>Facilities</w:t>
      </w:r>
      <w:r w:rsidR="00C950AA">
        <w:t>/Utilities</w:t>
      </w:r>
      <w:bookmarkEnd w:id="32"/>
    </w:p>
    <w:p w14:paraId="7C5A0A8B" w14:textId="77777777" w:rsidR="00DC1363" w:rsidRDefault="00DC1363" w:rsidP="001C5DB4">
      <w:pPr>
        <w:pStyle w:val="Level3Heading"/>
      </w:pPr>
      <w:bookmarkStart w:id="33" w:name="_Toc172614189"/>
      <w:r>
        <w:t>A</w:t>
      </w:r>
      <w:r w:rsidR="009F6135">
        <w:t xml:space="preserve">cid </w:t>
      </w:r>
      <w:r>
        <w:t>W</w:t>
      </w:r>
      <w:r w:rsidR="009F6135">
        <w:t>aste Neutralization (AWN)</w:t>
      </w:r>
      <w:bookmarkEnd w:id="33"/>
    </w:p>
    <w:p w14:paraId="255377F9" w14:textId="77777777" w:rsidR="009F6135" w:rsidRPr="009F6135" w:rsidRDefault="00281D61" w:rsidP="009F6135">
      <w:pPr>
        <w:pStyle w:val="Level3General"/>
      </w:pPr>
      <w:r>
        <w:t>The</w:t>
      </w:r>
      <w:r w:rsidR="009F6135">
        <w:t xml:space="preserve"> acid waste neutralization (AWN) system </w:t>
      </w:r>
      <w:r w:rsidR="007C0B2B">
        <w:t>is a multiple-stage system</w:t>
      </w:r>
      <w:r>
        <w:t xml:space="preserve"> collecting, mixing, and treating</w:t>
      </w:r>
      <w:r w:rsidR="007C0B2B">
        <w:t xml:space="preserve"> the bul</w:t>
      </w:r>
      <w:r>
        <w:t>k liquid waste prior to leaving the facility</w:t>
      </w:r>
      <w:r w:rsidR="007C0B2B">
        <w:t>.  This waste is pumped into a treatment stage that constantly measures the pH and applies the necessary neutralizing agent until the waste can be safely discharged into the city sewer system.  This system allows disposal of most acids and bases through the drains and aspirators in the wet benches</w:t>
      </w:r>
      <w:r w:rsidR="00326903">
        <w:t>.  Solvent or toxic waste CANNOT</w:t>
      </w:r>
      <w:r w:rsidR="007C0B2B">
        <w:t xml:space="preserve"> be drained into the AWN system and must be collected for proper disposal.</w:t>
      </w:r>
    </w:p>
    <w:p w14:paraId="0E2E6081" w14:textId="77777777" w:rsidR="009F6135" w:rsidRDefault="009F6135" w:rsidP="009F6135">
      <w:pPr>
        <w:pStyle w:val="Level3Heading"/>
      </w:pPr>
      <w:bookmarkStart w:id="34" w:name="_Toc172614190"/>
      <w:r>
        <w:t>Air Filtration</w:t>
      </w:r>
      <w:bookmarkEnd w:id="34"/>
    </w:p>
    <w:p w14:paraId="2438EE8F" w14:textId="77777777" w:rsidR="009847A1" w:rsidRPr="009847A1" w:rsidRDefault="009847A1" w:rsidP="009847A1">
      <w:pPr>
        <w:pStyle w:val="Level3General"/>
      </w:pPr>
      <w:r>
        <w:t>A primary purpose of the cleanroom is to main</w:t>
      </w:r>
      <w:r w:rsidR="003D7339">
        <w:t xml:space="preserve">tain an environment that is low in airborne particulates.  </w:t>
      </w:r>
      <w:r>
        <w:t xml:space="preserve">Various parts of the cleanroom are certified to </w:t>
      </w:r>
      <w:r w:rsidR="003D7339">
        <w:t>defined standards.  The use of high-efficiency particulate attenuation (HEPA) and ultra-low penetration air (ULPA) filters are used to achieve these standards.  The filters are placed in the ceiling and air is forced through the filters into the cleanroom.  Much of the air is re-circulated.  In addition, the cleanroom maintains a positive pressure compared to surrounding areas to force air out of the lab and prevent dirty, un-filtered air from entering.</w:t>
      </w:r>
    </w:p>
    <w:p w14:paraId="3724B88B" w14:textId="77777777" w:rsidR="00DC1363" w:rsidRDefault="00DC1363" w:rsidP="001C5DB4">
      <w:pPr>
        <w:pStyle w:val="Level3Heading"/>
      </w:pPr>
      <w:bookmarkStart w:id="35" w:name="_Toc172614191"/>
      <w:r>
        <w:t>Compressed Dry Air</w:t>
      </w:r>
      <w:bookmarkEnd w:id="35"/>
    </w:p>
    <w:p w14:paraId="16C8891C" w14:textId="77777777" w:rsidR="003D7339" w:rsidRPr="003D7339" w:rsidRDefault="003D7339" w:rsidP="003D7339">
      <w:pPr>
        <w:pStyle w:val="Level3General"/>
      </w:pPr>
      <w:r>
        <w:t>A compressed dry air system is used for many of the pneumatic valves used in the facility.  Moisture is removed from the air to prevent water condensation and rusting of the delivery lines.</w:t>
      </w:r>
    </w:p>
    <w:p w14:paraId="2640BE22" w14:textId="77777777" w:rsidR="00DC1363" w:rsidRDefault="00DC1363" w:rsidP="001C5DB4">
      <w:pPr>
        <w:pStyle w:val="Level3Heading"/>
      </w:pPr>
      <w:bookmarkStart w:id="36" w:name="_Toc172614192"/>
      <w:r>
        <w:t>Electricity</w:t>
      </w:r>
      <w:bookmarkEnd w:id="36"/>
    </w:p>
    <w:p w14:paraId="1CCAD25B" w14:textId="77777777" w:rsidR="009F6135" w:rsidRPr="009F6135" w:rsidRDefault="009F6135" w:rsidP="009F6135">
      <w:pPr>
        <w:pStyle w:val="Level3General"/>
      </w:pPr>
      <w:r>
        <w:t>Standard electrical receptacles are available throughout the lab for general use.  Many tools require special outlets or hard-wi</w:t>
      </w:r>
      <w:r w:rsidR="00937E33">
        <w:t>red hook-ups for 110, 208, or 48</w:t>
      </w:r>
      <w:r>
        <w:t>0 VAC.  Many of these tools will also be equipped with a nearby electrical disconnect.</w:t>
      </w:r>
    </w:p>
    <w:p w14:paraId="2BF4A2C9" w14:textId="77777777" w:rsidR="00DC1363" w:rsidRDefault="00DC1363" w:rsidP="001C5DB4">
      <w:pPr>
        <w:pStyle w:val="Level3Heading"/>
      </w:pPr>
      <w:bookmarkStart w:id="37" w:name="_Toc172614193"/>
      <w:r>
        <w:t>Exhaust</w:t>
      </w:r>
      <w:bookmarkEnd w:id="37"/>
    </w:p>
    <w:p w14:paraId="6315B58F" w14:textId="77777777" w:rsidR="001D2882" w:rsidRDefault="001D2882" w:rsidP="001D2882">
      <w:pPr>
        <w:pStyle w:val="Level3General"/>
      </w:pPr>
      <w:r>
        <w:t>Exhaust ventilation</w:t>
      </w:r>
      <w:r w:rsidR="00BE550D">
        <w:t xml:space="preserve"> is provided throughout the facility</w:t>
      </w:r>
      <w:r>
        <w:t>.  The static pressure and flow rate of the ventilation is continuously monitored and automatically controlled.</w:t>
      </w:r>
    </w:p>
    <w:p w14:paraId="52E32629" w14:textId="77777777" w:rsidR="00DC1363" w:rsidRDefault="00DC1363" w:rsidP="001C5DB4">
      <w:pPr>
        <w:pStyle w:val="Level3Heading"/>
      </w:pPr>
      <w:bookmarkStart w:id="38" w:name="_Toc172614194"/>
      <w:r>
        <w:t>House Vacuum</w:t>
      </w:r>
      <w:bookmarkEnd w:id="38"/>
    </w:p>
    <w:p w14:paraId="6F3BCC5B" w14:textId="77777777" w:rsidR="00153DBB" w:rsidRPr="00153DBB" w:rsidRDefault="00153DBB" w:rsidP="00153DBB">
      <w:pPr>
        <w:pStyle w:val="Level3General"/>
      </w:pPr>
      <w:r>
        <w:t>A vacuum system is used to provide vacuum to processing tools, vacuum chucks, vacuum wands, etc.  It is not to be used for cleaning or removal of debris</w:t>
      </w:r>
      <w:r w:rsidR="002E4C8C">
        <w:t xml:space="preserve"> – especially liquids</w:t>
      </w:r>
      <w:r>
        <w:t>.</w:t>
      </w:r>
    </w:p>
    <w:p w14:paraId="641BBA9D" w14:textId="77777777" w:rsidR="00DC1363" w:rsidRDefault="00DC1363" w:rsidP="001C5DB4">
      <w:pPr>
        <w:pStyle w:val="Level3Heading"/>
      </w:pPr>
      <w:bookmarkStart w:id="39" w:name="_Toc172614195"/>
      <w:r>
        <w:t>Humidity Control</w:t>
      </w:r>
      <w:bookmarkEnd w:id="39"/>
    </w:p>
    <w:p w14:paraId="16D3071C" w14:textId="77777777" w:rsidR="00970928" w:rsidRPr="00970928" w:rsidRDefault="00970928" w:rsidP="00970928">
      <w:pPr>
        <w:pStyle w:val="Level3General"/>
      </w:pPr>
      <w:r>
        <w:t xml:space="preserve">Many chemical reactions are sensitive to humidity.  This is particularly true of photolithographic processes.  To ensure consistency of these processes the </w:t>
      </w:r>
      <w:r w:rsidR="009F6135">
        <w:t xml:space="preserve">relative </w:t>
      </w:r>
      <w:r>
        <w:t>humidity is controlled to 45</w:t>
      </w:r>
      <w:r w:rsidR="009F6135">
        <w:t xml:space="preserve"> ± 5%.</w:t>
      </w:r>
    </w:p>
    <w:p w14:paraId="38C46A21" w14:textId="77777777" w:rsidR="00970928" w:rsidRDefault="00970928" w:rsidP="00970928">
      <w:pPr>
        <w:pStyle w:val="Level3Heading"/>
      </w:pPr>
      <w:bookmarkStart w:id="40" w:name="_Toc172614196"/>
      <w:r>
        <w:t>Make-Up/Supply Air</w:t>
      </w:r>
      <w:bookmarkEnd w:id="40"/>
    </w:p>
    <w:p w14:paraId="62284D3A" w14:textId="77777777" w:rsidR="00970928" w:rsidRPr="00970928" w:rsidRDefault="00970928" w:rsidP="00970928">
      <w:pPr>
        <w:pStyle w:val="Level3General"/>
      </w:pPr>
      <w:r>
        <w:t>In general, the cleanroom must remain at a higher pressure than the rest of the building.  Negative pressure will pull particles into the clean air space.  Since much of the air is removed from the cleanroom through the exhaust systems, make-up or supply air must be supplied to maintain the cleanliness and pressure of the cleanroom.</w:t>
      </w:r>
    </w:p>
    <w:p w14:paraId="3F2790B9" w14:textId="77777777" w:rsidR="00DC1363" w:rsidRDefault="00DC1363" w:rsidP="001C5DB4">
      <w:pPr>
        <w:pStyle w:val="Level3Heading"/>
      </w:pPr>
      <w:bookmarkStart w:id="41" w:name="_Toc172614197"/>
      <w:r>
        <w:lastRenderedPageBreak/>
        <w:t>Nitrogen</w:t>
      </w:r>
      <w:bookmarkEnd w:id="41"/>
    </w:p>
    <w:p w14:paraId="6BE7DD33" w14:textId="77777777" w:rsidR="00282011" w:rsidRDefault="00153DBB" w:rsidP="00153DBB">
      <w:pPr>
        <w:pStyle w:val="Level3General"/>
      </w:pPr>
      <w:r>
        <w:t>A large storage tank for liquid Nitrogen outside the building is used to provide high-purity nitrogen gas throughout the lab.  This nitrogen is used in process chambers, dry boxes, N</w:t>
      </w:r>
      <w:r w:rsidRPr="00153DBB">
        <w:rPr>
          <w:vertAlign w:val="subscript"/>
        </w:rPr>
        <w:t>2</w:t>
      </w:r>
      <w:r>
        <w:t xml:space="preserve"> guns, etc.</w:t>
      </w:r>
    </w:p>
    <w:p w14:paraId="391DDF1F" w14:textId="77777777" w:rsidR="00DC1363" w:rsidRDefault="00DC1363" w:rsidP="001C5DB4">
      <w:pPr>
        <w:pStyle w:val="Level3Heading"/>
      </w:pPr>
      <w:bookmarkStart w:id="42" w:name="_Toc172614198"/>
      <w:r>
        <w:t>Process Cooling Water</w:t>
      </w:r>
      <w:bookmarkEnd w:id="42"/>
    </w:p>
    <w:p w14:paraId="4A0569D3" w14:textId="77777777" w:rsidR="00443D56" w:rsidRPr="00C76B1B" w:rsidRDefault="00443D56" w:rsidP="00443D56">
      <w:pPr>
        <w:pStyle w:val="Level3General"/>
        <w:rPr>
          <w:rFonts w:eastAsia="Calibri"/>
        </w:rPr>
      </w:pPr>
      <w:r>
        <w:rPr>
          <w:rFonts w:eastAsia="Calibri"/>
        </w:rPr>
        <w:t>Process cooling water is provided to many tools and is used to extract heat from sub-components.  This water is temperature-controlled and treated to reduce the formation of mineral deposits in the piping.</w:t>
      </w:r>
    </w:p>
    <w:p w14:paraId="4CB99B05" w14:textId="77777777" w:rsidR="009C5009" w:rsidRDefault="009C5009" w:rsidP="009C5009">
      <w:pPr>
        <w:pStyle w:val="Level3Heading"/>
      </w:pPr>
      <w:bookmarkStart w:id="43" w:name="_Toc172614199"/>
      <w:r>
        <w:t>Telephone System</w:t>
      </w:r>
      <w:bookmarkEnd w:id="43"/>
    </w:p>
    <w:p w14:paraId="077CE0B8" w14:textId="77777777" w:rsidR="009C5009" w:rsidRPr="009C5009" w:rsidRDefault="009C5009" w:rsidP="009C5009">
      <w:pPr>
        <w:pStyle w:val="Level3General"/>
      </w:pPr>
      <w:r>
        <w:t>Telephones are provided for staff and lab members for local, lab-related communication needs.  They shou</w:t>
      </w:r>
      <w:r w:rsidR="00281D61">
        <w:t>ld not be used for personal call</w:t>
      </w:r>
      <w:r>
        <w:t xml:space="preserve">s. </w:t>
      </w:r>
      <w:r w:rsidR="009F5D02">
        <w:t xml:space="preserve"> </w:t>
      </w:r>
      <w:r>
        <w:t xml:space="preserve">Toll or long-distance calls cannot be placed from these phones without a campus </w:t>
      </w:r>
      <w:r w:rsidR="006D30E0">
        <w:t>long distance authorization code.</w:t>
      </w:r>
    </w:p>
    <w:p w14:paraId="5CC59469" w14:textId="77777777" w:rsidR="00DC1363" w:rsidRDefault="00DC1363" w:rsidP="001C5DB4">
      <w:pPr>
        <w:pStyle w:val="Level3Heading"/>
      </w:pPr>
      <w:bookmarkStart w:id="44" w:name="_Toc172614200"/>
      <w:r>
        <w:t>Temperature Control</w:t>
      </w:r>
      <w:bookmarkEnd w:id="44"/>
    </w:p>
    <w:p w14:paraId="22DB685F" w14:textId="77777777" w:rsidR="009F6135" w:rsidRPr="00970928" w:rsidRDefault="009F6135" w:rsidP="009F6135">
      <w:pPr>
        <w:pStyle w:val="Level3General"/>
      </w:pPr>
      <w:r>
        <w:t>Many chemical reactions are sensitive to temperature.  This is particularly true of photolithographic processes.  To ensure consistency of these processes the temperature in the cleanroom is controlled to 68 ± 2°F</w:t>
      </w:r>
      <w:r w:rsidR="00BE550D">
        <w:t xml:space="preserve"> or better</w:t>
      </w:r>
      <w:r>
        <w:t>.</w:t>
      </w:r>
    </w:p>
    <w:p w14:paraId="563FD163" w14:textId="77777777" w:rsidR="00512F38" w:rsidRDefault="00512F38" w:rsidP="001C5DB4">
      <w:pPr>
        <w:pStyle w:val="Level3Heading"/>
      </w:pPr>
      <w:bookmarkStart w:id="45" w:name="_Toc172614201"/>
      <w:r>
        <w:t>UPW</w:t>
      </w:r>
      <w:bookmarkEnd w:id="45"/>
    </w:p>
    <w:p w14:paraId="6950AABD" w14:textId="77777777" w:rsidR="00153DBB" w:rsidRPr="00153DBB" w:rsidRDefault="00153DBB" w:rsidP="00153DBB">
      <w:pPr>
        <w:pStyle w:val="Level3General"/>
      </w:pPr>
      <w:r>
        <w:t>Ultra-Pure Water (UPW) is available in wet benches, several fume hoods, and other pro</w:t>
      </w:r>
      <w:r w:rsidR="009C5009">
        <w:t>cessing tools throughout the facility</w:t>
      </w:r>
      <w:r>
        <w:t xml:space="preserve">.  </w:t>
      </w:r>
      <w:r w:rsidR="00326903">
        <w:t>Unless specifically stated otherwise, any lab documentation of chemical solutions requiring water (H</w:t>
      </w:r>
      <w:r w:rsidR="00326903" w:rsidRPr="00326903">
        <w:rPr>
          <w:vertAlign w:val="subscript"/>
        </w:rPr>
        <w:t>2</w:t>
      </w:r>
      <w:r w:rsidR="00326903">
        <w:t xml:space="preserve">O) implies UPW.  </w:t>
      </w:r>
      <w:r>
        <w:t xml:space="preserve">Since it is expensive to produce, </w:t>
      </w:r>
      <w:r w:rsidR="009F5D02">
        <w:t>its</w:t>
      </w:r>
      <w:r>
        <w:t xml:space="preserve"> use should be con</w:t>
      </w:r>
      <w:r w:rsidR="009C5009">
        <w:t>trolled wisely to prevent unnecessary waste.  However, to inhibit bacteria growth, many tools and components, such as dump rinsers, spray wands, faucets and glove washers, are designed to constantly overflow or drip.</w:t>
      </w:r>
    </w:p>
    <w:p w14:paraId="56B30474" w14:textId="77777777" w:rsidR="00C61925" w:rsidRDefault="00C61925" w:rsidP="001C5DB4">
      <w:pPr>
        <w:pStyle w:val="Level2Heading"/>
      </w:pPr>
      <w:bookmarkStart w:id="46" w:name="_Toc172614202"/>
      <w:r>
        <w:t>Facility Governance and Appeals</w:t>
      </w:r>
      <w:bookmarkEnd w:id="46"/>
    </w:p>
    <w:p w14:paraId="2CBEB048" w14:textId="77777777" w:rsidR="00C61925" w:rsidRDefault="00C61925" w:rsidP="00C61925">
      <w:pPr>
        <w:pStyle w:val="Level2General"/>
      </w:pPr>
      <w:r>
        <w:t xml:space="preserve">Lab Staff makes every effort to interact with all persons with respect and courtesy at all times.  Their ultimate responsibility, however, is to ensure safety of all persons and will take immediate action, if necessary.  Situations may occur where direct instructions are provided by a staff member, upon request or otherwise.  Lab members are expected to follow such guidelines promptly.  If at any time you feel you have been unfairly treated by a staff member or strongly disagree with </w:t>
      </w:r>
      <w:r w:rsidR="005669E4">
        <w:t>the instructions given, please discuss the matter with Lab Management.  The following sequence of appeals can be taken to obtain a satisfactory resolution:</w:t>
      </w:r>
    </w:p>
    <w:p w14:paraId="2A7D8157" w14:textId="77777777" w:rsidR="005669E4" w:rsidRDefault="005669E4" w:rsidP="00702266">
      <w:pPr>
        <w:pStyle w:val="Level2General"/>
        <w:numPr>
          <w:ilvl w:val="0"/>
          <w:numId w:val="8"/>
        </w:numPr>
        <w:spacing w:before="60"/>
        <w:ind w:left="1584"/>
      </w:pPr>
      <w:r>
        <w:t>Cleanroom Supervisor</w:t>
      </w:r>
    </w:p>
    <w:p w14:paraId="2BD7AF83" w14:textId="77777777" w:rsidR="005669E4" w:rsidRDefault="005669E4" w:rsidP="00702266">
      <w:pPr>
        <w:pStyle w:val="Level2General"/>
        <w:numPr>
          <w:ilvl w:val="0"/>
          <w:numId w:val="8"/>
        </w:numPr>
        <w:spacing w:before="0"/>
        <w:ind w:left="1584"/>
      </w:pPr>
      <w:r>
        <w:t>Associate Director</w:t>
      </w:r>
    </w:p>
    <w:p w14:paraId="0C750451" w14:textId="77777777" w:rsidR="005669E4" w:rsidRDefault="005669E4" w:rsidP="00702266">
      <w:pPr>
        <w:pStyle w:val="Level2General"/>
        <w:numPr>
          <w:ilvl w:val="0"/>
          <w:numId w:val="8"/>
        </w:numPr>
        <w:spacing w:before="0"/>
        <w:ind w:left="1584"/>
      </w:pPr>
      <w:r>
        <w:t>Director</w:t>
      </w:r>
    </w:p>
    <w:p w14:paraId="00335519" w14:textId="0DFDFE81" w:rsidR="00BE550D" w:rsidRPr="00112691" w:rsidRDefault="00BE550D" w:rsidP="00702266">
      <w:pPr>
        <w:pStyle w:val="Level2General"/>
        <w:numPr>
          <w:ilvl w:val="0"/>
          <w:numId w:val="8"/>
        </w:numPr>
        <w:spacing w:before="0"/>
        <w:ind w:left="1584"/>
      </w:pPr>
      <w:r w:rsidRPr="00112691">
        <w:t>University</w:t>
      </w:r>
      <w:r w:rsidR="00112691">
        <w:t xml:space="preserve">, </w:t>
      </w:r>
      <w:r w:rsidR="00112691" w:rsidRPr="00112691">
        <w:t xml:space="preserve">see </w:t>
      </w:r>
      <w:hyperlink r:id="rId14" w:history="1">
        <w:r w:rsidR="00112691" w:rsidRPr="00112691">
          <w:rPr>
            <w:rStyle w:val="Hyperlink"/>
          </w:rPr>
          <w:t>Policy 6-400: Code of Student Rights and Responsibilities (“Student Code”)</w:t>
        </w:r>
      </w:hyperlink>
    </w:p>
    <w:p w14:paraId="4C544000" w14:textId="77777777" w:rsidR="00DB473E" w:rsidRDefault="00DB473E" w:rsidP="001C5DB4">
      <w:pPr>
        <w:pStyle w:val="Level2Heading"/>
      </w:pPr>
      <w:bookmarkStart w:id="47" w:name="_Toc172614203"/>
      <w:r w:rsidRPr="00B32AAE">
        <w:t>Hours</w:t>
      </w:r>
      <w:r w:rsidR="007B261E">
        <w:t xml:space="preserve"> of Operation</w:t>
      </w:r>
      <w:bookmarkEnd w:id="47"/>
    </w:p>
    <w:p w14:paraId="57282860" w14:textId="77777777" w:rsidR="00282011" w:rsidRDefault="00282011" w:rsidP="00282011">
      <w:pPr>
        <w:pStyle w:val="Level2General"/>
      </w:pPr>
      <w:r>
        <w:t>The facility is generally open 24 hours a day, 7 days a week, including most holidays and Campus Closure Days.  Certain instruments and/or procedures may have some restrictions.</w:t>
      </w:r>
    </w:p>
    <w:p w14:paraId="3AA1D413" w14:textId="77777777" w:rsidR="00282011" w:rsidRDefault="00282011" w:rsidP="00282011">
      <w:pPr>
        <w:pStyle w:val="Level2General"/>
      </w:pPr>
      <w:r>
        <w:t>There are no annually scheduled facility closures, however, unscheduled closures may be required with little or no prior warning due to unplanned facility maintenance issues, chemical spills, and other events.  These closures will normally last less than a day.  Every effort will be made to provide as much advance notice as possible.</w:t>
      </w:r>
    </w:p>
    <w:p w14:paraId="6D51B7A3" w14:textId="77777777" w:rsidR="00415DD9" w:rsidRDefault="00415DD9" w:rsidP="00282011">
      <w:pPr>
        <w:pStyle w:val="Level2General"/>
      </w:pPr>
      <w:r>
        <w:lastRenderedPageBreak/>
        <w:t xml:space="preserve">Although the facility is available for use 24/7, Lab Staff is not present at all times.  </w:t>
      </w:r>
      <w:r w:rsidR="00FA5317">
        <w:t>Staff coverage and Non-Staff hours for the facility are:</w:t>
      </w:r>
    </w:p>
    <w:p w14:paraId="72FEE724" w14:textId="77777777" w:rsidR="00FA5317" w:rsidRDefault="00FA5317" w:rsidP="00460F76">
      <w:pPr>
        <w:pStyle w:val="Level2List"/>
        <w:keepNext/>
        <w:tabs>
          <w:tab w:val="left" w:pos="3600"/>
        </w:tabs>
        <w:spacing w:before="60"/>
      </w:pPr>
      <w:r>
        <w:t>Staff Hours:</w:t>
      </w:r>
      <w:r>
        <w:tab/>
        <w:t>Monday – Friday, 8AM – 5PM</w:t>
      </w:r>
    </w:p>
    <w:p w14:paraId="37F644E4" w14:textId="77777777" w:rsidR="00FA5317" w:rsidRPr="00FA5317" w:rsidRDefault="00FA5317" w:rsidP="00460F76">
      <w:pPr>
        <w:pStyle w:val="Level2List"/>
        <w:keepNext/>
        <w:numPr>
          <w:ilvl w:val="0"/>
          <w:numId w:val="0"/>
        </w:numPr>
        <w:tabs>
          <w:tab w:val="left" w:pos="3600"/>
        </w:tabs>
        <w:ind w:left="1152"/>
      </w:pPr>
      <w:r>
        <w:tab/>
      </w:r>
      <w:r w:rsidRPr="00FA5317">
        <w:t>(excluding most holidays and Campus Closure Days)</w:t>
      </w:r>
    </w:p>
    <w:p w14:paraId="7DBDBF8F" w14:textId="77777777" w:rsidR="00FA5317" w:rsidRPr="00FA5317" w:rsidRDefault="00FA5317" w:rsidP="002C254E">
      <w:pPr>
        <w:pStyle w:val="Level2List"/>
        <w:tabs>
          <w:tab w:val="left" w:pos="3600"/>
        </w:tabs>
      </w:pPr>
      <w:r w:rsidRPr="00FA5317">
        <w:t>Non-Staff Hours:</w:t>
      </w:r>
      <w:r w:rsidRPr="00FA5317">
        <w:tab/>
        <w:t>All other times.</w:t>
      </w:r>
    </w:p>
    <w:p w14:paraId="736ABDE4" w14:textId="77777777" w:rsidR="00DB473E" w:rsidRDefault="00DB473E" w:rsidP="001C5DB4">
      <w:pPr>
        <w:pStyle w:val="Level2Heading"/>
      </w:pPr>
      <w:bookmarkStart w:id="48" w:name="_Toc172614204"/>
      <w:r>
        <w:t>Laboratory Rates</w:t>
      </w:r>
      <w:bookmarkEnd w:id="48"/>
    </w:p>
    <w:p w14:paraId="6103D83A" w14:textId="77777777" w:rsidR="00354777" w:rsidRDefault="00354777" w:rsidP="00354777">
      <w:pPr>
        <w:pStyle w:val="Level2General"/>
      </w:pPr>
      <w:r>
        <w:t xml:space="preserve">All lab members are charged for the use of the lab.  Charges include costs of general lab supplies, </w:t>
      </w:r>
      <w:r w:rsidR="00851730">
        <w:t xml:space="preserve">garment rental/laundering services, </w:t>
      </w:r>
      <w:r>
        <w:t>precious</w:t>
      </w:r>
      <w:r w:rsidR="002C254E">
        <w:t xml:space="preserve"> materials, tool usage costs, e</w:t>
      </w:r>
      <w:r>
        <w:t xml:space="preserve">tc.  </w:t>
      </w:r>
      <w:r w:rsidR="00851730">
        <w:t>University</w:t>
      </w:r>
      <w:r>
        <w:t xml:space="preserve"> (Academic)</w:t>
      </w:r>
      <w:r w:rsidR="00090929">
        <w:t xml:space="preserve">, </w:t>
      </w:r>
      <w:r w:rsidR="00851730">
        <w:t>Off</w:t>
      </w:r>
      <w:r>
        <w:t>-Campus Academic</w:t>
      </w:r>
      <w:r w:rsidR="00851730">
        <w:t>, and Industry</w:t>
      </w:r>
      <w:r>
        <w:t xml:space="preserve"> members are charged different rates.  However, </w:t>
      </w:r>
      <w:r w:rsidR="00851730">
        <w:t>Industry</w:t>
      </w:r>
      <w:r>
        <w:t xml:space="preserve"> rates are chosen to be comparable to commercial suppliers or equivalent services and to cover costs that are not subsidized through other university sources.  </w:t>
      </w:r>
      <w:r w:rsidR="00851730">
        <w:t xml:space="preserve">Industry </w:t>
      </w:r>
      <w:r>
        <w:t>institutions may not use university employees or students to qualify for Academic rates.</w:t>
      </w:r>
    </w:p>
    <w:p w14:paraId="6B8B0169" w14:textId="77777777" w:rsidR="00851730" w:rsidRPr="00851730" w:rsidRDefault="00851730" w:rsidP="00851730">
      <w:pPr>
        <w:pStyle w:val="Level3Heading"/>
      </w:pPr>
      <w:bookmarkStart w:id="49" w:name="_Toc172614205"/>
      <w:r>
        <w:t>Charges</w:t>
      </w:r>
      <w:bookmarkEnd w:id="49"/>
    </w:p>
    <w:p w14:paraId="4EC1F8E7" w14:textId="64194067" w:rsidR="002A0C94" w:rsidRDefault="002A0C94" w:rsidP="005E0B48">
      <w:pPr>
        <w:pStyle w:val="Level3General"/>
      </w:pPr>
      <w:r>
        <w:t>Monthly</w:t>
      </w:r>
      <w:r w:rsidR="00BF4B0C">
        <w:t xml:space="preserve"> </w:t>
      </w:r>
      <w:r w:rsidR="00851730">
        <w:t xml:space="preserve">charges </w:t>
      </w:r>
      <w:r>
        <w:t xml:space="preserve">by user by project accumulate </w:t>
      </w:r>
      <w:r w:rsidR="00851730">
        <w:t>for equipment usage, precious metals, supplies, etc.</w:t>
      </w:r>
      <w:r w:rsidR="00BF4B0C">
        <w:t xml:space="preserve">  Charges are applied simply to recover total costs.  Since support costs vary by tool, rates also vary by tool.  </w:t>
      </w:r>
      <w:r w:rsidR="00494966">
        <w:t xml:space="preserve">Equipment charges include both the actual time used and unused reservation time.  </w:t>
      </w:r>
      <w:r w:rsidR="00BF4B0C">
        <w:t xml:space="preserve">If the cumulative monthly equipment charges reach a threshold, additional equipment charges are billed at a reduced rate.  In addition, cumulative equipment charges for the fiscal year </w:t>
      </w:r>
      <w:r>
        <w:t xml:space="preserve">will not exceed the annual cap.  More complete details can be found on our website at </w:t>
      </w:r>
      <w:hyperlink r:id="rId15" w:history="1">
        <w:r w:rsidRPr="002A0C94">
          <w:rPr>
            <w:rStyle w:val="Hyperlink"/>
          </w:rPr>
          <w:t>Billing Rates</w:t>
        </w:r>
      </w:hyperlink>
      <w:r>
        <w:t>.</w:t>
      </w:r>
    </w:p>
    <w:p w14:paraId="02769528" w14:textId="77777777" w:rsidR="001564F6" w:rsidRDefault="00C53AEF" w:rsidP="002A0C94">
      <w:pPr>
        <w:pStyle w:val="Level3Heading"/>
      </w:pPr>
      <w:bookmarkStart w:id="50" w:name="_Toc403989784"/>
      <w:bookmarkStart w:id="51" w:name="_Toc403989786"/>
      <w:bookmarkStart w:id="52" w:name="_Toc172614206"/>
      <w:bookmarkEnd w:id="50"/>
      <w:bookmarkEnd w:id="51"/>
      <w:r>
        <w:t>Miscellaneous Supplie</w:t>
      </w:r>
      <w:r w:rsidR="001564F6">
        <w:t>s</w:t>
      </w:r>
      <w:bookmarkEnd w:id="52"/>
    </w:p>
    <w:p w14:paraId="1A44CDD7" w14:textId="77777777" w:rsidR="001564F6" w:rsidRPr="001564F6" w:rsidRDefault="001564F6" w:rsidP="001564F6">
      <w:pPr>
        <w:pStyle w:val="Level3General"/>
      </w:pPr>
      <w:r>
        <w:t>Many items such as tweezers, wafers, masks, crucibles, cleanroom notebooks, etc. are stocked in the lab.  These items are sold to members, as needed.  Rates are adjusted monthly to recover the purchase costs incurred by the lab.</w:t>
      </w:r>
      <w:r w:rsidR="00F56708">
        <w:t xml:space="preserve">  Cos</w:t>
      </w:r>
      <w:r w:rsidR="00281D61">
        <w:t>ts are excluded from the fee</w:t>
      </w:r>
      <w:r w:rsidR="00F56708">
        <w:t xml:space="preserve"> cap</w:t>
      </w:r>
      <w:r w:rsidR="002A0C94">
        <w:t xml:space="preserve"> and threshold</w:t>
      </w:r>
      <w:r w:rsidR="00F56708">
        <w:t>.</w:t>
      </w:r>
    </w:p>
    <w:p w14:paraId="5C996E53" w14:textId="77777777" w:rsidR="001564F6" w:rsidRDefault="00DB473E" w:rsidP="001564F6">
      <w:pPr>
        <w:pStyle w:val="Level3Heading"/>
      </w:pPr>
      <w:bookmarkStart w:id="53" w:name="_Toc172614207"/>
      <w:r>
        <w:t>Precious Metals</w:t>
      </w:r>
      <w:bookmarkEnd w:id="53"/>
    </w:p>
    <w:p w14:paraId="052A3FFF" w14:textId="77777777" w:rsidR="00F56708" w:rsidRPr="00F56708" w:rsidRDefault="00F56708" w:rsidP="00F56708">
      <w:pPr>
        <w:pStyle w:val="Level3General"/>
      </w:pPr>
      <w:r>
        <w:t xml:space="preserve">Precious metals are used in several tools and processes.  Since these metals are costly, users will be charged for quantities used.  Rates change periodically.  Costs for precious metals are excluded from the </w:t>
      </w:r>
      <w:r w:rsidR="00281D61">
        <w:t>fee</w:t>
      </w:r>
      <w:r>
        <w:t xml:space="preserve"> cap</w:t>
      </w:r>
      <w:r w:rsidR="002A0C94">
        <w:t xml:space="preserve"> and threshold</w:t>
      </w:r>
      <w:r>
        <w:t>.</w:t>
      </w:r>
    </w:p>
    <w:p w14:paraId="40E5C4F2" w14:textId="77777777" w:rsidR="00883A57" w:rsidRDefault="00883A57" w:rsidP="00883A57">
      <w:pPr>
        <w:pStyle w:val="Level3Heading"/>
      </w:pPr>
      <w:bookmarkStart w:id="54" w:name="_Toc172614208"/>
      <w:r>
        <w:t>Staff Support</w:t>
      </w:r>
      <w:bookmarkEnd w:id="54"/>
    </w:p>
    <w:p w14:paraId="49C1514E" w14:textId="77777777" w:rsidR="00883A57" w:rsidRDefault="00883A57" w:rsidP="00883A57">
      <w:pPr>
        <w:pStyle w:val="Level3General"/>
      </w:pPr>
      <w:r>
        <w:t xml:space="preserve">Staff provides orientation and training as a service to lab members and will continue provide support by answering questions and providing advice within reason without charge.  However, in fairness to all lab users, </w:t>
      </w:r>
      <w:r w:rsidR="002D64E2">
        <w:t>projects that require substantial assistance (consultation and/or hand</w:t>
      </w:r>
      <w:r w:rsidR="00F56708">
        <w:t>s-on)</w:t>
      </w:r>
      <w:r w:rsidR="002D64E2">
        <w:t xml:space="preserve"> will be charged for </w:t>
      </w:r>
      <w:r w:rsidR="00623884">
        <w:t>Staff Support time</w:t>
      </w:r>
      <w:r w:rsidR="002D64E2">
        <w:t>.</w:t>
      </w:r>
    </w:p>
    <w:p w14:paraId="1858EB90" w14:textId="77777777" w:rsidR="000C7093" w:rsidRDefault="000C7093" w:rsidP="000C7093">
      <w:pPr>
        <w:pStyle w:val="Level3Heading"/>
      </w:pPr>
      <w:bookmarkStart w:id="55" w:name="_Toc172614209"/>
      <w:r>
        <w:t>Supplies</w:t>
      </w:r>
      <w:bookmarkEnd w:id="55"/>
    </w:p>
    <w:p w14:paraId="2651BF11" w14:textId="77777777" w:rsidR="000C7093" w:rsidRPr="00883A57" w:rsidRDefault="000C7093" w:rsidP="000C7093">
      <w:pPr>
        <w:pStyle w:val="Level3General"/>
        <w:tabs>
          <w:tab w:val="left" w:pos="4143"/>
        </w:tabs>
      </w:pPr>
      <w:r>
        <w:t xml:space="preserve">Costs for many consumables (such as gowning supplies) are managed through </w:t>
      </w:r>
      <w:r w:rsidR="002A0C94">
        <w:t xml:space="preserve">equipment </w:t>
      </w:r>
      <w:r>
        <w:t>fees.  The lab does maintain a supply of regularly used items in the lab.  These are available to all lab members.  Recovery costs are charged to the project.</w:t>
      </w:r>
    </w:p>
    <w:p w14:paraId="291BBB28" w14:textId="77777777" w:rsidR="00883A57" w:rsidRDefault="00883A57" w:rsidP="00883A57">
      <w:pPr>
        <w:pStyle w:val="Level3Heading"/>
      </w:pPr>
      <w:bookmarkStart w:id="56" w:name="_Toc172614210"/>
      <w:r>
        <w:t>Technical Services</w:t>
      </w:r>
      <w:bookmarkEnd w:id="56"/>
    </w:p>
    <w:p w14:paraId="27E7A80D" w14:textId="77777777" w:rsidR="002D64E2" w:rsidRPr="002D64E2" w:rsidRDefault="002D64E2" w:rsidP="002D64E2">
      <w:pPr>
        <w:pStyle w:val="Level3General"/>
      </w:pPr>
      <w:r>
        <w:t xml:space="preserve">Staff is available to </w:t>
      </w:r>
      <w:r w:rsidR="00623884">
        <w:t>process samples through any tool.  This is often necessary for external job requests.  Lab members may take advantage of this option, also.  In fact, this if preferred for lab members that only need</w:t>
      </w:r>
      <w:r w:rsidR="00F56708">
        <w:t xml:space="preserve"> one-time use of a </w:t>
      </w:r>
      <w:r w:rsidR="00623884">
        <w:t>s</w:t>
      </w:r>
      <w:r w:rsidR="00F56708">
        <w:t>pecific tool or process</w:t>
      </w:r>
      <w:r w:rsidR="00623884">
        <w:t xml:space="preserve">.  (It is an unnecessary drain on lab staff resources when training is performed and the lab member never runs the tool </w:t>
      </w:r>
      <w:r w:rsidR="00623884">
        <w:lastRenderedPageBreak/>
        <w:t>or process later.)  Charges will be incurred for tool use, precious materials, supplies, and Staff Support time used to complete the task.</w:t>
      </w:r>
    </w:p>
    <w:p w14:paraId="7D26CF3D" w14:textId="77777777" w:rsidR="00DB473E" w:rsidRDefault="00DB473E" w:rsidP="001C5DB4">
      <w:pPr>
        <w:pStyle w:val="Level2Heading"/>
      </w:pPr>
      <w:bookmarkStart w:id="57" w:name="_Toc172614211"/>
      <w:r>
        <w:t>Billing</w:t>
      </w:r>
      <w:bookmarkEnd w:id="57"/>
    </w:p>
    <w:p w14:paraId="54E9532A" w14:textId="77777777" w:rsidR="00D85FB8" w:rsidRDefault="00D85FB8" w:rsidP="001C5739">
      <w:pPr>
        <w:pStyle w:val="Level2General"/>
      </w:pPr>
      <w:r>
        <w:t>Project Managers or Non-Academic institutions are billed at the end of each month for all accumulated user and equipment charges.  Non-Academic members must provide a Purchase Order and payment authorization before access to lab resources will be made available.  In addition, failure to pay charges in a timely manner will result in cancellation of the project.</w:t>
      </w:r>
    </w:p>
    <w:p w14:paraId="162863C7" w14:textId="1F285C42" w:rsidR="008B5875" w:rsidRDefault="0039733E" w:rsidP="008B5875">
      <w:pPr>
        <w:pStyle w:val="Level2Heading"/>
      </w:pPr>
      <w:bookmarkStart w:id="58" w:name="_Toc172614212"/>
      <w:r>
        <w:t>HSC Web Client</w:t>
      </w:r>
      <w:bookmarkEnd w:id="58"/>
    </w:p>
    <w:p w14:paraId="268883E4" w14:textId="41FB5EC6" w:rsidR="00C53AEF" w:rsidRDefault="008B5875" w:rsidP="008B5875">
      <w:pPr>
        <w:pStyle w:val="Level2General"/>
      </w:pPr>
      <w:r>
        <w:t xml:space="preserve">The lab uses a </w:t>
      </w:r>
      <w:r w:rsidR="006D48BD">
        <w:t>web</w:t>
      </w:r>
      <w:r>
        <w:t xml:space="preserve">-based system, </w:t>
      </w:r>
      <w:r w:rsidR="006D48BD">
        <w:t>HSC</w:t>
      </w:r>
      <w:r>
        <w:t xml:space="preserve">, to manage equipment qualification, access, reservations, </w:t>
      </w:r>
      <w:r w:rsidR="00C53AEF">
        <w:t xml:space="preserve">availability, and logs.  This system is also used to control inventory of consumables. Charges for supplies and tool usage are generated through </w:t>
      </w:r>
      <w:r w:rsidR="006D48BD">
        <w:t>HSC</w:t>
      </w:r>
      <w:r w:rsidR="00C53AEF">
        <w:t>, so users must log tool usage accurately to prevent erroneous charges.</w:t>
      </w:r>
    </w:p>
    <w:p w14:paraId="5E3876F3" w14:textId="04E960B7" w:rsidR="008B5875" w:rsidRDefault="006D48BD" w:rsidP="008B5875">
      <w:pPr>
        <w:pStyle w:val="Level2General"/>
      </w:pPr>
      <w:r>
        <w:t>HSC</w:t>
      </w:r>
      <w:r w:rsidR="00C53AEF">
        <w:t xml:space="preserve"> </w:t>
      </w:r>
      <w:r>
        <w:t>a</w:t>
      </w:r>
      <w:r w:rsidR="00C53AEF">
        <w:t xml:space="preserve">ccounts are for individual use only and are not to be shared with other lab members.  Inappropriate use of the </w:t>
      </w:r>
      <w:r>
        <w:t>HSC</w:t>
      </w:r>
      <w:r w:rsidR="00C53AEF">
        <w:t xml:space="preserve"> system or user accounts will be considered as Computer Abuse and subject to </w:t>
      </w:r>
      <w:r w:rsidR="00D66C31">
        <w:t>corresponding disciplinary action.</w:t>
      </w:r>
    </w:p>
    <w:p w14:paraId="5ED45AC4" w14:textId="6FE77BD4" w:rsidR="00EE296A" w:rsidRDefault="006D48BD" w:rsidP="00EE296A">
      <w:pPr>
        <w:pStyle w:val="Level2General"/>
      </w:pPr>
      <w:r>
        <w:t>HSC</w:t>
      </w:r>
      <w:r w:rsidR="009678E3">
        <w:t xml:space="preserve"> may be accessed on any computer with internet access</w:t>
      </w:r>
      <w:r>
        <w:t xml:space="preserve"> by using a web-browser (</w:t>
      </w:r>
      <w:hyperlink r:id="rId16" w:anchor="/" w:history="1">
        <w:r w:rsidRPr="006D48BD">
          <w:rPr>
            <w:rStyle w:val="Hyperlink"/>
          </w:rPr>
          <w:t>https://resource.cores.utah.edu/#/</w:t>
        </w:r>
      </w:hyperlink>
      <w:r>
        <w:t>)</w:t>
      </w:r>
      <w:r w:rsidR="00EE296A">
        <w:t>.</w:t>
      </w:r>
    </w:p>
    <w:p w14:paraId="040256B7" w14:textId="77777777" w:rsidR="005435B0" w:rsidRDefault="005435B0" w:rsidP="005435B0">
      <w:pPr>
        <w:pStyle w:val="Level3Heading"/>
      </w:pPr>
      <w:bookmarkStart w:id="59" w:name="_Toc172614213"/>
      <w:r>
        <w:t>Features</w:t>
      </w:r>
      <w:bookmarkEnd w:id="59"/>
    </w:p>
    <w:p w14:paraId="68C55A95" w14:textId="77777777" w:rsidR="005435B0" w:rsidRDefault="005435B0" w:rsidP="006E6F39">
      <w:pPr>
        <w:pStyle w:val="Level3List"/>
      </w:pPr>
      <w:r>
        <w:t>Equipment reservations to coordinate sharing of lab resources.</w:t>
      </w:r>
    </w:p>
    <w:p w14:paraId="7630F77E" w14:textId="16BDB261" w:rsidR="005435B0" w:rsidRDefault="005435B0" w:rsidP="006E6F39">
      <w:pPr>
        <w:pStyle w:val="Level3List"/>
      </w:pPr>
      <w:r>
        <w:t xml:space="preserve">Software </w:t>
      </w:r>
      <w:r w:rsidR="00926574">
        <w:t>unlock</w:t>
      </w:r>
      <w:r>
        <w:t xml:space="preserve">ing and </w:t>
      </w:r>
      <w:r w:rsidR="00926574">
        <w:t>lock</w:t>
      </w:r>
      <w:r>
        <w:t xml:space="preserve">ing of equipment to ensure </w:t>
      </w:r>
      <w:r w:rsidR="00926574">
        <w:t xml:space="preserve">use by </w:t>
      </w:r>
      <w:r>
        <w:t xml:space="preserve">qualified users </w:t>
      </w:r>
      <w:r w:rsidR="00926574">
        <w:t xml:space="preserve">only </w:t>
      </w:r>
      <w:r>
        <w:t>and generate usage logs.</w:t>
      </w:r>
    </w:p>
    <w:p w14:paraId="4F939628" w14:textId="77777777" w:rsidR="005435B0" w:rsidRDefault="005435B0" w:rsidP="006E6F39">
      <w:pPr>
        <w:pStyle w:val="Level3List"/>
      </w:pPr>
      <w:r>
        <w:t>Maintain a list of qualified users and associated access levels for each tool.</w:t>
      </w:r>
    </w:p>
    <w:p w14:paraId="6BF46042" w14:textId="77777777" w:rsidR="005435B0" w:rsidRDefault="005435B0" w:rsidP="006E6F39">
      <w:pPr>
        <w:pStyle w:val="Level3List"/>
      </w:pPr>
      <w:r>
        <w:t>Provide information of equipment status (up, down, up with problem)</w:t>
      </w:r>
      <w:r w:rsidR="001A1782">
        <w:t>.</w:t>
      </w:r>
    </w:p>
    <w:p w14:paraId="191DBB1E" w14:textId="77777777" w:rsidR="005435B0" w:rsidRDefault="005435B0" w:rsidP="006E6F39">
      <w:pPr>
        <w:pStyle w:val="Level3List"/>
      </w:pPr>
      <w:r>
        <w:t>Provide interface to add new users, projects, and accounts</w:t>
      </w:r>
      <w:r w:rsidR="001A1782">
        <w:t>.</w:t>
      </w:r>
    </w:p>
    <w:p w14:paraId="24A01A2F" w14:textId="77777777" w:rsidR="005435B0" w:rsidRDefault="005435B0" w:rsidP="006E6F39">
      <w:pPr>
        <w:pStyle w:val="Level3List"/>
      </w:pPr>
      <w:r>
        <w:t>Inventory management for consumable supplies</w:t>
      </w:r>
      <w:r w:rsidR="001A1782">
        <w:t>.</w:t>
      </w:r>
    </w:p>
    <w:p w14:paraId="2D193DF7" w14:textId="77777777" w:rsidR="005435B0" w:rsidRDefault="001A1782" w:rsidP="006E6F39">
      <w:pPr>
        <w:pStyle w:val="Level3List"/>
      </w:pPr>
      <w:r>
        <w:t>Method for Staff to charge for their time spent in behalf of other users.</w:t>
      </w:r>
    </w:p>
    <w:p w14:paraId="3C6AEBBF" w14:textId="77777777" w:rsidR="001A1782" w:rsidRPr="008B5875" w:rsidRDefault="001A1782" w:rsidP="006E6F39">
      <w:pPr>
        <w:pStyle w:val="Level3List"/>
      </w:pPr>
      <w:r>
        <w:t>Method to track consumable supplies sold to users.</w:t>
      </w:r>
    </w:p>
    <w:p w14:paraId="6CE2CF02" w14:textId="77777777" w:rsidR="00512F38" w:rsidRDefault="00512F38" w:rsidP="001C5DB4">
      <w:pPr>
        <w:pStyle w:val="Level1Heading"/>
      </w:pPr>
      <w:bookmarkStart w:id="60" w:name="_Toc172614214"/>
      <w:r>
        <w:t>General Lab Policies</w:t>
      </w:r>
      <w:bookmarkEnd w:id="60"/>
    </w:p>
    <w:p w14:paraId="542C6AA6" w14:textId="77777777" w:rsidR="00861B95" w:rsidRDefault="00861B95" w:rsidP="00861B95">
      <w:pPr>
        <w:pStyle w:val="Level1General"/>
      </w:pPr>
      <w:r>
        <w:t xml:space="preserve">Established laboratory policies provide everyone with a safe and effective working environment conducive to high-quality research and learning.  Laboratory members are part of a larger community that exists in this shared facility.  As such, we expect a commitment from all members of the community (students, staff, faculty, and industrial visitors) to act in a manner based on courtesy, civility, mutual trust and respect. </w:t>
      </w:r>
      <w:r w:rsidR="009F5D02">
        <w:t xml:space="preserve"> </w:t>
      </w:r>
      <w:r>
        <w:t>All members of the community should be aware of the potential impact of their actions, and strive to conduct themselves at the highest professional level.</w:t>
      </w:r>
      <w:r w:rsidR="00DA2FF4">
        <w:t xml:space="preserve">  Lab Staff reserves the right to restrict, suspend, or revoke the access of any lab member whose actions or behavior do not meet the standards of the lab.</w:t>
      </w:r>
    </w:p>
    <w:p w14:paraId="470443F0" w14:textId="77777777" w:rsidR="00060657" w:rsidRDefault="00060657" w:rsidP="00861B95">
      <w:pPr>
        <w:pStyle w:val="Level1General"/>
      </w:pPr>
      <w:r>
        <w:t>Yes, there are lots of rules – and you are expected to know and follow them.  They are for the safety and success of everyone.</w:t>
      </w:r>
    </w:p>
    <w:p w14:paraId="09AF1BAB" w14:textId="77777777" w:rsidR="00DC1363" w:rsidRDefault="006D30E0" w:rsidP="001C5DB4">
      <w:pPr>
        <w:pStyle w:val="Level2Heading"/>
      </w:pPr>
      <w:bookmarkStart w:id="61" w:name="_Toc172614215"/>
      <w:r>
        <w:t>Access Card</w:t>
      </w:r>
      <w:r w:rsidR="00DC1363">
        <w:t>s</w:t>
      </w:r>
      <w:bookmarkEnd w:id="61"/>
    </w:p>
    <w:p w14:paraId="1DC51B8E" w14:textId="77777777" w:rsidR="00610CD9" w:rsidRDefault="006D30E0" w:rsidP="006D30E0">
      <w:pPr>
        <w:pStyle w:val="Level2General"/>
      </w:pPr>
      <w:r>
        <w:t xml:space="preserve">Facility access control is managed through an RFID proximity card.  In most cases, this is the UCard issued by the university.  In some cases, a separate card can be issued by lab staff.  There are multiple proximity readers throughout the building and facility.  Lab Staff manages access to </w:t>
      </w:r>
      <w:r>
        <w:lastRenderedPageBreak/>
        <w:t>all readers throughout the facility.</w:t>
      </w:r>
      <w:r w:rsidR="00B02944">
        <w:t xml:space="preserve">  Access is linked to active, billable projects and may expire with the project(s).</w:t>
      </w:r>
    </w:p>
    <w:p w14:paraId="2DBEE569" w14:textId="77777777" w:rsidR="006D30E0" w:rsidRDefault="00610CD9" w:rsidP="006D30E0">
      <w:pPr>
        <w:pStyle w:val="Level2General"/>
      </w:pPr>
      <w:r>
        <w:t>To release the lock, simply place the access card near the proximity reader.  As the interlock releases, access is granted.</w:t>
      </w:r>
      <w:r w:rsidR="00B02944">
        <w:t xml:space="preserve">  Entry to the facility </w:t>
      </w:r>
      <w:r w:rsidR="00E84378">
        <w:t xml:space="preserve">for </w:t>
      </w:r>
      <w:r w:rsidR="009F5D02">
        <w:t>each person is only authorized if the proximity reader releases the interlock for his or her</w:t>
      </w:r>
      <w:r w:rsidR="00796FAE">
        <w:t xml:space="preserve"> own access card</w:t>
      </w:r>
      <w:r w:rsidR="00B02944">
        <w:t>.</w:t>
      </w:r>
      <w:r w:rsidR="00796FAE">
        <w:t xml:space="preserve">  Tailgating </w:t>
      </w:r>
      <w:r w:rsidR="00E84378">
        <w:t>is</w:t>
      </w:r>
      <w:r w:rsidR="00796FAE">
        <w:t xml:space="preserve"> not permitted.  Likewise, lab members</w:t>
      </w:r>
      <w:r w:rsidR="00E84378">
        <w:t xml:space="preserve"> are not authorized to open doors for another.</w:t>
      </w:r>
    </w:p>
    <w:p w14:paraId="0F73CA49" w14:textId="0547ACCF" w:rsidR="006D30E0" w:rsidRPr="006D30E0" w:rsidRDefault="006D30E0" w:rsidP="006D30E0">
      <w:pPr>
        <w:pStyle w:val="Level2General"/>
      </w:pPr>
      <w:r>
        <w:t xml:space="preserve">Access is granted for </w:t>
      </w:r>
      <w:r w:rsidR="00B02944">
        <w:t xml:space="preserve">the sole use of the person to whom the card is issued.  Cards are NEVER to be shared or loaned to any other person.  </w:t>
      </w:r>
      <w:r w:rsidR="00610CD9">
        <w:t xml:space="preserve">If an access card is lost or misplaced, a replacement must be obtained and activated BEFORE re-entry to the facility is permitted.  Persons that have not been granted card access are not allowed in the facility, except for approved visitors (see </w:t>
      </w:r>
      <w:r w:rsidR="00A1559A">
        <w:fldChar w:fldCharType="begin"/>
      </w:r>
      <w:r w:rsidR="00610CD9">
        <w:instrText xml:space="preserve"> REF _Ref350328923 \r \h </w:instrText>
      </w:r>
      <w:r w:rsidR="00A1559A">
        <w:fldChar w:fldCharType="separate"/>
      </w:r>
      <w:r w:rsidR="00E924EE">
        <w:t>4.33</w:t>
      </w:r>
      <w:r w:rsidR="00A1559A">
        <w:fldChar w:fldCharType="end"/>
      </w:r>
      <w:r w:rsidR="00610CD9">
        <w:t xml:space="preserve"> </w:t>
      </w:r>
      <w:r w:rsidR="00A1559A">
        <w:fldChar w:fldCharType="begin"/>
      </w:r>
      <w:r w:rsidR="00610CD9">
        <w:instrText xml:space="preserve"> REF _Ref350328929 \h </w:instrText>
      </w:r>
      <w:r w:rsidR="00A1559A">
        <w:fldChar w:fldCharType="separate"/>
      </w:r>
      <w:r w:rsidR="00E924EE">
        <w:t>Visitors/Tours</w:t>
      </w:r>
      <w:r w:rsidR="00A1559A">
        <w:fldChar w:fldCharType="end"/>
      </w:r>
      <w:r w:rsidR="00E84378">
        <w:t>).</w:t>
      </w:r>
    </w:p>
    <w:p w14:paraId="6823FD87" w14:textId="77777777" w:rsidR="009B76AE" w:rsidRDefault="00DC1363" w:rsidP="009B76AE">
      <w:pPr>
        <w:pStyle w:val="Level2Heading"/>
      </w:pPr>
      <w:bookmarkStart w:id="62" w:name="_Toc172614216"/>
      <w:r>
        <w:t>Allowed/Prohibited Items</w:t>
      </w:r>
      <w:bookmarkEnd w:id="62"/>
    </w:p>
    <w:p w14:paraId="47C207EC" w14:textId="77777777" w:rsidR="009B76AE" w:rsidRDefault="009B76AE" w:rsidP="009B76AE">
      <w:pPr>
        <w:pStyle w:val="Level2General"/>
      </w:pPr>
      <w:r>
        <w:t>To maintain a safe working environment, many items and practices are not allowed in the cleanroom</w:t>
      </w:r>
      <w:r w:rsidR="003512DC">
        <w:t xml:space="preserve"> and other rooms in the </w:t>
      </w:r>
      <w:r w:rsidR="009F5D02">
        <w:t>facility</w:t>
      </w:r>
      <w:r>
        <w:t>.  Additionally, the cleanroom is a specially-controlled environment dedicated to the fabrication of nano- and micro-scale devices.  These structures can be easily damaged by small, microscopic particles and contaminants.  For this reason, many items that commonly produce</w:t>
      </w:r>
      <w:r w:rsidR="00F93118">
        <w:t xml:space="preserve"> or shed particles are prohibited from the cleanroom.  The list below, although long, is not comprehensive and does not cover all potential items.  If not specifically mentioned, lab members should obtain PRIOR approval from Lab Staff before bringing an item into the cleanroom.</w:t>
      </w:r>
    </w:p>
    <w:p w14:paraId="79B6C771" w14:textId="77777777" w:rsidR="00DF11CE" w:rsidRDefault="00DF11CE" w:rsidP="009B76AE">
      <w:pPr>
        <w:pStyle w:val="Level2General"/>
      </w:pPr>
      <w:r>
        <w:t>ALL items are to be wiped-down before entering the cleanroom.  Wipes</w:t>
      </w:r>
      <w:r w:rsidR="007B3F4B">
        <w:t>,</w:t>
      </w:r>
      <w:r>
        <w:t xml:space="preserve"> pre-saturated with a mixture of Isopropyl Alcohol and De-Ionized water</w:t>
      </w:r>
      <w:r w:rsidR="007B3F4B">
        <w:t>,</w:t>
      </w:r>
      <w:r>
        <w:t xml:space="preserve"> are available in the gowning room.  Use these wipes to </w:t>
      </w:r>
      <w:r w:rsidR="007B3F4B">
        <w:t>wipe ALL exposed surfaces of items being brought into the cleanroom.  This includes the interior surfaces of totes, tool boxes, etc. that will be opened while inside the cleanroom.</w:t>
      </w:r>
    </w:p>
    <w:p w14:paraId="740E2AAA" w14:textId="77777777" w:rsidR="007B3F4B" w:rsidRDefault="007B3F4B" w:rsidP="009B76AE">
      <w:pPr>
        <w:pStyle w:val="Level2General"/>
      </w:pPr>
      <w:r>
        <w:t>Since every item introduces contamination into the cleanroom, please limit items being brought into the lab to only those that are needed for your research activities.  Items that are unnecessary and unused are an avoidable source of contamination.</w:t>
      </w:r>
    </w:p>
    <w:p w14:paraId="5E87BC42" w14:textId="77777777" w:rsidR="009B3908" w:rsidRDefault="009B3908" w:rsidP="009D7D92">
      <w:pPr>
        <w:pStyle w:val="Level2General"/>
        <w:spacing w:after="60"/>
      </w:pPr>
      <w:r>
        <w:t>Users bringing laptop computers, tablets, or other expensive items into the facility do so at their own risk.  Items should be labeled and, if possible, password protected.</w:t>
      </w:r>
    </w:p>
    <w:tbl>
      <w:tblPr>
        <w:tblStyle w:val="TableGrid"/>
        <w:tblW w:w="10080"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080"/>
      </w:tblGrid>
      <w:tr w:rsidR="00224871" w14:paraId="07D24676" w14:textId="77777777" w:rsidTr="00BC2A9B">
        <w:trPr>
          <w:jc w:val="center"/>
        </w:trPr>
        <w:tc>
          <w:tcPr>
            <w:tcW w:w="10080" w:type="dxa"/>
            <w:tcBorders>
              <w:bottom w:val="single" w:sz="4" w:space="0" w:color="auto"/>
            </w:tcBorders>
            <w:shd w:val="clear" w:color="auto" w:fill="E5B8B7" w:themeFill="accent2" w:themeFillTint="66"/>
          </w:tcPr>
          <w:p w14:paraId="184E1D99" w14:textId="77777777" w:rsidR="00224871" w:rsidRPr="00BC2A9B" w:rsidRDefault="00224871" w:rsidP="00023201">
            <w:pPr>
              <w:pStyle w:val="Level2General"/>
              <w:keepNext/>
              <w:ind w:left="0"/>
              <w:rPr>
                <w:rFonts w:asciiTheme="minorHAnsi" w:hAnsiTheme="minorHAnsi"/>
                <w:b/>
              </w:rPr>
            </w:pPr>
            <w:r w:rsidRPr="00BC2A9B">
              <w:rPr>
                <w:rFonts w:asciiTheme="minorHAnsi" w:hAnsiTheme="minorHAnsi"/>
                <w:b/>
                <w:sz w:val="32"/>
              </w:rPr>
              <w:lastRenderedPageBreak/>
              <w:t>Prohibited from Cleanroom</w:t>
            </w:r>
          </w:p>
        </w:tc>
      </w:tr>
      <w:tr w:rsidR="00224871" w14:paraId="312A7DC2" w14:textId="77777777" w:rsidTr="00C377CC">
        <w:trPr>
          <w:cantSplit/>
          <w:jc w:val="center"/>
        </w:trPr>
        <w:tc>
          <w:tcPr>
            <w:tcW w:w="10080" w:type="dxa"/>
            <w:tcBorders>
              <w:top w:val="single" w:sz="4" w:space="0" w:color="auto"/>
              <w:bottom w:val="single" w:sz="12" w:space="0" w:color="auto"/>
            </w:tcBorders>
          </w:tcPr>
          <w:p w14:paraId="28E5C21C" w14:textId="77777777" w:rsidR="009F22E1" w:rsidRDefault="00224871" w:rsidP="00023201">
            <w:pPr>
              <w:pStyle w:val="Level2General"/>
              <w:keepNext/>
              <w:tabs>
                <w:tab w:val="left" w:pos="5040"/>
              </w:tabs>
              <w:spacing w:before="0"/>
              <w:ind w:left="0"/>
              <w:rPr>
                <w:rFonts w:asciiTheme="minorHAnsi" w:hAnsiTheme="minorHAnsi" w:cs="Arial"/>
                <w:sz w:val="28"/>
              </w:rPr>
            </w:pPr>
            <w:r w:rsidRPr="009F22E1">
              <w:rPr>
                <w:rFonts w:asciiTheme="minorHAnsi" w:hAnsiTheme="minorHAnsi" w:cs="Arial"/>
                <w:sz w:val="28"/>
              </w:rPr>
              <w:t>Food and Drink</w:t>
            </w:r>
            <w:r w:rsidR="009F22E1">
              <w:rPr>
                <w:rFonts w:asciiTheme="minorHAnsi" w:hAnsiTheme="minorHAnsi" w:cs="Arial"/>
                <w:sz w:val="28"/>
              </w:rPr>
              <w:tab/>
            </w:r>
            <w:r w:rsidRPr="009F22E1">
              <w:rPr>
                <w:rFonts w:asciiTheme="minorHAnsi" w:hAnsiTheme="minorHAnsi" w:cs="Arial"/>
                <w:sz w:val="28"/>
              </w:rPr>
              <w:t>Gum, Cough drops, Mints, Candy</w:t>
            </w:r>
          </w:p>
          <w:p w14:paraId="11546A37" w14:textId="77777777" w:rsidR="009F22E1" w:rsidRDefault="00224871" w:rsidP="00023201">
            <w:pPr>
              <w:pStyle w:val="Level2General"/>
              <w:keepNext/>
              <w:tabs>
                <w:tab w:val="left" w:pos="5040"/>
              </w:tabs>
              <w:spacing w:before="0"/>
              <w:ind w:left="0"/>
              <w:rPr>
                <w:rFonts w:asciiTheme="minorHAnsi" w:hAnsiTheme="minorHAnsi" w:cs="Arial"/>
                <w:sz w:val="28"/>
              </w:rPr>
            </w:pPr>
            <w:r w:rsidRPr="009F22E1">
              <w:rPr>
                <w:rFonts w:asciiTheme="minorHAnsi" w:hAnsiTheme="minorHAnsi" w:cs="Arial"/>
                <w:sz w:val="28"/>
              </w:rPr>
              <w:t>Chewing Tobacco</w:t>
            </w:r>
            <w:r w:rsidR="009F22E1">
              <w:rPr>
                <w:rFonts w:asciiTheme="minorHAnsi" w:hAnsiTheme="minorHAnsi" w:cs="Arial"/>
                <w:sz w:val="28"/>
              </w:rPr>
              <w:tab/>
            </w:r>
            <w:r w:rsidRPr="009F22E1">
              <w:rPr>
                <w:rFonts w:asciiTheme="minorHAnsi" w:hAnsiTheme="minorHAnsi" w:cs="Arial"/>
                <w:sz w:val="28"/>
              </w:rPr>
              <w:t>Smoking</w:t>
            </w:r>
          </w:p>
          <w:p w14:paraId="6E7B82BD" w14:textId="77777777" w:rsidR="00224871" w:rsidRPr="009F22E1" w:rsidRDefault="00224871" w:rsidP="00023201">
            <w:pPr>
              <w:pStyle w:val="Level2General"/>
              <w:keepNext/>
              <w:tabs>
                <w:tab w:val="left" w:pos="5040"/>
              </w:tabs>
              <w:spacing w:before="0"/>
              <w:ind w:left="0"/>
              <w:rPr>
                <w:rFonts w:asciiTheme="minorHAnsi" w:hAnsiTheme="minorHAnsi" w:cs="Arial"/>
                <w:sz w:val="28"/>
              </w:rPr>
            </w:pPr>
            <w:r w:rsidRPr="009F22E1">
              <w:rPr>
                <w:rFonts w:asciiTheme="minorHAnsi" w:hAnsiTheme="minorHAnsi" w:cs="Arial"/>
                <w:sz w:val="28"/>
              </w:rPr>
              <w:t>Lighters and matches</w:t>
            </w:r>
            <w:r w:rsidR="009F22E1">
              <w:rPr>
                <w:rFonts w:asciiTheme="minorHAnsi" w:hAnsiTheme="minorHAnsi" w:cs="Arial"/>
                <w:sz w:val="28"/>
              </w:rPr>
              <w:tab/>
            </w:r>
            <w:r w:rsidRPr="009F22E1">
              <w:rPr>
                <w:rFonts w:asciiTheme="minorHAnsi" w:hAnsiTheme="minorHAnsi" w:cs="Arial"/>
                <w:sz w:val="28"/>
              </w:rPr>
              <w:t>Alcohol and other controlled substances</w:t>
            </w:r>
          </w:p>
          <w:p w14:paraId="135386CC" w14:textId="77777777" w:rsidR="00224871" w:rsidRPr="009F22E1" w:rsidRDefault="00442D4F" w:rsidP="00023201">
            <w:pPr>
              <w:pStyle w:val="Level2General"/>
              <w:keepNext/>
              <w:tabs>
                <w:tab w:val="left" w:pos="5040"/>
              </w:tabs>
              <w:spacing w:before="0"/>
              <w:ind w:left="0"/>
              <w:rPr>
                <w:rFonts w:asciiTheme="minorHAnsi" w:hAnsiTheme="minorHAnsi" w:cs="Arial"/>
                <w:sz w:val="28"/>
              </w:rPr>
            </w:pPr>
            <w:r>
              <w:rPr>
                <w:rFonts w:asciiTheme="minorHAnsi" w:hAnsiTheme="minorHAnsi" w:cs="Arial"/>
                <w:sz w:val="28"/>
              </w:rPr>
              <w:t>Headphones</w:t>
            </w:r>
            <w:r w:rsidR="009F22E1">
              <w:rPr>
                <w:rFonts w:asciiTheme="minorHAnsi" w:hAnsiTheme="minorHAnsi" w:cs="Arial"/>
                <w:sz w:val="28"/>
              </w:rPr>
              <w:tab/>
            </w:r>
            <w:r w:rsidR="009F22E1" w:rsidRPr="009F22E1">
              <w:rPr>
                <w:rFonts w:asciiTheme="minorHAnsi" w:hAnsiTheme="minorHAnsi" w:cs="Arial"/>
                <w:sz w:val="28"/>
              </w:rPr>
              <w:t>Lanyards</w:t>
            </w:r>
          </w:p>
          <w:p w14:paraId="0666F696" w14:textId="77777777" w:rsidR="009F22E1" w:rsidRPr="009F22E1" w:rsidRDefault="009F22E1" w:rsidP="00023201">
            <w:pPr>
              <w:pStyle w:val="Level2General"/>
              <w:keepNext/>
              <w:tabs>
                <w:tab w:val="left" w:pos="5040"/>
              </w:tabs>
              <w:spacing w:before="0"/>
              <w:ind w:left="0"/>
              <w:rPr>
                <w:rFonts w:asciiTheme="minorHAnsi" w:hAnsiTheme="minorHAnsi" w:cs="Arial"/>
                <w:sz w:val="28"/>
              </w:rPr>
            </w:pPr>
            <w:r>
              <w:rPr>
                <w:rFonts w:asciiTheme="minorHAnsi" w:hAnsiTheme="minorHAnsi" w:cs="Arial"/>
                <w:sz w:val="28"/>
              </w:rPr>
              <w:t>P</w:t>
            </w:r>
            <w:r w:rsidRPr="009F22E1">
              <w:rPr>
                <w:rFonts w:asciiTheme="minorHAnsi" w:hAnsiTheme="minorHAnsi" w:cs="Arial"/>
                <w:sz w:val="28"/>
              </w:rPr>
              <w:t>encils  and erasers</w:t>
            </w:r>
            <w:r>
              <w:rPr>
                <w:rFonts w:asciiTheme="minorHAnsi" w:hAnsiTheme="minorHAnsi" w:cs="Arial"/>
                <w:sz w:val="28"/>
              </w:rPr>
              <w:tab/>
            </w:r>
            <w:r w:rsidRPr="009F22E1">
              <w:rPr>
                <w:rFonts w:asciiTheme="minorHAnsi" w:hAnsiTheme="minorHAnsi" w:cs="Arial"/>
                <w:sz w:val="28"/>
              </w:rPr>
              <w:t>Felt-tipped pens (other than Sharpie)</w:t>
            </w:r>
          </w:p>
          <w:p w14:paraId="370E8DFE" w14:textId="77777777" w:rsidR="009F22E1" w:rsidRPr="009F22E1" w:rsidRDefault="009F22E1" w:rsidP="00023201">
            <w:pPr>
              <w:pStyle w:val="Level2General"/>
              <w:keepNext/>
              <w:tabs>
                <w:tab w:val="left" w:pos="5040"/>
              </w:tabs>
              <w:spacing w:before="0"/>
              <w:ind w:left="0"/>
              <w:rPr>
                <w:rFonts w:asciiTheme="minorHAnsi" w:hAnsiTheme="minorHAnsi" w:cs="Arial"/>
                <w:sz w:val="28"/>
              </w:rPr>
            </w:pPr>
            <w:r>
              <w:rPr>
                <w:rFonts w:asciiTheme="minorHAnsi" w:hAnsiTheme="minorHAnsi" w:cs="Arial"/>
                <w:sz w:val="28"/>
              </w:rPr>
              <w:t>N</w:t>
            </w:r>
            <w:r w:rsidRPr="009F22E1">
              <w:rPr>
                <w:rFonts w:asciiTheme="minorHAnsi" w:hAnsiTheme="minorHAnsi" w:cs="Arial"/>
                <w:sz w:val="28"/>
              </w:rPr>
              <w:t>on-cleanroom paper</w:t>
            </w:r>
            <w:r>
              <w:rPr>
                <w:rFonts w:asciiTheme="minorHAnsi" w:hAnsiTheme="minorHAnsi" w:cs="Arial"/>
                <w:sz w:val="28"/>
              </w:rPr>
              <w:tab/>
            </w:r>
            <w:r w:rsidRPr="009F22E1">
              <w:rPr>
                <w:rFonts w:asciiTheme="minorHAnsi" w:hAnsiTheme="minorHAnsi" w:cs="Arial"/>
                <w:sz w:val="28"/>
              </w:rPr>
              <w:t>Books and magazines</w:t>
            </w:r>
          </w:p>
          <w:p w14:paraId="446A1746" w14:textId="77777777" w:rsidR="009F22E1" w:rsidRPr="009F22E1" w:rsidRDefault="009F22E1" w:rsidP="00023201">
            <w:pPr>
              <w:pStyle w:val="Level2General"/>
              <w:keepNext/>
              <w:tabs>
                <w:tab w:val="left" w:pos="5040"/>
              </w:tabs>
              <w:spacing w:before="0"/>
              <w:ind w:left="0"/>
              <w:rPr>
                <w:rFonts w:asciiTheme="minorHAnsi" w:hAnsiTheme="minorHAnsi" w:cs="Arial"/>
                <w:sz w:val="28"/>
              </w:rPr>
            </w:pPr>
            <w:r>
              <w:rPr>
                <w:rFonts w:asciiTheme="minorHAnsi" w:hAnsiTheme="minorHAnsi" w:cs="Arial"/>
                <w:sz w:val="28"/>
              </w:rPr>
              <w:t>C</w:t>
            </w:r>
            <w:r w:rsidRPr="009F22E1">
              <w:rPr>
                <w:rFonts w:asciiTheme="minorHAnsi" w:hAnsiTheme="minorHAnsi" w:cs="Arial"/>
                <w:sz w:val="28"/>
              </w:rPr>
              <w:t>ardboard</w:t>
            </w:r>
            <w:r>
              <w:rPr>
                <w:rFonts w:asciiTheme="minorHAnsi" w:hAnsiTheme="minorHAnsi" w:cs="Arial"/>
                <w:sz w:val="28"/>
              </w:rPr>
              <w:tab/>
            </w:r>
            <w:r w:rsidR="00BC2A9B">
              <w:rPr>
                <w:rFonts w:asciiTheme="minorHAnsi" w:hAnsiTheme="minorHAnsi" w:cs="Arial"/>
                <w:sz w:val="28"/>
              </w:rPr>
              <w:t>W</w:t>
            </w:r>
            <w:r w:rsidRPr="009F22E1">
              <w:rPr>
                <w:rFonts w:asciiTheme="minorHAnsi" w:hAnsiTheme="minorHAnsi" w:cs="Arial"/>
                <w:sz w:val="28"/>
              </w:rPr>
              <w:t>ood or pressed wood</w:t>
            </w:r>
          </w:p>
          <w:p w14:paraId="350BB5A4" w14:textId="77777777" w:rsidR="009F22E1" w:rsidRDefault="009F22E1" w:rsidP="00023201">
            <w:pPr>
              <w:pStyle w:val="Level2General"/>
              <w:keepNext/>
              <w:tabs>
                <w:tab w:val="left" w:pos="5040"/>
              </w:tabs>
              <w:spacing w:before="0"/>
              <w:ind w:left="0"/>
              <w:rPr>
                <w:rFonts w:asciiTheme="minorHAnsi" w:hAnsiTheme="minorHAnsi" w:cs="Arial"/>
                <w:sz w:val="28"/>
              </w:rPr>
            </w:pPr>
            <w:r>
              <w:rPr>
                <w:rFonts w:asciiTheme="minorHAnsi" w:hAnsiTheme="minorHAnsi" w:cs="Arial"/>
                <w:sz w:val="28"/>
              </w:rPr>
              <w:t>T</w:t>
            </w:r>
            <w:r w:rsidRPr="009F22E1">
              <w:rPr>
                <w:rFonts w:asciiTheme="minorHAnsi" w:hAnsiTheme="minorHAnsi" w:cs="Arial"/>
                <w:sz w:val="28"/>
              </w:rPr>
              <w:t>ape</w:t>
            </w:r>
            <w:r>
              <w:rPr>
                <w:rFonts w:asciiTheme="minorHAnsi" w:hAnsiTheme="minorHAnsi" w:cs="Arial"/>
                <w:sz w:val="28"/>
              </w:rPr>
              <w:t xml:space="preserve">s (office, </w:t>
            </w:r>
            <w:r w:rsidR="00BC2A9B">
              <w:rPr>
                <w:rFonts w:asciiTheme="minorHAnsi" w:hAnsiTheme="minorHAnsi" w:cs="Arial"/>
                <w:sz w:val="28"/>
              </w:rPr>
              <w:t>masking, etc.)</w:t>
            </w:r>
            <w:r>
              <w:rPr>
                <w:rFonts w:asciiTheme="minorHAnsi" w:hAnsiTheme="minorHAnsi" w:cs="Arial"/>
                <w:sz w:val="28"/>
              </w:rPr>
              <w:tab/>
            </w:r>
            <w:r w:rsidR="00BC2A9B">
              <w:rPr>
                <w:rFonts w:asciiTheme="minorHAnsi" w:hAnsiTheme="minorHAnsi" w:cs="Arial"/>
                <w:sz w:val="28"/>
              </w:rPr>
              <w:t>S</w:t>
            </w:r>
            <w:r w:rsidRPr="009F22E1">
              <w:rPr>
                <w:rFonts w:asciiTheme="minorHAnsi" w:hAnsiTheme="minorHAnsi" w:cs="Arial"/>
                <w:sz w:val="28"/>
              </w:rPr>
              <w:t>tyrofoam</w:t>
            </w:r>
          </w:p>
          <w:p w14:paraId="1D442CEC" w14:textId="77777777" w:rsidR="009F22E1" w:rsidRPr="009F22E1" w:rsidRDefault="009F22E1" w:rsidP="00023201">
            <w:pPr>
              <w:pStyle w:val="Level2General"/>
              <w:keepNext/>
              <w:tabs>
                <w:tab w:val="left" w:pos="5040"/>
              </w:tabs>
              <w:spacing w:before="0"/>
              <w:ind w:left="0"/>
              <w:rPr>
                <w:rFonts w:asciiTheme="minorHAnsi" w:hAnsiTheme="minorHAnsi" w:cs="Arial"/>
                <w:sz w:val="28"/>
              </w:rPr>
            </w:pPr>
            <w:r w:rsidRPr="009F22E1">
              <w:rPr>
                <w:rFonts w:asciiTheme="minorHAnsi" w:hAnsiTheme="minorHAnsi" w:cs="Arial"/>
                <w:sz w:val="28"/>
              </w:rPr>
              <w:t>Facial tissue</w:t>
            </w:r>
            <w:r>
              <w:rPr>
                <w:rFonts w:asciiTheme="minorHAnsi" w:hAnsiTheme="minorHAnsi" w:cs="Arial"/>
                <w:sz w:val="28"/>
              </w:rPr>
              <w:tab/>
            </w:r>
            <w:r w:rsidR="00BC2A9B">
              <w:rPr>
                <w:rFonts w:asciiTheme="minorHAnsi" w:hAnsiTheme="minorHAnsi" w:cs="Arial"/>
                <w:sz w:val="28"/>
              </w:rPr>
              <w:t>C</w:t>
            </w:r>
            <w:r w:rsidRPr="009F22E1">
              <w:rPr>
                <w:rFonts w:asciiTheme="minorHAnsi" w:hAnsiTheme="minorHAnsi" w:cs="Arial"/>
                <w:sz w:val="28"/>
              </w:rPr>
              <w:t>osmetics</w:t>
            </w:r>
          </w:p>
          <w:p w14:paraId="5B7C1321" w14:textId="77777777" w:rsidR="009F22E1" w:rsidRPr="009F22E1" w:rsidRDefault="00BC2A9B" w:rsidP="00023201">
            <w:pPr>
              <w:pStyle w:val="Level2General"/>
              <w:keepNext/>
              <w:tabs>
                <w:tab w:val="left" w:pos="5040"/>
              </w:tabs>
              <w:spacing w:before="0"/>
              <w:ind w:left="0"/>
              <w:rPr>
                <w:rFonts w:asciiTheme="minorHAnsi" w:hAnsiTheme="minorHAnsi" w:cs="Arial"/>
                <w:sz w:val="28"/>
              </w:rPr>
            </w:pPr>
            <w:r>
              <w:rPr>
                <w:rFonts w:asciiTheme="minorHAnsi" w:hAnsiTheme="minorHAnsi" w:cs="Arial"/>
                <w:sz w:val="28"/>
              </w:rPr>
              <w:t>B</w:t>
            </w:r>
            <w:r w:rsidR="009F22E1" w:rsidRPr="009F22E1">
              <w:rPr>
                <w:rFonts w:asciiTheme="minorHAnsi" w:hAnsiTheme="minorHAnsi" w:cs="Arial"/>
                <w:sz w:val="28"/>
              </w:rPr>
              <w:t>aseball caps</w:t>
            </w:r>
            <w:r w:rsidR="009F22E1">
              <w:rPr>
                <w:rFonts w:asciiTheme="minorHAnsi" w:hAnsiTheme="minorHAnsi" w:cs="Arial"/>
                <w:sz w:val="28"/>
              </w:rPr>
              <w:tab/>
            </w:r>
            <w:r w:rsidR="009F22E1" w:rsidRPr="009F22E1">
              <w:rPr>
                <w:rFonts w:asciiTheme="minorHAnsi" w:hAnsiTheme="minorHAnsi" w:cs="Arial"/>
                <w:sz w:val="28"/>
              </w:rPr>
              <w:t>Purses, backpacks, and computer bags</w:t>
            </w:r>
          </w:p>
          <w:p w14:paraId="41F6B813" w14:textId="77777777" w:rsidR="009F22E1" w:rsidRPr="009F22E1" w:rsidRDefault="00BC2A9B" w:rsidP="00023201">
            <w:pPr>
              <w:pStyle w:val="Level2General"/>
              <w:keepNext/>
              <w:tabs>
                <w:tab w:val="left" w:pos="5040"/>
              </w:tabs>
              <w:spacing w:before="0"/>
              <w:ind w:left="0"/>
              <w:rPr>
                <w:rFonts w:asciiTheme="minorHAnsi" w:hAnsiTheme="minorHAnsi" w:cs="Arial"/>
                <w:sz w:val="28"/>
              </w:rPr>
            </w:pPr>
            <w:r>
              <w:rPr>
                <w:rFonts w:asciiTheme="minorHAnsi" w:hAnsiTheme="minorHAnsi" w:cs="Arial"/>
                <w:sz w:val="28"/>
              </w:rPr>
              <w:t>P</w:t>
            </w:r>
            <w:r w:rsidR="009F22E1" w:rsidRPr="009F22E1">
              <w:rPr>
                <w:rFonts w:asciiTheme="minorHAnsi" w:hAnsiTheme="minorHAnsi" w:cs="Arial"/>
                <w:sz w:val="28"/>
              </w:rPr>
              <w:t>owders</w:t>
            </w:r>
            <w:r w:rsidR="009F22E1">
              <w:rPr>
                <w:rFonts w:asciiTheme="minorHAnsi" w:hAnsiTheme="minorHAnsi" w:cs="Arial"/>
                <w:sz w:val="28"/>
              </w:rPr>
              <w:tab/>
            </w:r>
            <w:r w:rsidR="009F22E1" w:rsidRPr="009F22E1">
              <w:rPr>
                <w:rFonts w:asciiTheme="minorHAnsi" w:hAnsiTheme="minorHAnsi" w:cs="Arial"/>
                <w:sz w:val="28"/>
              </w:rPr>
              <w:t xml:space="preserve">Spray Cans </w:t>
            </w:r>
          </w:p>
          <w:p w14:paraId="310077A3" w14:textId="77777777" w:rsidR="00224871" w:rsidRPr="009F22E1" w:rsidRDefault="00224871" w:rsidP="00023201">
            <w:pPr>
              <w:pStyle w:val="Level2General"/>
              <w:keepNext/>
              <w:tabs>
                <w:tab w:val="left" w:pos="5040"/>
              </w:tabs>
              <w:spacing w:before="0"/>
              <w:ind w:left="0"/>
              <w:rPr>
                <w:rFonts w:asciiTheme="minorHAnsi" w:hAnsiTheme="minorHAnsi" w:cs="Arial"/>
                <w:sz w:val="28"/>
              </w:rPr>
            </w:pPr>
            <w:r w:rsidRPr="009F22E1">
              <w:rPr>
                <w:rFonts w:asciiTheme="minorHAnsi" w:hAnsiTheme="minorHAnsi" w:cs="Arial"/>
                <w:sz w:val="28"/>
              </w:rPr>
              <w:t>Mercury thermometers</w:t>
            </w:r>
          </w:p>
          <w:p w14:paraId="79FA6DAC" w14:textId="77777777" w:rsidR="00224871" w:rsidRPr="009F22E1" w:rsidRDefault="00224871" w:rsidP="00023201">
            <w:pPr>
              <w:pStyle w:val="Level2General"/>
              <w:keepNext/>
              <w:tabs>
                <w:tab w:val="left" w:pos="5040"/>
              </w:tabs>
              <w:spacing w:before="0"/>
              <w:ind w:left="0"/>
              <w:rPr>
                <w:rFonts w:asciiTheme="minorHAnsi" w:hAnsiTheme="minorHAnsi" w:cs="Arial"/>
                <w:sz w:val="28"/>
              </w:rPr>
            </w:pPr>
            <w:r w:rsidRPr="009F22E1">
              <w:rPr>
                <w:rFonts w:asciiTheme="minorHAnsi" w:hAnsiTheme="minorHAnsi" w:cs="Arial"/>
                <w:sz w:val="28"/>
              </w:rPr>
              <w:t>Sharp jewelry (bracelets, bands, rings, etc.) that may tear gloves</w:t>
            </w:r>
          </w:p>
          <w:p w14:paraId="174E47F0" w14:textId="66DB7947" w:rsidR="00224871" w:rsidRPr="009F22E1" w:rsidRDefault="009F22E1" w:rsidP="00023201">
            <w:pPr>
              <w:pStyle w:val="Level2General"/>
              <w:keepNext/>
              <w:tabs>
                <w:tab w:val="left" w:pos="5040"/>
              </w:tabs>
              <w:spacing w:before="0"/>
              <w:ind w:left="0"/>
              <w:rPr>
                <w:rFonts w:asciiTheme="minorHAnsi" w:hAnsiTheme="minorHAnsi" w:cs="Arial"/>
                <w:sz w:val="28"/>
              </w:rPr>
            </w:pPr>
            <w:r w:rsidRPr="009F22E1">
              <w:rPr>
                <w:rFonts w:asciiTheme="minorHAnsi" w:hAnsiTheme="minorHAnsi" w:cs="Arial"/>
                <w:sz w:val="28"/>
              </w:rPr>
              <w:t>Music playing devices including listening to music on a laptop, tablet or cell phone</w:t>
            </w:r>
            <w:r w:rsidR="00990A8F">
              <w:rPr>
                <w:rFonts w:asciiTheme="minorHAnsi" w:hAnsiTheme="minorHAnsi" w:cs="Arial"/>
                <w:sz w:val="28"/>
              </w:rPr>
              <w:t xml:space="preserve"> through any in-ear or on-ear device</w:t>
            </w:r>
          </w:p>
        </w:tc>
      </w:tr>
      <w:tr w:rsidR="00BC2A9B" w:rsidRPr="00BC2A9B" w14:paraId="6A941D8A" w14:textId="77777777" w:rsidTr="00C377CC">
        <w:trPr>
          <w:cantSplit/>
          <w:jc w:val="center"/>
        </w:trPr>
        <w:tc>
          <w:tcPr>
            <w:tcW w:w="10080" w:type="dxa"/>
            <w:tcBorders>
              <w:top w:val="single" w:sz="12" w:space="0" w:color="auto"/>
            </w:tcBorders>
            <w:shd w:val="clear" w:color="auto" w:fill="D6E3BC" w:themeFill="accent3" w:themeFillTint="66"/>
          </w:tcPr>
          <w:p w14:paraId="46273E76" w14:textId="77777777" w:rsidR="00BC2A9B" w:rsidRPr="00BC2A9B" w:rsidRDefault="00BC2A9B" w:rsidP="00023201">
            <w:pPr>
              <w:pStyle w:val="Level2General"/>
              <w:keepNext/>
              <w:tabs>
                <w:tab w:val="left" w:pos="5048"/>
              </w:tabs>
              <w:ind w:left="0"/>
              <w:rPr>
                <w:rFonts w:asciiTheme="minorHAnsi" w:hAnsiTheme="minorHAnsi" w:cs="Arial"/>
                <w:b/>
                <w:sz w:val="32"/>
              </w:rPr>
            </w:pPr>
            <w:r w:rsidRPr="00BC2A9B">
              <w:rPr>
                <w:rFonts w:asciiTheme="minorHAnsi" w:hAnsiTheme="minorHAnsi" w:cs="Arial"/>
                <w:b/>
                <w:sz w:val="32"/>
              </w:rPr>
              <w:t>Allowed in Cleanroom</w:t>
            </w:r>
          </w:p>
        </w:tc>
      </w:tr>
      <w:tr w:rsidR="00BC2A9B" w14:paraId="41577860" w14:textId="77777777" w:rsidTr="00C377CC">
        <w:trPr>
          <w:cantSplit/>
          <w:jc w:val="center"/>
        </w:trPr>
        <w:tc>
          <w:tcPr>
            <w:tcW w:w="10080" w:type="dxa"/>
          </w:tcPr>
          <w:p w14:paraId="4F3E2DD2" w14:textId="77777777" w:rsidR="00BC2A9B" w:rsidRPr="00BC2A9B" w:rsidRDefault="00BC2A9B" w:rsidP="00BC2A9B">
            <w:pPr>
              <w:pStyle w:val="Level2General"/>
              <w:tabs>
                <w:tab w:val="left" w:pos="5040"/>
              </w:tabs>
              <w:spacing w:before="0"/>
              <w:ind w:left="0"/>
              <w:rPr>
                <w:rFonts w:asciiTheme="minorHAnsi" w:hAnsiTheme="minorHAnsi" w:cs="Arial"/>
                <w:sz w:val="28"/>
              </w:rPr>
            </w:pPr>
            <w:r w:rsidRPr="00BC2A9B">
              <w:rPr>
                <w:rFonts w:asciiTheme="minorHAnsi" w:hAnsiTheme="minorHAnsi" w:cs="Arial"/>
                <w:sz w:val="28"/>
              </w:rPr>
              <w:t>Cell Phones</w:t>
            </w:r>
            <w:r>
              <w:rPr>
                <w:rFonts w:asciiTheme="minorHAnsi" w:hAnsiTheme="minorHAnsi" w:cs="Arial"/>
                <w:sz w:val="28"/>
              </w:rPr>
              <w:tab/>
            </w:r>
            <w:r w:rsidRPr="00BC2A9B">
              <w:rPr>
                <w:rFonts w:asciiTheme="minorHAnsi" w:hAnsiTheme="minorHAnsi" w:cs="Arial"/>
                <w:sz w:val="28"/>
              </w:rPr>
              <w:t>Camera (still &amp; video)</w:t>
            </w:r>
          </w:p>
          <w:p w14:paraId="1F70A057" w14:textId="77777777" w:rsidR="00BC2A9B" w:rsidRPr="00BC2A9B" w:rsidRDefault="00BC2A9B" w:rsidP="00BC2A9B">
            <w:pPr>
              <w:pStyle w:val="Level2General"/>
              <w:tabs>
                <w:tab w:val="left" w:pos="5040"/>
              </w:tabs>
              <w:spacing w:before="0"/>
              <w:ind w:left="0"/>
              <w:rPr>
                <w:rFonts w:asciiTheme="minorHAnsi" w:hAnsiTheme="minorHAnsi" w:cs="Arial"/>
                <w:sz w:val="28"/>
              </w:rPr>
            </w:pPr>
            <w:r w:rsidRPr="00BC2A9B">
              <w:rPr>
                <w:rFonts w:asciiTheme="minorHAnsi" w:hAnsiTheme="minorHAnsi" w:cs="Arial"/>
                <w:sz w:val="28"/>
              </w:rPr>
              <w:t>Laptop computer</w:t>
            </w:r>
            <w:r>
              <w:rPr>
                <w:rFonts w:asciiTheme="minorHAnsi" w:hAnsiTheme="minorHAnsi" w:cs="Arial"/>
                <w:sz w:val="28"/>
              </w:rPr>
              <w:tab/>
            </w:r>
            <w:r w:rsidRPr="00BC2A9B">
              <w:rPr>
                <w:rFonts w:asciiTheme="minorHAnsi" w:hAnsiTheme="minorHAnsi" w:cs="Arial"/>
                <w:sz w:val="28"/>
              </w:rPr>
              <w:t>Tablet computer</w:t>
            </w:r>
          </w:p>
          <w:p w14:paraId="3EC3F549" w14:textId="77777777" w:rsidR="00BC2A9B" w:rsidRPr="00BC2A9B" w:rsidRDefault="00BC2A9B" w:rsidP="00BC2A9B">
            <w:pPr>
              <w:pStyle w:val="Level2General"/>
              <w:tabs>
                <w:tab w:val="left" w:pos="5040"/>
              </w:tabs>
              <w:spacing w:before="0"/>
              <w:ind w:left="0"/>
              <w:rPr>
                <w:rFonts w:asciiTheme="minorHAnsi" w:hAnsiTheme="minorHAnsi" w:cs="Arial"/>
                <w:sz w:val="28"/>
              </w:rPr>
            </w:pPr>
            <w:r w:rsidRPr="00BC2A9B">
              <w:rPr>
                <w:rFonts w:asciiTheme="minorHAnsi" w:hAnsiTheme="minorHAnsi" w:cs="Arial"/>
                <w:sz w:val="28"/>
              </w:rPr>
              <w:t>PDA's</w:t>
            </w:r>
            <w:r>
              <w:rPr>
                <w:rFonts w:asciiTheme="minorHAnsi" w:hAnsiTheme="minorHAnsi" w:cs="Arial"/>
                <w:sz w:val="28"/>
              </w:rPr>
              <w:tab/>
            </w:r>
            <w:r w:rsidRPr="00BC2A9B">
              <w:rPr>
                <w:rFonts w:asciiTheme="minorHAnsi" w:hAnsiTheme="minorHAnsi" w:cs="Arial"/>
                <w:sz w:val="28"/>
              </w:rPr>
              <w:t>Handheld electronic games</w:t>
            </w:r>
          </w:p>
          <w:p w14:paraId="7EA5B686" w14:textId="689FA486" w:rsidR="00BC2A9B" w:rsidRPr="00BC2A9B" w:rsidRDefault="00F750A9" w:rsidP="00BC2A9B">
            <w:pPr>
              <w:pStyle w:val="Level2General"/>
              <w:tabs>
                <w:tab w:val="left" w:pos="5040"/>
              </w:tabs>
              <w:spacing w:before="0"/>
              <w:ind w:left="0"/>
              <w:rPr>
                <w:rFonts w:asciiTheme="minorHAnsi" w:hAnsiTheme="minorHAnsi" w:cs="Arial"/>
                <w:sz w:val="28"/>
              </w:rPr>
            </w:pPr>
            <w:r>
              <w:rPr>
                <w:rFonts w:asciiTheme="minorHAnsi" w:hAnsiTheme="minorHAnsi" w:cs="Arial"/>
                <w:sz w:val="28"/>
              </w:rPr>
              <w:t>C</w:t>
            </w:r>
            <w:r w:rsidR="00BC2A9B" w:rsidRPr="00BC2A9B">
              <w:rPr>
                <w:rFonts w:asciiTheme="minorHAnsi" w:hAnsiTheme="minorHAnsi" w:cs="Arial"/>
                <w:sz w:val="28"/>
              </w:rPr>
              <w:t>leanroom paper</w:t>
            </w:r>
            <w:r w:rsidR="00BC2A9B">
              <w:rPr>
                <w:rFonts w:asciiTheme="minorHAnsi" w:hAnsiTheme="minorHAnsi" w:cs="Arial"/>
                <w:sz w:val="28"/>
              </w:rPr>
              <w:tab/>
            </w:r>
            <w:r>
              <w:rPr>
                <w:rFonts w:asciiTheme="minorHAnsi" w:hAnsiTheme="minorHAnsi" w:cs="Arial"/>
                <w:sz w:val="28"/>
              </w:rPr>
              <w:t>C</w:t>
            </w:r>
            <w:r w:rsidR="00BC2A9B" w:rsidRPr="00BC2A9B">
              <w:rPr>
                <w:rFonts w:asciiTheme="minorHAnsi" w:hAnsiTheme="minorHAnsi" w:cs="Arial"/>
                <w:sz w:val="28"/>
              </w:rPr>
              <w:t>leanroom notebooks</w:t>
            </w:r>
          </w:p>
          <w:p w14:paraId="36583E0C" w14:textId="3A4C5228" w:rsidR="00BC2A9B" w:rsidRPr="00BC2A9B" w:rsidRDefault="00BC2A9B" w:rsidP="00BC2A9B">
            <w:pPr>
              <w:pStyle w:val="Level2General"/>
              <w:tabs>
                <w:tab w:val="left" w:pos="5040"/>
              </w:tabs>
              <w:spacing w:before="0"/>
              <w:ind w:left="0"/>
              <w:rPr>
                <w:rFonts w:asciiTheme="minorHAnsi" w:hAnsiTheme="minorHAnsi" w:cs="Arial"/>
                <w:sz w:val="28"/>
              </w:rPr>
            </w:pPr>
            <w:r w:rsidRPr="00BC2A9B">
              <w:rPr>
                <w:rFonts w:asciiTheme="minorHAnsi" w:hAnsiTheme="minorHAnsi" w:cs="Arial"/>
                <w:sz w:val="28"/>
              </w:rPr>
              <w:t>pens</w:t>
            </w:r>
            <w:r w:rsidR="000E6935">
              <w:rPr>
                <w:rFonts w:asciiTheme="minorHAnsi" w:hAnsiTheme="minorHAnsi" w:cs="Arial"/>
                <w:sz w:val="28"/>
              </w:rPr>
              <w:t xml:space="preserve"> (cap-style only)</w:t>
            </w:r>
            <w:r>
              <w:rPr>
                <w:rFonts w:asciiTheme="minorHAnsi" w:hAnsiTheme="minorHAnsi" w:cs="Arial"/>
                <w:sz w:val="28"/>
              </w:rPr>
              <w:tab/>
            </w:r>
            <w:r w:rsidR="00F750A9">
              <w:rPr>
                <w:rFonts w:asciiTheme="minorHAnsi" w:hAnsiTheme="minorHAnsi" w:cs="Arial"/>
                <w:sz w:val="28"/>
              </w:rPr>
              <w:t>P</w:t>
            </w:r>
            <w:r w:rsidRPr="00BC2A9B">
              <w:rPr>
                <w:rFonts w:asciiTheme="minorHAnsi" w:hAnsiTheme="minorHAnsi" w:cs="Arial"/>
                <w:sz w:val="28"/>
              </w:rPr>
              <w:t>lastic items</w:t>
            </w:r>
          </w:p>
          <w:p w14:paraId="72512680" w14:textId="77777777" w:rsidR="00BC2A9B" w:rsidRPr="00BC2A9B" w:rsidRDefault="00BC2A9B" w:rsidP="00BC2A9B">
            <w:pPr>
              <w:pStyle w:val="Level2General"/>
              <w:tabs>
                <w:tab w:val="left" w:pos="5040"/>
              </w:tabs>
              <w:spacing w:before="0"/>
              <w:ind w:left="0"/>
              <w:rPr>
                <w:rFonts w:asciiTheme="minorHAnsi" w:hAnsiTheme="minorHAnsi" w:cs="Arial"/>
                <w:sz w:val="28"/>
              </w:rPr>
            </w:pPr>
            <w:r w:rsidRPr="00BC2A9B">
              <w:rPr>
                <w:rFonts w:asciiTheme="minorHAnsi" w:hAnsiTheme="minorHAnsi" w:cs="Arial"/>
                <w:sz w:val="28"/>
              </w:rPr>
              <w:t xml:space="preserve">Single-ear </w:t>
            </w:r>
            <w:r w:rsidR="00442D4F">
              <w:rPr>
                <w:rFonts w:asciiTheme="minorHAnsi" w:hAnsiTheme="minorHAnsi" w:cs="Arial"/>
                <w:sz w:val="28"/>
              </w:rPr>
              <w:t xml:space="preserve">ear bud or </w:t>
            </w:r>
            <w:r w:rsidRPr="00BC2A9B">
              <w:rPr>
                <w:rFonts w:asciiTheme="minorHAnsi" w:hAnsiTheme="minorHAnsi" w:cs="Arial"/>
                <w:sz w:val="28"/>
              </w:rPr>
              <w:t>bluetooth device</w:t>
            </w:r>
            <w:r w:rsidR="002A762E">
              <w:rPr>
                <w:rFonts w:asciiTheme="minorHAnsi" w:hAnsiTheme="minorHAnsi" w:cs="Arial"/>
                <w:sz w:val="28"/>
              </w:rPr>
              <w:t xml:space="preserve"> (for telephone use</w:t>
            </w:r>
            <w:r w:rsidR="00990A8F">
              <w:rPr>
                <w:rFonts w:asciiTheme="minorHAnsi" w:hAnsiTheme="minorHAnsi" w:cs="Arial"/>
                <w:sz w:val="28"/>
              </w:rPr>
              <w:t xml:space="preserve"> only</w:t>
            </w:r>
            <w:r w:rsidR="002A762E">
              <w:rPr>
                <w:rFonts w:asciiTheme="minorHAnsi" w:hAnsiTheme="minorHAnsi" w:cs="Arial"/>
                <w:sz w:val="28"/>
              </w:rPr>
              <w:t>)</w:t>
            </w:r>
          </w:p>
          <w:p w14:paraId="2E3EFC08" w14:textId="2E043603" w:rsidR="00BC2A9B" w:rsidRDefault="00F750A9" w:rsidP="00BC2A9B">
            <w:pPr>
              <w:pStyle w:val="Level2General"/>
              <w:tabs>
                <w:tab w:val="left" w:pos="5040"/>
              </w:tabs>
              <w:spacing w:before="0"/>
              <w:ind w:left="0"/>
              <w:rPr>
                <w:rFonts w:asciiTheme="minorHAnsi" w:hAnsiTheme="minorHAnsi" w:cs="Arial"/>
                <w:sz w:val="28"/>
              </w:rPr>
            </w:pPr>
            <w:r>
              <w:rPr>
                <w:rFonts w:asciiTheme="minorHAnsi" w:hAnsiTheme="minorHAnsi" w:cs="Arial"/>
                <w:sz w:val="28"/>
              </w:rPr>
              <w:t>P</w:t>
            </w:r>
            <w:r w:rsidR="00BC2A9B" w:rsidRPr="00BC2A9B">
              <w:rPr>
                <w:rFonts w:asciiTheme="minorHAnsi" w:hAnsiTheme="minorHAnsi" w:cs="Arial"/>
                <w:sz w:val="28"/>
              </w:rPr>
              <w:t>aper items in plastic (laminated)</w:t>
            </w:r>
          </w:p>
        </w:tc>
      </w:tr>
    </w:tbl>
    <w:p w14:paraId="53B1E0ED" w14:textId="77777777" w:rsidR="00DC1363" w:rsidRDefault="00DC1363" w:rsidP="001C5DB4">
      <w:pPr>
        <w:pStyle w:val="Level2Heading"/>
      </w:pPr>
      <w:bookmarkStart w:id="63" w:name="_Toc172614217"/>
      <w:r>
        <w:t>Cell Phones</w:t>
      </w:r>
      <w:bookmarkEnd w:id="63"/>
    </w:p>
    <w:p w14:paraId="6A0ECD12" w14:textId="77777777" w:rsidR="00623EB7" w:rsidRDefault="00623EB7" w:rsidP="00623EB7">
      <w:pPr>
        <w:pStyle w:val="Level2General"/>
      </w:pPr>
      <w:r>
        <w:t>Cell phone usage is allowed in the lab</w:t>
      </w:r>
      <w:r w:rsidR="00AA0677">
        <w:t>, however reception may vary throughout the facility by location and provider</w:t>
      </w:r>
      <w:r>
        <w:t xml:space="preserve">.  </w:t>
      </w:r>
      <w:r w:rsidR="00AA0677">
        <w:t>Cell phones</w:t>
      </w:r>
      <w:r>
        <w:t xml:space="preserve"> must be wiped down in the gowning room prior to entering the cleanroom and remain accessible (</w:t>
      </w:r>
      <w:r w:rsidR="00442D4F">
        <w:t>outside</w:t>
      </w:r>
      <w:r>
        <w:t xml:space="preserve"> the cleanroom suit).  Lab members should not be actively using lab equipment or wearing chemical PPE while using a cell phone.  After using a cell phone in the cleanroom, change your blue nitrile gloves to prevent spreading contamination from perspiration and skin oils.</w:t>
      </w:r>
    </w:p>
    <w:p w14:paraId="54DE17BC" w14:textId="77777777" w:rsidR="00990A8F" w:rsidRDefault="00990A8F" w:rsidP="00623EB7">
      <w:pPr>
        <w:pStyle w:val="Level2General"/>
      </w:pPr>
      <w:r>
        <w:t xml:space="preserve">Lab members may use a single-ear </w:t>
      </w:r>
      <w:r w:rsidR="00442D4F">
        <w:t xml:space="preserve">ear bud or </w:t>
      </w:r>
      <w:r>
        <w:t xml:space="preserve">bluetooth device.  This enables the member to keep their cell phone inside the cleanroom garment.  If used, the bluetooth device </w:t>
      </w:r>
      <w:r w:rsidR="00442D4F">
        <w:t xml:space="preserve">or ear bud </w:t>
      </w:r>
      <w:r>
        <w:t>must remain fully covered by the hairnet and cleanroom hood.  It should only be used for telephone communication.</w:t>
      </w:r>
    </w:p>
    <w:p w14:paraId="67416C39" w14:textId="77777777" w:rsidR="00C75231" w:rsidRDefault="00C75231" w:rsidP="00C75231">
      <w:pPr>
        <w:pStyle w:val="Level2Heading"/>
      </w:pPr>
      <w:bookmarkStart w:id="64" w:name="_Toc172614218"/>
      <w:r>
        <w:t>Communication</w:t>
      </w:r>
      <w:bookmarkEnd w:id="64"/>
    </w:p>
    <w:p w14:paraId="53E1BA3F" w14:textId="3A5C723B" w:rsidR="009D7D92" w:rsidRDefault="009D7D92" w:rsidP="009D7D92">
      <w:pPr>
        <w:pStyle w:val="Level2General"/>
      </w:pPr>
      <w:r>
        <w:t>The facility has several methods to share information with lab members.  These methods include the website, computer displays, and automated emails.  However, lab members are responsible to ensure email addresses and other contact information are correct and updated, as necessary.</w:t>
      </w:r>
    </w:p>
    <w:p w14:paraId="15B2E02D" w14:textId="77777777" w:rsidR="009D7D92" w:rsidRPr="009D7D92" w:rsidRDefault="009D7D92" w:rsidP="009D7D92">
      <w:pPr>
        <w:pStyle w:val="Level2General"/>
      </w:pPr>
      <w:r>
        <w:lastRenderedPageBreak/>
        <w:t xml:space="preserve">Lab Staff welcomes comments, suggestions, and input from lab members.  </w:t>
      </w:r>
      <w:r w:rsidR="00AF3EC8">
        <w:t>Lab members may contact Staff directly or communicate through email.</w:t>
      </w:r>
    </w:p>
    <w:p w14:paraId="0A4ED74C" w14:textId="77777777" w:rsidR="00DC1363" w:rsidRDefault="00DC1363" w:rsidP="001C5DB4">
      <w:pPr>
        <w:pStyle w:val="Level2Heading"/>
      </w:pPr>
      <w:bookmarkStart w:id="65" w:name="_Toc172614219"/>
      <w:r>
        <w:t>Computer Abuse</w:t>
      </w:r>
      <w:bookmarkEnd w:id="65"/>
    </w:p>
    <w:p w14:paraId="0DA633E3" w14:textId="77777777" w:rsidR="005271C8" w:rsidRDefault="005271C8" w:rsidP="005271C8">
      <w:pPr>
        <w:pStyle w:val="Level2General"/>
      </w:pPr>
      <w:r>
        <w:t xml:space="preserve">Computer abuse is a violation of university policy and is subject to disciplinary action by Lab Staff, Campus Authorities, and/or legal authorities.  All computers </w:t>
      </w:r>
      <w:r w:rsidR="00AF3EC8">
        <w:t xml:space="preserve">and tablets </w:t>
      </w:r>
      <w:r>
        <w:t xml:space="preserve">in the lab are property of the university and are dedicated to uninterrupted service in the facility.  </w:t>
      </w:r>
      <w:r w:rsidR="009C0C6A">
        <w:t>Personal use of these computers is unauthorized.  Computer abuse includes, but is not limited to:</w:t>
      </w:r>
    </w:p>
    <w:p w14:paraId="3C214490" w14:textId="77777777" w:rsidR="009C0C6A" w:rsidRDefault="009C0C6A" w:rsidP="006E6F39">
      <w:pPr>
        <w:pStyle w:val="Level2List"/>
      </w:pPr>
      <w:r>
        <w:t>Unauthorized use, including using or attempting to use an account not issued to you</w:t>
      </w:r>
    </w:p>
    <w:p w14:paraId="63500B85" w14:textId="77777777" w:rsidR="009C0C6A" w:rsidRDefault="009C0C6A" w:rsidP="006E6F39">
      <w:pPr>
        <w:pStyle w:val="Level2List"/>
      </w:pPr>
      <w:r>
        <w:t>Interfering with the intended operation of any computer, or attempting to do so</w:t>
      </w:r>
    </w:p>
    <w:p w14:paraId="10D6EAE6" w14:textId="77777777" w:rsidR="009C0C6A" w:rsidRDefault="009C0C6A" w:rsidP="006E6F39">
      <w:pPr>
        <w:pStyle w:val="Level2List"/>
      </w:pPr>
      <w:r>
        <w:t>Inspecting, modifying, distributing, or copying any software or data without authorization, or attempting to do so</w:t>
      </w:r>
    </w:p>
    <w:p w14:paraId="1FFE3D84" w14:textId="77777777" w:rsidR="000E3AC8" w:rsidRDefault="000E3AC8" w:rsidP="006E6F39">
      <w:pPr>
        <w:pStyle w:val="Level2List"/>
      </w:pPr>
      <w:r>
        <w:t>Downloading/installing software on lab computers without prior authorization from Lab Management</w:t>
      </w:r>
    </w:p>
    <w:p w14:paraId="778AC120" w14:textId="77777777" w:rsidR="009C0C6A" w:rsidRDefault="009C0C6A" w:rsidP="006E6F39">
      <w:pPr>
        <w:pStyle w:val="Level2List"/>
      </w:pPr>
      <w:r>
        <w:t>Supplying false or misleading information to obtain access to any lab computer, or attempting to do so</w:t>
      </w:r>
    </w:p>
    <w:p w14:paraId="211FD01A" w14:textId="77777777" w:rsidR="00DC1363" w:rsidRDefault="00DC1363" w:rsidP="001C5DB4">
      <w:pPr>
        <w:pStyle w:val="Level2Heading"/>
      </w:pPr>
      <w:bookmarkStart w:id="66" w:name="_Toc172614220"/>
      <w:r>
        <w:t>Contact Lenses</w:t>
      </w:r>
      <w:bookmarkEnd w:id="66"/>
    </w:p>
    <w:p w14:paraId="5C7F4970" w14:textId="77777777" w:rsidR="009B76AE" w:rsidRDefault="009B76AE" w:rsidP="009B76AE">
      <w:pPr>
        <w:pStyle w:val="Level2General"/>
      </w:pPr>
      <w:r>
        <w:t>Contact lenses are allowed in all areas of the facility.</w:t>
      </w:r>
      <w:r w:rsidR="00112691">
        <w:t xml:space="preserve">  However, be aware that the use of contact lenses increases the potential for damage to the eyes in the event of eye contact with chemicals, powders, fumes, etc.</w:t>
      </w:r>
    </w:p>
    <w:p w14:paraId="1A313F48" w14:textId="77777777" w:rsidR="00813351" w:rsidRDefault="00813351" w:rsidP="001C5DB4">
      <w:pPr>
        <w:pStyle w:val="Level2Heading"/>
      </w:pPr>
      <w:bookmarkStart w:id="67" w:name="_Toc172614221"/>
      <w:bookmarkStart w:id="68" w:name="_Ref349658050"/>
      <w:bookmarkStart w:id="69" w:name="_Ref349658059"/>
      <w:bookmarkStart w:id="70" w:name="_Ref350330823"/>
      <w:bookmarkStart w:id="71" w:name="_Ref350330867"/>
      <w:r>
        <w:t>Disciplinary Action</w:t>
      </w:r>
      <w:bookmarkEnd w:id="67"/>
    </w:p>
    <w:p w14:paraId="6E556EB7" w14:textId="77777777" w:rsidR="00813351" w:rsidRDefault="00007D03" w:rsidP="00AF3EC8">
      <w:pPr>
        <w:pStyle w:val="Level2General"/>
        <w:spacing w:after="60"/>
      </w:pPr>
      <w:r>
        <w:t xml:space="preserve">We strive to make this shared-use facility accessible, friendly, and safe for all users.  We recognize that this promotes success.  The policies established in this facility are designed to this end.  All lab members are fully-trained to these policies and agree to full compliance.  On rare occasions, however, it may be necessary to restrict privileges for a lab member due to non-compliance.  Although the following </w:t>
      </w:r>
      <w:r w:rsidR="00724BDA">
        <w:t xml:space="preserve">general </w:t>
      </w:r>
      <w:r>
        <w:t xml:space="preserve">consequences are listed, Staff reserves the right to </w:t>
      </w:r>
      <w:r w:rsidR="00724BDA">
        <w:t>impose further consequences at any time.</w:t>
      </w:r>
    </w:p>
    <w:tbl>
      <w:tblPr>
        <w:tblStyle w:val="TableGrid"/>
        <w:tblW w:w="0" w:type="auto"/>
        <w:tblInd w:w="936" w:type="dxa"/>
        <w:tblLook w:val="04A0" w:firstRow="1" w:lastRow="0" w:firstColumn="1" w:lastColumn="0" w:noHBand="0" w:noVBand="1"/>
      </w:tblPr>
      <w:tblGrid>
        <w:gridCol w:w="1872"/>
        <w:gridCol w:w="2592"/>
        <w:gridCol w:w="2592"/>
      </w:tblGrid>
      <w:tr w:rsidR="00E81706" w:rsidRPr="00E81706" w14:paraId="5DD45E1B" w14:textId="77777777" w:rsidTr="00AF3EC8">
        <w:tc>
          <w:tcPr>
            <w:tcW w:w="1872" w:type="dxa"/>
            <w:shd w:val="clear" w:color="auto" w:fill="A6A6A6" w:themeFill="background1" w:themeFillShade="A6"/>
          </w:tcPr>
          <w:p w14:paraId="5E856035" w14:textId="77777777" w:rsidR="00E81706" w:rsidRPr="00E81706" w:rsidRDefault="00E81706" w:rsidP="005F26A8">
            <w:pPr>
              <w:pStyle w:val="Level2General"/>
              <w:ind w:left="0"/>
            </w:pPr>
          </w:p>
        </w:tc>
        <w:tc>
          <w:tcPr>
            <w:tcW w:w="2592" w:type="dxa"/>
          </w:tcPr>
          <w:p w14:paraId="3DC8C9AA" w14:textId="77777777" w:rsidR="00E81706" w:rsidRPr="00AF3EC8" w:rsidRDefault="00E81706" w:rsidP="005F26A8">
            <w:pPr>
              <w:pStyle w:val="Level2General"/>
              <w:ind w:left="0"/>
              <w:rPr>
                <w:b/>
              </w:rPr>
            </w:pPr>
            <w:r w:rsidRPr="00AF3EC8">
              <w:rPr>
                <w:b/>
              </w:rPr>
              <w:t>Procedural</w:t>
            </w:r>
          </w:p>
        </w:tc>
        <w:tc>
          <w:tcPr>
            <w:tcW w:w="2592" w:type="dxa"/>
          </w:tcPr>
          <w:p w14:paraId="5AED54A0" w14:textId="77777777" w:rsidR="00E81706" w:rsidRPr="00AF3EC8" w:rsidRDefault="00E81706" w:rsidP="005F26A8">
            <w:pPr>
              <w:pStyle w:val="Level2General"/>
              <w:ind w:left="0"/>
              <w:rPr>
                <w:b/>
              </w:rPr>
            </w:pPr>
            <w:r w:rsidRPr="00AF3EC8">
              <w:rPr>
                <w:b/>
              </w:rPr>
              <w:t>Safety</w:t>
            </w:r>
          </w:p>
        </w:tc>
      </w:tr>
      <w:tr w:rsidR="00E81706" w:rsidRPr="00E81706" w14:paraId="6BF97C9B" w14:textId="77777777" w:rsidTr="00AF3EC8">
        <w:tc>
          <w:tcPr>
            <w:tcW w:w="1872" w:type="dxa"/>
          </w:tcPr>
          <w:p w14:paraId="372B25CC" w14:textId="77777777" w:rsidR="00E81706" w:rsidRPr="00AF3EC8" w:rsidRDefault="00E81706" w:rsidP="00E81706">
            <w:pPr>
              <w:pStyle w:val="Level2General"/>
              <w:ind w:left="0"/>
              <w:rPr>
                <w:b/>
              </w:rPr>
            </w:pPr>
            <w:r w:rsidRPr="00AF3EC8">
              <w:rPr>
                <w:b/>
              </w:rPr>
              <w:t>1</w:t>
            </w:r>
            <w:r w:rsidRPr="00AF3EC8">
              <w:rPr>
                <w:b/>
                <w:vertAlign w:val="superscript"/>
              </w:rPr>
              <w:t>st</w:t>
            </w:r>
            <w:r w:rsidRPr="00AF3EC8">
              <w:rPr>
                <w:b/>
              </w:rPr>
              <w:t xml:space="preserve"> Occurrence</w:t>
            </w:r>
          </w:p>
        </w:tc>
        <w:tc>
          <w:tcPr>
            <w:tcW w:w="2592" w:type="dxa"/>
          </w:tcPr>
          <w:p w14:paraId="0D55E3D8" w14:textId="77777777" w:rsidR="00E81706" w:rsidRPr="00E81706" w:rsidRDefault="00E81706" w:rsidP="005F26A8">
            <w:pPr>
              <w:pStyle w:val="Level2General"/>
              <w:ind w:left="0"/>
            </w:pPr>
            <w:r w:rsidRPr="00E81706">
              <w:t>1 week day use only</w:t>
            </w:r>
          </w:p>
        </w:tc>
        <w:tc>
          <w:tcPr>
            <w:tcW w:w="2592" w:type="dxa"/>
          </w:tcPr>
          <w:p w14:paraId="33129C0D" w14:textId="77777777" w:rsidR="00E81706" w:rsidRPr="00E81706" w:rsidRDefault="00E81706" w:rsidP="005F26A8">
            <w:pPr>
              <w:pStyle w:val="Level2General"/>
              <w:ind w:left="0"/>
            </w:pPr>
            <w:r w:rsidRPr="00E81706">
              <w:t>2 weeks day use only</w:t>
            </w:r>
          </w:p>
        </w:tc>
      </w:tr>
      <w:tr w:rsidR="00E81706" w:rsidRPr="00E81706" w14:paraId="666F1A2F" w14:textId="77777777" w:rsidTr="00AF3EC8">
        <w:tc>
          <w:tcPr>
            <w:tcW w:w="1872" w:type="dxa"/>
          </w:tcPr>
          <w:p w14:paraId="5D2E3700" w14:textId="77777777" w:rsidR="00E81706" w:rsidRPr="00AF3EC8" w:rsidRDefault="00E81706" w:rsidP="00E81706">
            <w:pPr>
              <w:pStyle w:val="Level2General"/>
              <w:ind w:left="0"/>
              <w:rPr>
                <w:b/>
              </w:rPr>
            </w:pPr>
            <w:r w:rsidRPr="00AF3EC8">
              <w:rPr>
                <w:b/>
              </w:rPr>
              <w:t>2</w:t>
            </w:r>
            <w:r w:rsidRPr="00AF3EC8">
              <w:rPr>
                <w:b/>
                <w:vertAlign w:val="superscript"/>
              </w:rPr>
              <w:t>nd</w:t>
            </w:r>
            <w:r w:rsidRPr="00AF3EC8">
              <w:rPr>
                <w:b/>
              </w:rPr>
              <w:t xml:space="preserve"> Occurrence</w:t>
            </w:r>
          </w:p>
        </w:tc>
        <w:tc>
          <w:tcPr>
            <w:tcW w:w="2592" w:type="dxa"/>
          </w:tcPr>
          <w:p w14:paraId="5100DC08" w14:textId="77777777" w:rsidR="00E81706" w:rsidRPr="00E81706" w:rsidRDefault="00E81706" w:rsidP="005F26A8">
            <w:pPr>
              <w:pStyle w:val="Level2General"/>
              <w:ind w:left="0"/>
            </w:pPr>
            <w:r w:rsidRPr="00E81706">
              <w:t>2 weeks day use only</w:t>
            </w:r>
          </w:p>
        </w:tc>
        <w:tc>
          <w:tcPr>
            <w:tcW w:w="2592" w:type="dxa"/>
          </w:tcPr>
          <w:p w14:paraId="2906015D" w14:textId="77777777" w:rsidR="00E81706" w:rsidRPr="00E81706" w:rsidRDefault="00E81706" w:rsidP="005F26A8">
            <w:pPr>
              <w:pStyle w:val="Level2General"/>
              <w:ind w:left="0"/>
            </w:pPr>
            <w:r w:rsidRPr="00E81706">
              <w:t>4 weeks day use only</w:t>
            </w:r>
          </w:p>
        </w:tc>
      </w:tr>
      <w:tr w:rsidR="00E81706" w:rsidRPr="00E81706" w14:paraId="51519012" w14:textId="77777777" w:rsidTr="00AF3EC8">
        <w:tc>
          <w:tcPr>
            <w:tcW w:w="1872" w:type="dxa"/>
          </w:tcPr>
          <w:p w14:paraId="4F4C6F44" w14:textId="77777777" w:rsidR="00E81706" w:rsidRPr="00AF3EC8" w:rsidRDefault="00E81706" w:rsidP="00E81706">
            <w:pPr>
              <w:pStyle w:val="Level2General"/>
              <w:ind w:left="0"/>
              <w:rPr>
                <w:b/>
              </w:rPr>
            </w:pPr>
            <w:r w:rsidRPr="00AF3EC8">
              <w:rPr>
                <w:b/>
              </w:rPr>
              <w:t>3</w:t>
            </w:r>
            <w:r w:rsidRPr="00AF3EC8">
              <w:rPr>
                <w:b/>
                <w:vertAlign w:val="superscript"/>
              </w:rPr>
              <w:t>rd</w:t>
            </w:r>
            <w:r w:rsidRPr="00AF3EC8">
              <w:rPr>
                <w:b/>
              </w:rPr>
              <w:t xml:space="preserve"> Occurrence</w:t>
            </w:r>
          </w:p>
        </w:tc>
        <w:tc>
          <w:tcPr>
            <w:tcW w:w="2592" w:type="dxa"/>
          </w:tcPr>
          <w:p w14:paraId="425556A6" w14:textId="77777777" w:rsidR="00E81706" w:rsidRPr="00E81706" w:rsidRDefault="00E81706" w:rsidP="005F26A8">
            <w:pPr>
              <w:pStyle w:val="Level2General"/>
              <w:ind w:left="0"/>
            </w:pPr>
            <w:r>
              <w:t>2</w:t>
            </w:r>
            <w:r w:rsidRPr="00E81706">
              <w:t xml:space="preserve"> weeks suspension and 4 weeks day use</w:t>
            </w:r>
            <w:r>
              <w:t xml:space="preserve"> only</w:t>
            </w:r>
          </w:p>
        </w:tc>
        <w:tc>
          <w:tcPr>
            <w:tcW w:w="2592" w:type="dxa"/>
          </w:tcPr>
          <w:p w14:paraId="5EE9FB10" w14:textId="77777777" w:rsidR="00E81706" w:rsidRPr="00E81706" w:rsidRDefault="00E81706" w:rsidP="005F26A8">
            <w:pPr>
              <w:pStyle w:val="Level2General"/>
              <w:ind w:left="0"/>
            </w:pPr>
            <w:r w:rsidRPr="00E81706">
              <w:t>4 weeks suspension and 8 weeks day use</w:t>
            </w:r>
            <w:r>
              <w:t xml:space="preserve"> only</w:t>
            </w:r>
          </w:p>
        </w:tc>
      </w:tr>
      <w:tr w:rsidR="00E81706" w:rsidRPr="00E81706" w14:paraId="23EC0C9D" w14:textId="77777777" w:rsidTr="00AF3EC8">
        <w:tc>
          <w:tcPr>
            <w:tcW w:w="1872" w:type="dxa"/>
          </w:tcPr>
          <w:p w14:paraId="4110D4A9" w14:textId="77777777" w:rsidR="00E81706" w:rsidRPr="00AF3EC8" w:rsidRDefault="00E81706" w:rsidP="00E81706">
            <w:pPr>
              <w:pStyle w:val="Level2General"/>
              <w:ind w:left="0"/>
              <w:rPr>
                <w:b/>
              </w:rPr>
            </w:pPr>
            <w:r w:rsidRPr="00AF3EC8">
              <w:rPr>
                <w:b/>
              </w:rPr>
              <w:t>4</w:t>
            </w:r>
            <w:r w:rsidRPr="00AF3EC8">
              <w:rPr>
                <w:b/>
                <w:vertAlign w:val="superscript"/>
              </w:rPr>
              <w:t>th</w:t>
            </w:r>
            <w:r w:rsidRPr="00AF3EC8">
              <w:rPr>
                <w:b/>
              </w:rPr>
              <w:t xml:space="preserve"> Occurrence</w:t>
            </w:r>
          </w:p>
        </w:tc>
        <w:tc>
          <w:tcPr>
            <w:tcW w:w="2592" w:type="dxa"/>
          </w:tcPr>
          <w:p w14:paraId="3DBB343B" w14:textId="77777777" w:rsidR="00E81706" w:rsidRPr="00E81706" w:rsidRDefault="00E81706" w:rsidP="005F26A8">
            <w:pPr>
              <w:pStyle w:val="Level2General"/>
              <w:ind w:left="0"/>
            </w:pPr>
            <w:r w:rsidRPr="00E81706">
              <w:t>Possible expulsion</w:t>
            </w:r>
          </w:p>
        </w:tc>
        <w:tc>
          <w:tcPr>
            <w:tcW w:w="2592" w:type="dxa"/>
          </w:tcPr>
          <w:p w14:paraId="51CF974B" w14:textId="77777777" w:rsidR="00E81706" w:rsidRPr="00E81706" w:rsidRDefault="00E81706" w:rsidP="005F26A8">
            <w:pPr>
              <w:pStyle w:val="Level2General"/>
              <w:ind w:left="0"/>
            </w:pPr>
            <w:r w:rsidRPr="00E81706">
              <w:t>Expulsion</w:t>
            </w:r>
          </w:p>
        </w:tc>
      </w:tr>
    </w:tbl>
    <w:p w14:paraId="31AC99E2" w14:textId="77777777" w:rsidR="00DC1363" w:rsidRDefault="00DC1363" w:rsidP="001C5DB4">
      <w:pPr>
        <w:pStyle w:val="Level2Heading"/>
      </w:pPr>
      <w:bookmarkStart w:id="72" w:name="_Ref74841001"/>
      <w:bookmarkStart w:id="73" w:name="_Toc172614222"/>
      <w:r>
        <w:t>Dress Code</w:t>
      </w:r>
      <w:bookmarkEnd w:id="68"/>
      <w:bookmarkEnd w:id="69"/>
      <w:bookmarkEnd w:id="70"/>
      <w:bookmarkEnd w:id="71"/>
      <w:bookmarkEnd w:id="72"/>
      <w:bookmarkEnd w:id="73"/>
    </w:p>
    <w:p w14:paraId="45984B71" w14:textId="45175649" w:rsidR="00DC1363" w:rsidRDefault="00B45F59" w:rsidP="001C5DB4">
      <w:pPr>
        <w:pStyle w:val="Level3Heading"/>
      </w:pPr>
      <w:bookmarkStart w:id="74" w:name="_Toc172614223"/>
      <w:r>
        <w:t>Legwear</w:t>
      </w:r>
      <w:bookmarkEnd w:id="74"/>
    </w:p>
    <w:p w14:paraId="7E930DCE" w14:textId="61A6F729" w:rsidR="003563BD" w:rsidRDefault="009A4424" w:rsidP="003563BD">
      <w:pPr>
        <w:pStyle w:val="Level3General"/>
      </w:pPr>
      <w:r>
        <w:t xml:space="preserve">Legwear (pants) must completely cover all skin on the legs from the </w:t>
      </w:r>
      <w:r w:rsidR="002A55CB">
        <w:t xml:space="preserve">bottom of the </w:t>
      </w:r>
      <w:r>
        <w:t>shirt to the ankl</w:t>
      </w:r>
      <w:r w:rsidR="002A55CB">
        <w:t>es.</w:t>
      </w:r>
    </w:p>
    <w:p w14:paraId="052F27E0" w14:textId="4D6B0D94" w:rsidR="002A55CB" w:rsidRDefault="002A55CB" w:rsidP="003563BD">
      <w:pPr>
        <w:pStyle w:val="Level3General"/>
      </w:pPr>
      <w:r>
        <w:t>Shorts, short pants, capris, skirts, dresses, ripped jeans, etc. are not allowed.  However, they may be covered with hospital scrub-style pants, sweat pants, or similar legwear that fully covers each leg.</w:t>
      </w:r>
    </w:p>
    <w:p w14:paraId="6A859D48" w14:textId="77777777" w:rsidR="00DC1363" w:rsidRDefault="00DC1363" w:rsidP="001C5DB4">
      <w:pPr>
        <w:pStyle w:val="Level3Heading"/>
      </w:pPr>
      <w:bookmarkStart w:id="75" w:name="_Toc172614224"/>
      <w:r>
        <w:lastRenderedPageBreak/>
        <w:t>Shirts</w:t>
      </w:r>
      <w:bookmarkEnd w:id="75"/>
    </w:p>
    <w:p w14:paraId="1EF4B3DF" w14:textId="4BFEBEF7" w:rsidR="002A55CB" w:rsidRDefault="002A55CB" w:rsidP="003563BD">
      <w:pPr>
        <w:pStyle w:val="Level3General"/>
      </w:pPr>
      <w:r>
        <w:t>S</w:t>
      </w:r>
      <w:r w:rsidRPr="002A55CB">
        <w:t>hirt</w:t>
      </w:r>
      <w:r>
        <w:t>s/blouses</w:t>
      </w:r>
      <w:r w:rsidRPr="002A55CB">
        <w:t xml:space="preserve"> must </w:t>
      </w:r>
      <w:r>
        <w:t>completely cover all skin</w:t>
      </w:r>
      <w:r w:rsidRPr="002A55CB">
        <w:t xml:space="preserve"> </w:t>
      </w:r>
      <w:r>
        <w:t xml:space="preserve">from </w:t>
      </w:r>
      <w:r w:rsidRPr="002A55CB">
        <w:t xml:space="preserve">the top of the </w:t>
      </w:r>
      <w:r w:rsidR="00B21CC8">
        <w:t>shoulder</w:t>
      </w:r>
      <w:r w:rsidRPr="002A55CB">
        <w:t>s to the pants</w:t>
      </w:r>
      <w:r w:rsidR="00B21CC8">
        <w:t xml:space="preserve"> (</w:t>
      </w:r>
      <w:r w:rsidR="00C5164E">
        <w:t>short sleeves are acceptable</w:t>
      </w:r>
      <w:r w:rsidR="00B21CC8">
        <w:t>).</w:t>
      </w:r>
    </w:p>
    <w:p w14:paraId="22EFC054" w14:textId="61898A0C" w:rsidR="003563BD" w:rsidRDefault="00B21CC8" w:rsidP="003563BD">
      <w:pPr>
        <w:pStyle w:val="Level3General"/>
      </w:pPr>
      <w:r>
        <w:t>B</w:t>
      </w:r>
      <w:r w:rsidR="001474B1">
        <w:t>are midriffs, t</w:t>
      </w:r>
      <w:r w:rsidR="003563BD">
        <w:t>ank tops,</w:t>
      </w:r>
      <w:r w:rsidR="001474B1">
        <w:t xml:space="preserve"> </w:t>
      </w:r>
      <w:r w:rsidR="003563BD">
        <w:t>halter tops</w:t>
      </w:r>
      <w:r w:rsidR="00442D4F">
        <w:t>,</w:t>
      </w:r>
      <w:r w:rsidR="003563BD">
        <w:t xml:space="preserve"> or spaghetti strap tops are</w:t>
      </w:r>
      <w:r>
        <w:t xml:space="preserve"> not</w:t>
      </w:r>
      <w:r w:rsidR="003563BD">
        <w:t xml:space="preserve"> allowed</w:t>
      </w:r>
      <w:r>
        <w:t>.</w:t>
      </w:r>
    </w:p>
    <w:p w14:paraId="62B222F1" w14:textId="77777777" w:rsidR="00DC1363" w:rsidRDefault="00DC1363" w:rsidP="001C5DB4">
      <w:pPr>
        <w:pStyle w:val="Level3Heading"/>
      </w:pPr>
      <w:bookmarkStart w:id="76" w:name="_Toc172614225"/>
      <w:r>
        <w:t>Shoes</w:t>
      </w:r>
      <w:bookmarkEnd w:id="76"/>
    </w:p>
    <w:p w14:paraId="0152658D" w14:textId="67E1A822" w:rsidR="002A55CB" w:rsidRDefault="00AE6FCE" w:rsidP="00AE6FCE">
      <w:pPr>
        <w:pStyle w:val="Level3General"/>
      </w:pPr>
      <w:r>
        <w:t xml:space="preserve">Shoes must be closed-toe </w:t>
      </w:r>
      <w:r w:rsidR="003563BD">
        <w:t xml:space="preserve">and closed-heel </w:t>
      </w:r>
      <w:r>
        <w:t xml:space="preserve">that fully enclose </w:t>
      </w:r>
      <w:r w:rsidR="00C540A2">
        <w:t xml:space="preserve">and cover </w:t>
      </w:r>
      <w:r>
        <w:t>the heel</w:t>
      </w:r>
      <w:r w:rsidR="00C540A2">
        <w:t>, toes,</w:t>
      </w:r>
      <w:r>
        <w:t xml:space="preserve"> and top of the foot.  Sandals, open-weave shoes, or shoes that expose the top of the foot are not allowed.  The shoes must not have a high or small heel, as these can damage shoe covers.  Additionally, soles with a deep tread or cleats that may hold a lot of mud or dirt are not allowed.</w:t>
      </w:r>
    </w:p>
    <w:p w14:paraId="66F35BE1" w14:textId="7481DFF3" w:rsidR="00AE6FCE" w:rsidRDefault="00AE6FCE" w:rsidP="00AE6FCE">
      <w:pPr>
        <w:pStyle w:val="Level3General"/>
      </w:pPr>
      <w:r>
        <w:t>Socks or stocking</w:t>
      </w:r>
      <w:r w:rsidR="00DB5072">
        <w:t>s</w:t>
      </w:r>
      <w:r>
        <w:t xml:space="preserve"> are also required.</w:t>
      </w:r>
    </w:p>
    <w:p w14:paraId="2118A8E6" w14:textId="77777777" w:rsidR="00AE6FCE" w:rsidRDefault="00AE6FCE" w:rsidP="00AE6FCE">
      <w:pPr>
        <w:pStyle w:val="Level3General"/>
      </w:pPr>
      <w:r>
        <w:t xml:space="preserve">Shoes must be dry and clean before entering the facility.  If weather or seasonal conditions </w:t>
      </w:r>
      <w:r w:rsidR="003563BD">
        <w:t>outside the building leave shoes wet, snowy, salty</w:t>
      </w:r>
      <w:r w:rsidR="00442D4F">
        <w:t>,</w:t>
      </w:r>
      <w:r w:rsidR="003563BD">
        <w:t xml:space="preserve"> or muddy, users should provide and change into shoes that are not worn outside.  This will prevent contamination of the gowning room and cleanroom.</w:t>
      </w:r>
    </w:p>
    <w:p w14:paraId="4A143115" w14:textId="77777777" w:rsidR="00A610A3" w:rsidRDefault="00A610A3" w:rsidP="001C5DB4">
      <w:pPr>
        <w:pStyle w:val="Level2Heading"/>
      </w:pPr>
      <w:bookmarkStart w:id="77" w:name="_Toc172614226"/>
      <w:bookmarkStart w:id="78" w:name="_Ref349657946"/>
      <w:bookmarkStart w:id="79" w:name="_Ref349657951"/>
      <w:r>
        <w:t>Equipment Use</w:t>
      </w:r>
      <w:bookmarkEnd w:id="77"/>
    </w:p>
    <w:p w14:paraId="03ABCEF2" w14:textId="77777777" w:rsidR="00211260" w:rsidRDefault="004B68AF" w:rsidP="00211260">
      <w:pPr>
        <w:pStyle w:val="Level2General"/>
      </w:pPr>
      <w:r>
        <w:t xml:space="preserve">The processing tools and equipment in this facility are accessible to all trained lab members.  </w:t>
      </w:r>
      <w:r w:rsidR="00211260">
        <w:t>For each tool in the lab an equipment manager has been identified by Lab Staff.  The equipment manager is responsible for all training, documentation, process development, maintenance</w:t>
      </w:r>
      <w:r w:rsidR="00442D4F">
        <w:t>,</w:t>
      </w:r>
      <w:r w:rsidR="00211260">
        <w:t xml:space="preserve"> and r</w:t>
      </w:r>
      <w:r w:rsidR="00BF50C4">
        <w:t>epair activities for the tool.</w:t>
      </w:r>
    </w:p>
    <w:p w14:paraId="712EC4FF" w14:textId="77777777" w:rsidR="004B68AF" w:rsidRPr="004B68AF" w:rsidRDefault="00211260" w:rsidP="004B68AF">
      <w:pPr>
        <w:pStyle w:val="Level2General"/>
      </w:pPr>
      <w:r>
        <w:t>Since the tools vary considerably in expense, materials, size, and hazards</w:t>
      </w:r>
      <w:r w:rsidR="004B68AF">
        <w:t xml:space="preserve"> several basic guidelines have been established for their use.  Tool-specific guidelines are included in the corresponding SOP's.</w:t>
      </w:r>
    </w:p>
    <w:p w14:paraId="2A48557C" w14:textId="77777777" w:rsidR="00A610A3" w:rsidRDefault="00A610A3" w:rsidP="00291C97">
      <w:pPr>
        <w:pStyle w:val="Level2List"/>
      </w:pPr>
      <w:r>
        <w:t xml:space="preserve">A lab member may only </w:t>
      </w:r>
      <w:r w:rsidR="00F40621">
        <w:t>operate</w:t>
      </w:r>
      <w:r>
        <w:t xml:space="preserve"> a tool </w:t>
      </w:r>
      <w:r w:rsidR="00F40621">
        <w:t>without Staff supervision after</w:t>
      </w:r>
      <w:r>
        <w:t xml:space="preserve"> he/she has been trained and qualified </w:t>
      </w:r>
      <w:r w:rsidR="003431B8">
        <w:t xml:space="preserve">by Staff </w:t>
      </w:r>
      <w:r>
        <w:t>to use that tool.</w:t>
      </w:r>
    </w:p>
    <w:p w14:paraId="340450C9" w14:textId="77777777" w:rsidR="00A610A3" w:rsidRDefault="00A610A3" w:rsidP="00291C97">
      <w:pPr>
        <w:pStyle w:val="Level2List"/>
      </w:pPr>
      <w:r>
        <w:t>Do not operate a tool unless it is in proper working order and all covers, panels, and components are properly installed.</w:t>
      </w:r>
    </w:p>
    <w:p w14:paraId="249C0796" w14:textId="77777777" w:rsidR="00A610A3" w:rsidRDefault="00A610A3" w:rsidP="00291C97">
      <w:pPr>
        <w:pStyle w:val="Level2List"/>
      </w:pPr>
      <w:r>
        <w:t xml:space="preserve">Under no conditions may a user perform any modifications or repairs to a tool without specific instructions in the SOP or </w:t>
      </w:r>
      <w:r w:rsidR="00DA0E5C">
        <w:t xml:space="preserve">prior approval </w:t>
      </w:r>
      <w:r>
        <w:t>from Lab Staff.</w:t>
      </w:r>
    </w:p>
    <w:p w14:paraId="0E21B64A" w14:textId="467666CA" w:rsidR="00C507D1" w:rsidRDefault="004112CD" w:rsidP="00291C97">
      <w:pPr>
        <w:pStyle w:val="Level2List"/>
      </w:pPr>
      <w:r>
        <w:t xml:space="preserve">Most tools require prior scheduling in </w:t>
      </w:r>
      <w:r w:rsidR="00C87F5B">
        <w:t>HSC</w:t>
      </w:r>
      <w:r>
        <w:t xml:space="preserve"> and </w:t>
      </w:r>
      <w:r w:rsidR="00C507D1">
        <w:t>locking/unlock</w:t>
      </w:r>
      <w:r>
        <w:t>ing the tool at time of use.</w:t>
      </w:r>
    </w:p>
    <w:p w14:paraId="10DBD3CC" w14:textId="467D4A9E" w:rsidR="004112CD" w:rsidRDefault="004112CD" w:rsidP="00C507D1">
      <w:pPr>
        <w:pStyle w:val="Level2List"/>
        <w:numPr>
          <w:ilvl w:val="1"/>
          <w:numId w:val="2"/>
        </w:numPr>
      </w:pPr>
      <w:r>
        <w:t xml:space="preserve">Only members qualified to use the tool have permission to reserve and </w:t>
      </w:r>
      <w:r w:rsidR="00C507D1">
        <w:t>lock/unlock</w:t>
      </w:r>
      <w:r>
        <w:t xml:space="preserve"> the tool.</w:t>
      </w:r>
    </w:p>
    <w:p w14:paraId="4FA47154" w14:textId="24D452DF" w:rsidR="00C507D1" w:rsidRDefault="00C507D1" w:rsidP="00C507D1">
      <w:pPr>
        <w:pStyle w:val="Level2List"/>
        <w:numPr>
          <w:ilvl w:val="1"/>
          <w:numId w:val="2"/>
        </w:numPr>
      </w:pPr>
      <w:r>
        <w:t>It is unacceptable to use a tool that is reserved or unlocked by another lab member.</w:t>
      </w:r>
    </w:p>
    <w:p w14:paraId="5C58E577" w14:textId="3D164828" w:rsidR="00DA0E5C" w:rsidRDefault="00DA0E5C" w:rsidP="00291C97">
      <w:pPr>
        <w:pStyle w:val="Level2List"/>
      </w:pPr>
      <w:r>
        <w:t xml:space="preserve">Report all equipment problems and failures promptly </w:t>
      </w:r>
      <w:r w:rsidR="00C507D1">
        <w:t>to Lab Staff</w:t>
      </w:r>
      <w:r>
        <w:t>.</w:t>
      </w:r>
    </w:p>
    <w:p w14:paraId="5967F473" w14:textId="77777777" w:rsidR="00DA0E5C" w:rsidRDefault="00DA0E5C" w:rsidP="00291C97">
      <w:pPr>
        <w:pStyle w:val="Level2List"/>
        <w:numPr>
          <w:ilvl w:val="1"/>
          <w:numId w:val="2"/>
        </w:numPr>
      </w:pPr>
      <w:r>
        <w:t>For emergencies, contact the Tool Owner immediately.</w:t>
      </w:r>
    </w:p>
    <w:p w14:paraId="0419C10A" w14:textId="77777777" w:rsidR="00DA0E5C" w:rsidRDefault="00DA0E5C" w:rsidP="00291C97">
      <w:pPr>
        <w:pStyle w:val="Level2List"/>
      </w:pPr>
      <w:r>
        <w:t>Do not use any equipment in any manner not approved by the SOP.</w:t>
      </w:r>
    </w:p>
    <w:p w14:paraId="6B0F4744" w14:textId="77777777" w:rsidR="00DA0E5C" w:rsidRDefault="00DA0E5C" w:rsidP="00291C97">
      <w:pPr>
        <w:pStyle w:val="Level2List"/>
      </w:pPr>
      <w:r>
        <w:t>All equipment parameters and settings must be set as defined in the SOP, unless previously authorized by the Tool Owner.</w:t>
      </w:r>
    </w:p>
    <w:p w14:paraId="442DE31B" w14:textId="77777777" w:rsidR="00DA0E5C" w:rsidRDefault="00DA0E5C" w:rsidP="00291C97">
      <w:pPr>
        <w:pStyle w:val="Level2List"/>
      </w:pPr>
      <w:r>
        <w:t>Clean the work station before and after use.</w:t>
      </w:r>
    </w:p>
    <w:p w14:paraId="2F6E4FC3" w14:textId="77777777" w:rsidR="00211260" w:rsidRDefault="00211260" w:rsidP="00211260">
      <w:pPr>
        <w:pStyle w:val="Level3Heading"/>
      </w:pPr>
      <w:bookmarkStart w:id="80" w:name="_Toc172614227"/>
      <w:r>
        <w:t>Training and Certification</w:t>
      </w:r>
      <w:bookmarkEnd w:id="80"/>
    </w:p>
    <w:p w14:paraId="35F6B439" w14:textId="77777777" w:rsidR="00466AB4" w:rsidRDefault="00466AB4" w:rsidP="00466AB4">
      <w:pPr>
        <w:pStyle w:val="Level3General"/>
      </w:pPr>
      <w:r>
        <w:t xml:space="preserve">Lab Staff provides all training on all equipment.  Access to the cleanroom does not authorize a member to use any particular tool.  Many of the tools are delicate, complex, and/or expensive.  Improper usage can create dangerous conditions that result in danger to human life or </w:t>
      </w:r>
      <w:r>
        <w:lastRenderedPageBreak/>
        <w:t>expensive repairs.  With few exceptions, hands-on training by a Staff Member is required before a lab member is authorized to use a specific tool without staff supervision.</w:t>
      </w:r>
    </w:p>
    <w:p w14:paraId="546CB404" w14:textId="77777777" w:rsidR="00211260" w:rsidRDefault="00211260" w:rsidP="00211260">
      <w:pPr>
        <w:pStyle w:val="Level3General"/>
      </w:pPr>
      <w:r>
        <w:t xml:space="preserve">It is the responsibility of the lab member to initiate all training.  However, due to equipment and staff availability, some training sessions may be delayed for several days.  </w:t>
      </w:r>
      <w:r w:rsidR="00BB3E63">
        <w:t xml:space="preserve">Be </w:t>
      </w:r>
      <w:r>
        <w:t>aware that the time required to complete the training can vary widely, due to the complexity of the tool or process and the capabilities of the lab member.</w:t>
      </w:r>
      <w:r w:rsidR="00BF50C4">
        <w:t xml:space="preserve">  Lab Members should contact the equipment manager for the tool in advance to understand the specific training requirements and schedule the necessary training.  Lab members cannot be trained by other lab members.</w:t>
      </w:r>
    </w:p>
    <w:p w14:paraId="055D2427" w14:textId="77777777" w:rsidR="00AD3457" w:rsidRDefault="00211260" w:rsidP="00211260">
      <w:pPr>
        <w:pStyle w:val="Level3General"/>
      </w:pPr>
      <w:r>
        <w:t xml:space="preserve">A typical training plan begins by reading the Standard Operating Procedures for the tool.  A hands-on training session is </w:t>
      </w:r>
      <w:r w:rsidR="00466AB4">
        <w:t xml:space="preserve">then </w:t>
      </w:r>
      <w:r>
        <w:t>conducted by the trainer.  In this session, the trainer may demonstrate the operation of the tool while the trainee watches.  During successive training sessions, the trainee will take a more active role in the tool operation, while the trainer observes.</w:t>
      </w:r>
    </w:p>
    <w:p w14:paraId="6942D7F7" w14:textId="674292D5" w:rsidR="00211260" w:rsidRDefault="00211260" w:rsidP="00211260">
      <w:pPr>
        <w:pStyle w:val="Level3General"/>
      </w:pPr>
      <w:r>
        <w:t xml:space="preserve">Once the trainer is comfortable with the ability of the trainee to safely and competently operate the tool, qualification will be given and logged in </w:t>
      </w:r>
      <w:r w:rsidR="002230A1">
        <w:t>HSC</w:t>
      </w:r>
      <w:r>
        <w:t>.</w:t>
      </w:r>
      <w:r w:rsidR="00466AB4">
        <w:t xml:space="preserve">  Only then is the lab member authorized to use the tool without direct Staff supervision.</w:t>
      </w:r>
    </w:p>
    <w:p w14:paraId="446408C1" w14:textId="77777777" w:rsidR="00211260" w:rsidRDefault="00211260" w:rsidP="00211260">
      <w:pPr>
        <w:pStyle w:val="Level3General"/>
      </w:pPr>
      <w:r>
        <w:t>Certified users should show knowledge and proficiency of the following:</w:t>
      </w:r>
    </w:p>
    <w:p w14:paraId="4CB0AEC7" w14:textId="77777777" w:rsidR="00211260" w:rsidRDefault="00211260" w:rsidP="00211260">
      <w:pPr>
        <w:pStyle w:val="Level3List"/>
      </w:pPr>
      <w:r>
        <w:t>The specific hazards of the tool.</w:t>
      </w:r>
    </w:p>
    <w:p w14:paraId="312DD9E4" w14:textId="77777777" w:rsidR="00211260" w:rsidRDefault="00211260" w:rsidP="00211260">
      <w:pPr>
        <w:pStyle w:val="Level3List"/>
      </w:pPr>
      <w:r>
        <w:t>Under what circumstances can they damage the tool.</w:t>
      </w:r>
    </w:p>
    <w:p w14:paraId="470CD240" w14:textId="77777777" w:rsidR="00211260" w:rsidRDefault="00211260" w:rsidP="00211260">
      <w:pPr>
        <w:pStyle w:val="Level3List"/>
      </w:pPr>
      <w:r>
        <w:t>Ability to follow the SOP and operate the tool.</w:t>
      </w:r>
    </w:p>
    <w:p w14:paraId="51EAB398" w14:textId="77777777" w:rsidR="00211260" w:rsidRDefault="00211260" w:rsidP="00211260">
      <w:pPr>
        <w:pStyle w:val="Level3List"/>
      </w:pPr>
      <w:r>
        <w:t>How to recover from simple errors.</w:t>
      </w:r>
    </w:p>
    <w:p w14:paraId="33F8BFF6" w14:textId="77777777" w:rsidR="00211260" w:rsidRDefault="00211260" w:rsidP="00211260">
      <w:pPr>
        <w:pStyle w:val="Level3List"/>
      </w:pPr>
      <w:r>
        <w:t>Demonstrate a knowledge of the process(es) performed by the tool.</w:t>
      </w:r>
    </w:p>
    <w:p w14:paraId="68E90FDD" w14:textId="77777777" w:rsidR="00211260" w:rsidRDefault="00211260" w:rsidP="00211260">
      <w:pPr>
        <w:pStyle w:val="Level3List"/>
      </w:pPr>
      <w:r>
        <w:t>Understand the appropriate uses of the tool.</w:t>
      </w:r>
    </w:p>
    <w:p w14:paraId="501286C6" w14:textId="77777777" w:rsidR="00211260" w:rsidRDefault="00211260" w:rsidP="00BB3E63">
      <w:pPr>
        <w:pStyle w:val="Level3Heading"/>
      </w:pPr>
      <w:bookmarkStart w:id="81" w:name="_Toc172614228"/>
      <w:r>
        <w:t>Equipment Interlocks</w:t>
      </w:r>
      <w:bookmarkEnd w:id="81"/>
    </w:p>
    <w:p w14:paraId="71C92C93" w14:textId="5B7DEA9E" w:rsidR="00211260" w:rsidRDefault="00211260" w:rsidP="00BB3E63">
      <w:pPr>
        <w:pStyle w:val="Level3General"/>
      </w:pPr>
      <w:r>
        <w:t xml:space="preserve">Many of the tools include </w:t>
      </w:r>
      <w:r w:rsidR="00E07BE1">
        <w:t xml:space="preserve">built-in interlocks to ensure safety.  Additionally, some tools have </w:t>
      </w:r>
      <w:r>
        <w:t xml:space="preserve">an interlock box that is used to </w:t>
      </w:r>
      <w:r w:rsidR="00926574">
        <w:t>lock</w:t>
      </w:r>
      <w:r>
        <w:t xml:space="preserve"> and </w:t>
      </w:r>
      <w:r w:rsidR="00926574">
        <w:t>unlock</w:t>
      </w:r>
      <w:r>
        <w:t xml:space="preserve"> use of the tool.  The interlock box is activated through </w:t>
      </w:r>
      <w:r w:rsidR="002230A1">
        <w:t>HSC</w:t>
      </w:r>
      <w:r>
        <w:t>.  The interlock does not turn any tool on or off, but simply prevents unauthorized use of the tool.</w:t>
      </w:r>
    </w:p>
    <w:p w14:paraId="065AE50F" w14:textId="16DFE11E" w:rsidR="00E41378" w:rsidRDefault="00211260" w:rsidP="00BB3E63">
      <w:pPr>
        <w:pStyle w:val="Level3General"/>
      </w:pPr>
      <w:r>
        <w:t xml:space="preserve">Prior to using a tool, a qualified user must </w:t>
      </w:r>
      <w:r w:rsidR="00FF4AD0">
        <w:t xml:space="preserve">reserve most tools </w:t>
      </w:r>
      <w:r w:rsidR="007F1BFF">
        <w:t xml:space="preserve">in </w:t>
      </w:r>
      <w:r w:rsidR="002230A1">
        <w:t>HSC</w:t>
      </w:r>
      <w:r w:rsidR="007F1BFF">
        <w:t xml:space="preserve">.  </w:t>
      </w:r>
      <w:r w:rsidR="00AB4594">
        <w:t>Reservations can be made</w:t>
      </w:r>
      <w:r w:rsidR="00771F39">
        <w:t xml:space="preserve"> </w:t>
      </w:r>
      <w:r w:rsidR="003A2636">
        <w:t xml:space="preserve">several days in advance or </w:t>
      </w:r>
      <w:r w:rsidR="00E41378">
        <w:t>on demand.</w:t>
      </w:r>
    </w:p>
    <w:p w14:paraId="7A5A3372" w14:textId="32188F94" w:rsidR="008524EF" w:rsidRDefault="00C75DDC" w:rsidP="00BB3E63">
      <w:pPr>
        <w:pStyle w:val="Level3General"/>
      </w:pPr>
      <w:r>
        <w:t>After the tool has been reserved</w:t>
      </w:r>
      <w:r w:rsidR="00477EF3">
        <w:t xml:space="preserve">, the same qualified </w:t>
      </w:r>
      <w:r w:rsidR="006B015F">
        <w:t xml:space="preserve">user </w:t>
      </w:r>
      <w:r w:rsidR="008F4005">
        <w:t xml:space="preserve">must </w:t>
      </w:r>
      <w:r w:rsidR="00926574">
        <w:t>Unlock</w:t>
      </w:r>
      <w:r w:rsidR="00211260">
        <w:t xml:space="preserve"> the tool</w:t>
      </w:r>
      <w:r w:rsidR="00EE56B3">
        <w:t xml:space="preserve"> in </w:t>
      </w:r>
      <w:r w:rsidR="002230A1">
        <w:t>HSC</w:t>
      </w:r>
      <w:r w:rsidR="00EE56B3">
        <w:t xml:space="preserve"> when ready to use it</w:t>
      </w:r>
      <w:r w:rsidR="00211260">
        <w:t>.  This will release the interlock, enable use of the tool</w:t>
      </w:r>
      <w:r w:rsidR="00442D4F">
        <w:t>,</w:t>
      </w:r>
      <w:r w:rsidR="00211260">
        <w:t xml:space="preserve"> and begin the usage charges.</w:t>
      </w:r>
    </w:p>
    <w:p w14:paraId="2793C6AB" w14:textId="71E2F54F" w:rsidR="00AF7956" w:rsidRDefault="002230A1" w:rsidP="0057284A">
      <w:pPr>
        <w:pStyle w:val="SOPNote"/>
        <w:ind w:left="2340"/>
      </w:pPr>
      <w:r>
        <w:t>HSC</w:t>
      </w:r>
      <w:r w:rsidR="00375C26">
        <w:t xml:space="preserve"> will only allow </w:t>
      </w:r>
      <w:r w:rsidR="001C3783">
        <w:t xml:space="preserve">the tool to be </w:t>
      </w:r>
      <w:r w:rsidR="00190A2E">
        <w:t>unlock</w:t>
      </w:r>
      <w:r w:rsidR="001C3783">
        <w:t>ed by the user holding the reservation.</w:t>
      </w:r>
    </w:p>
    <w:p w14:paraId="4DBFEAA7" w14:textId="19CAEAD2" w:rsidR="00211260" w:rsidRDefault="00211260" w:rsidP="00BB3E63">
      <w:pPr>
        <w:pStyle w:val="Level3General"/>
      </w:pPr>
      <w:r>
        <w:t xml:space="preserve">When the process is complete and the tool has been properly placed in an idle state, the qualified user must then log into </w:t>
      </w:r>
      <w:r w:rsidR="002230A1">
        <w:t>HSC</w:t>
      </w:r>
      <w:r>
        <w:t xml:space="preserve"> and </w:t>
      </w:r>
      <w:r w:rsidR="00926574">
        <w:t>Lock</w:t>
      </w:r>
      <w:r>
        <w:t xml:space="preserve"> the tool.  This will engage the interlock, prevent further use of the tool</w:t>
      </w:r>
      <w:r w:rsidR="00442D4F">
        <w:t>,</w:t>
      </w:r>
      <w:r>
        <w:t xml:space="preserve"> and stop the billing charges.  It is important to </w:t>
      </w:r>
      <w:r w:rsidR="00926574">
        <w:t>lock</w:t>
      </w:r>
      <w:r>
        <w:t xml:space="preserve"> the tool in a timely manner to prevent large and erroneous usage charges and make the tool available for other users.</w:t>
      </w:r>
    </w:p>
    <w:p w14:paraId="5699EE32" w14:textId="1FEA67B8" w:rsidR="00BE550D" w:rsidRPr="00E07BE1" w:rsidRDefault="00990A8F" w:rsidP="00BB3E63">
      <w:pPr>
        <w:pStyle w:val="Level3General"/>
      </w:pPr>
      <w:r w:rsidRPr="00E07BE1">
        <w:t>Attempts to bypass established interlocks</w:t>
      </w:r>
      <w:r w:rsidR="00E07BE1">
        <w:t xml:space="preserve">, whether built-in or </w:t>
      </w:r>
      <w:r w:rsidR="002230A1">
        <w:t>HSC</w:t>
      </w:r>
      <w:r w:rsidR="00E07BE1">
        <w:t>,</w:t>
      </w:r>
      <w:r w:rsidRPr="00E07BE1">
        <w:t xml:space="preserve"> is unacceptable and will be subject to lab consequences.</w:t>
      </w:r>
    </w:p>
    <w:p w14:paraId="6A53D2B9" w14:textId="77777777" w:rsidR="00211260" w:rsidRPr="00E07BE1" w:rsidRDefault="00211260" w:rsidP="00BB3E63">
      <w:pPr>
        <w:pStyle w:val="Level3Heading"/>
      </w:pPr>
      <w:bookmarkStart w:id="82" w:name="_Toc172614229"/>
      <w:r w:rsidRPr="00E07BE1">
        <w:lastRenderedPageBreak/>
        <w:t>Equipment Reservations</w:t>
      </w:r>
      <w:bookmarkEnd w:id="82"/>
    </w:p>
    <w:p w14:paraId="2CC7E5E4" w14:textId="77777777" w:rsidR="00211260" w:rsidRDefault="00211260" w:rsidP="00BB3E63">
      <w:pPr>
        <w:pStyle w:val="Level3General"/>
      </w:pPr>
      <w:r>
        <w:t>As a shared use facility, it is important to schedule your use of processing equipment.  This shows respect to other lab members and makes it easier for everyone to plan how to get their work done in a timely manner.</w:t>
      </w:r>
    </w:p>
    <w:p w14:paraId="0BCB17C6" w14:textId="6E07FBFB" w:rsidR="00211260" w:rsidRDefault="00494966" w:rsidP="00BB3E63">
      <w:pPr>
        <w:pStyle w:val="Level3General"/>
      </w:pPr>
      <w:r>
        <w:t>Most of the tools with interlocks require reservations prior to use</w:t>
      </w:r>
      <w:r w:rsidR="00045D3E">
        <w:t>, although some are available on-demand</w:t>
      </w:r>
      <w:r>
        <w:t xml:space="preserve">.  </w:t>
      </w:r>
      <w:r w:rsidR="002230A1">
        <w:t>HSC</w:t>
      </w:r>
      <w:r w:rsidR="00211260">
        <w:t xml:space="preserve"> is used to reserve equipment for your use.  In general, reservations are made in </w:t>
      </w:r>
      <w:r>
        <w:t xml:space="preserve">15 </w:t>
      </w:r>
      <w:r w:rsidR="00211260">
        <w:t xml:space="preserve">minute blocks.  When a lab member reserves a tool, only that member can </w:t>
      </w:r>
      <w:r w:rsidR="00926574">
        <w:t>unlock</w:t>
      </w:r>
      <w:r w:rsidR="00211260">
        <w:t xml:space="preserve"> the tool during that reservation block.  For some tools there may be limitations on the length of individual reservations, total length of cumulative reservations, and/or the number of reservations.  This is done simply to ensure all lab members have a fair opportunity to use the tools.</w:t>
      </w:r>
    </w:p>
    <w:p w14:paraId="16B6D8F6" w14:textId="3692A66A" w:rsidR="009D238E" w:rsidRDefault="00507116" w:rsidP="0057284A">
      <w:pPr>
        <w:pStyle w:val="SOPNote"/>
        <w:ind w:left="2340"/>
      </w:pPr>
      <w:r>
        <w:t xml:space="preserve">A user must be trained and qualified by staff before </w:t>
      </w:r>
      <w:r w:rsidR="002230A1">
        <w:t>HSC</w:t>
      </w:r>
      <w:r w:rsidR="00C30156">
        <w:t xml:space="preserve"> will allow that user to reserve or </w:t>
      </w:r>
      <w:r w:rsidR="00863106">
        <w:t>unlock/lock</w:t>
      </w:r>
      <w:r w:rsidR="00C30156">
        <w:t xml:space="preserve"> the tool.</w:t>
      </w:r>
    </w:p>
    <w:p w14:paraId="095BC666" w14:textId="17A20FBC" w:rsidR="00211260" w:rsidRDefault="00211260" w:rsidP="00BB3E63">
      <w:pPr>
        <w:pStyle w:val="Level3General"/>
      </w:pPr>
      <w:r>
        <w:t>Since Non-</w:t>
      </w:r>
      <w:r w:rsidR="00045D3E">
        <w:t xml:space="preserve">University </w:t>
      </w:r>
      <w:r>
        <w:t xml:space="preserve">members </w:t>
      </w:r>
      <w:r w:rsidR="00863106">
        <w:t xml:space="preserve">normally </w:t>
      </w:r>
      <w:r>
        <w:t>only have access to the lab during Staff Hours, they will hold priority for tool reservations during Staff Hours.  However, this is managed through Staff assista</w:t>
      </w:r>
      <w:r w:rsidR="001C576E">
        <w:t>nce and discretion.</w:t>
      </w:r>
    </w:p>
    <w:p w14:paraId="20D6E4C3" w14:textId="3F425F5C" w:rsidR="00211260" w:rsidRDefault="00211260" w:rsidP="00BB3E63">
      <w:pPr>
        <w:pStyle w:val="Level3General"/>
      </w:pPr>
      <w:r>
        <w:t>In fairness to all users, reservations that ar</w:t>
      </w:r>
      <w:r w:rsidR="00090929">
        <w:t>e not used may be</w:t>
      </w:r>
      <w:r>
        <w:t xml:space="preserve"> cancelled.  This releases the tool for others to use.  However, flexibility by all users should still be encouraged.  Everyone should realize that even the best laid plans are rarely executed perfectly.  Often a lab member may be late to a reservation because of problems with a previous process or as a result of offering aid to another.  Under such circumstances, be considerate and cooperative.</w:t>
      </w:r>
    </w:p>
    <w:p w14:paraId="6F12DF09" w14:textId="77777777" w:rsidR="00211260" w:rsidRDefault="00211260" w:rsidP="00BB3E63">
      <w:pPr>
        <w:pStyle w:val="Level3General"/>
      </w:pPr>
      <w:r>
        <w:t xml:space="preserve">While a tool is reserved, it is only available for use by the lab member holding the reservation.  It is unavailable to other users.  Consequently, charges </w:t>
      </w:r>
      <w:r w:rsidR="00494966">
        <w:t xml:space="preserve">will </w:t>
      </w:r>
      <w:r>
        <w:t>be ap</w:t>
      </w:r>
      <w:r w:rsidR="00090929">
        <w:t>plied for unused reservations.</w:t>
      </w:r>
    </w:p>
    <w:p w14:paraId="42034013" w14:textId="77777777" w:rsidR="00211260" w:rsidRDefault="00211260" w:rsidP="00BB3E63">
      <w:pPr>
        <w:pStyle w:val="Level3General"/>
      </w:pPr>
      <w:r>
        <w:t>Here are some general guidelines for equipment reservations:</w:t>
      </w:r>
    </w:p>
    <w:p w14:paraId="11BDF0A6" w14:textId="77777777" w:rsidR="00211260" w:rsidRDefault="00211260" w:rsidP="00BB3E63">
      <w:pPr>
        <w:pStyle w:val="Level3List"/>
      </w:pPr>
      <w:r>
        <w:t>Be judicious with the reservation time.  Large errors of insufficient or excessive reservation time should be avoided.</w:t>
      </w:r>
    </w:p>
    <w:p w14:paraId="3EC5B851" w14:textId="77777777" w:rsidR="00211260" w:rsidRDefault="00211260" w:rsidP="00BB3E63">
      <w:pPr>
        <w:pStyle w:val="Level3List"/>
      </w:pPr>
      <w:r>
        <w:t>Cancel unnecessary or unused reservations as quickly as possible.</w:t>
      </w:r>
    </w:p>
    <w:p w14:paraId="423CD51D" w14:textId="2650B3FC" w:rsidR="00045D3E" w:rsidRDefault="00863106" w:rsidP="005E0B48">
      <w:pPr>
        <w:pStyle w:val="Level3List"/>
        <w:numPr>
          <w:ilvl w:val="1"/>
          <w:numId w:val="3"/>
        </w:numPr>
      </w:pPr>
      <w:r>
        <w:t>Lab members may only cancel r</w:t>
      </w:r>
      <w:r w:rsidR="00045D3E">
        <w:t>eservations prior to the reservation block.</w:t>
      </w:r>
    </w:p>
    <w:p w14:paraId="0115A3A4" w14:textId="00565670" w:rsidR="00863106" w:rsidRDefault="00863106" w:rsidP="00863106">
      <w:pPr>
        <w:pStyle w:val="Level3List"/>
        <w:numPr>
          <w:ilvl w:val="2"/>
          <w:numId w:val="3"/>
        </w:numPr>
      </w:pPr>
      <w:r>
        <w:t>Staff may cancel reservations after the reservation block, but may still charge for some amount of time.</w:t>
      </w:r>
    </w:p>
    <w:p w14:paraId="563A5F7B" w14:textId="77777777" w:rsidR="00211260" w:rsidRDefault="00211260" w:rsidP="00BB3E63">
      <w:pPr>
        <w:pStyle w:val="Level3List"/>
      </w:pPr>
      <w:r>
        <w:t>Do not reserve any tool for another user – especially to avoid reservation limits.</w:t>
      </w:r>
    </w:p>
    <w:p w14:paraId="186DE587" w14:textId="1158A99C" w:rsidR="00211260" w:rsidRDefault="00211260" w:rsidP="00BB3E63">
      <w:pPr>
        <w:pStyle w:val="Level3List"/>
      </w:pPr>
      <w:r>
        <w:t xml:space="preserve">For any reservation there </w:t>
      </w:r>
      <w:r w:rsidR="00551E0C">
        <w:t xml:space="preserve">may be </w:t>
      </w:r>
      <w:r>
        <w:t xml:space="preserve">a grace period.  If the tool has not been </w:t>
      </w:r>
      <w:r w:rsidR="00190A2E">
        <w:t>unlock</w:t>
      </w:r>
      <w:r>
        <w:t xml:space="preserve">ed within the </w:t>
      </w:r>
      <w:r w:rsidR="00090929">
        <w:t>grace period, the reservation may be</w:t>
      </w:r>
      <w:r>
        <w:t xml:space="preserve"> </w:t>
      </w:r>
      <w:r w:rsidR="00090929">
        <w:t>cancelled and the tool made</w:t>
      </w:r>
      <w:r>
        <w:t xml:space="preserve"> available for any other qualified lab member.</w:t>
      </w:r>
    </w:p>
    <w:p w14:paraId="4B0B187A" w14:textId="77777777" w:rsidR="00211260" w:rsidRDefault="00211260" w:rsidP="00BB3E63">
      <w:pPr>
        <w:pStyle w:val="Level3List"/>
      </w:pPr>
      <w:r>
        <w:t>Even the best</w:t>
      </w:r>
      <w:r w:rsidR="00045D3E">
        <w:t>-</w:t>
      </w:r>
      <w:r>
        <w:t>laid plans have setbacks.  Be courteous and flexible when a lab member may exceed his reservation or arrive late.  It will happen to you, too.</w:t>
      </w:r>
    </w:p>
    <w:p w14:paraId="03B6CF26" w14:textId="7897D245" w:rsidR="00211260" w:rsidRDefault="00211260" w:rsidP="00BB3E63">
      <w:pPr>
        <w:pStyle w:val="Level3List"/>
      </w:pPr>
      <w:r>
        <w:t xml:space="preserve">In general, most tools can be reserved </w:t>
      </w:r>
      <w:r w:rsidR="00863106">
        <w:t>28</w:t>
      </w:r>
      <w:r>
        <w:t xml:space="preserve"> days in advance.</w:t>
      </w:r>
    </w:p>
    <w:p w14:paraId="17359B95" w14:textId="77777777" w:rsidR="00211260" w:rsidRPr="00600B80" w:rsidRDefault="00211260" w:rsidP="00BB3E63">
      <w:pPr>
        <w:pStyle w:val="Level3List"/>
      </w:pPr>
      <w:r>
        <w:t>To provide tool access to all lab members, many tools have reservation restrictions that limit the total reservation time in a day or week.  Higher-demand tools may have additional restrictions.</w:t>
      </w:r>
    </w:p>
    <w:p w14:paraId="7E9E4E22" w14:textId="77777777" w:rsidR="00211260" w:rsidRDefault="00211260" w:rsidP="00BB3E63">
      <w:pPr>
        <w:pStyle w:val="Level3Heading"/>
      </w:pPr>
      <w:bookmarkStart w:id="83" w:name="_Toc172614230"/>
      <w:r>
        <w:t>Equipment Problems</w:t>
      </w:r>
      <w:bookmarkEnd w:id="83"/>
    </w:p>
    <w:p w14:paraId="1A287899" w14:textId="0650E7DC" w:rsidR="00211260" w:rsidRDefault="00211260" w:rsidP="00BB3E63">
      <w:pPr>
        <w:pStyle w:val="Level3General"/>
      </w:pPr>
      <w:r>
        <w:t xml:space="preserve">Occasionally, a tool does not perform as expected or fails to work at all.  These problems should be reported to </w:t>
      </w:r>
      <w:r w:rsidR="00190A2E">
        <w:t>Lab S</w:t>
      </w:r>
      <w:r>
        <w:t>taff as quickly as possible.</w:t>
      </w:r>
    </w:p>
    <w:p w14:paraId="1DA73E01" w14:textId="77777777" w:rsidR="00211260" w:rsidRDefault="00211260" w:rsidP="00BB3E63">
      <w:pPr>
        <w:pStyle w:val="Level3List"/>
      </w:pPr>
      <w:r>
        <w:lastRenderedPageBreak/>
        <w:t>In no cases should a lab member attempt repairs to the tool beyond instructions explicitly included in the tool SOP.  Any questions or uncertainty should be directed to Lab Staff BEFORE taking action.</w:t>
      </w:r>
    </w:p>
    <w:p w14:paraId="34027D96" w14:textId="77777777" w:rsidR="00211260" w:rsidRDefault="00211260" w:rsidP="00BB3E63">
      <w:pPr>
        <w:pStyle w:val="Level3List"/>
      </w:pPr>
      <w:r>
        <w:t>Lab members should not call staff outside Staff Hours for minor equipment or process problems.  Minor issues must wait for the next work day.</w:t>
      </w:r>
    </w:p>
    <w:p w14:paraId="5E98B96F" w14:textId="77777777" w:rsidR="00211260" w:rsidRPr="008F5974" w:rsidRDefault="00211260" w:rsidP="00BB3E63">
      <w:pPr>
        <w:pStyle w:val="Level3List"/>
      </w:pPr>
      <w:r>
        <w:t>Major issues, such as fire, smoke, floods</w:t>
      </w:r>
      <w:r w:rsidR="001C576E">
        <w:t>,</w:t>
      </w:r>
      <w:r>
        <w:t xml:space="preserve"> or equipment alarms should be reported to staff immediately.</w:t>
      </w:r>
    </w:p>
    <w:p w14:paraId="240EBE47" w14:textId="77777777" w:rsidR="00665370" w:rsidRDefault="00665370" w:rsidP="001C5DB4">
      <w:pPr>
        <w:pStyle w:val="Level2Heading"/>
      </w:pPr>
      <w:bookmarkStart w:id="84" w:name="_Toc172614231"/>
      <w:r>
        <w:t xml:space="preserve">General </w:t>
      </w:r>
      <w:r w:rsidR="003431B8">
        <w:t>Guidelines</w:t>
      </w:r>
      <w:bookmarkEnd w:id="84"/>
    </w:p>
    <w:p w14:paraId="64A6734C" w14:textId="77777777" w:rsidR="00291C97" w:rsidRDefault="00291C97" w:rsidP="00F8430B">
      <w:pPr>
        <w:pStyle w:val="Level2List"/>
      </w:pPr>
      <w:r>
        <w:t>Physical and mental alertness are key to ensure safety.  You should not be in the facility if you feel tired or ill, have taken any medication that causes drowsiness, or are impaired in any way from alcohol or other substances.</w:t>
      </w:r>
    </w:p>
    <w:p w14:paraId="60A20BB7" w14:textId="77777777" w:rsidR="00291C97" w:rsidRDefault="00291C97" w:rsidP="00F8430B">
      <w:pPr>
        <w:pStyle w:val="Level2List"/>
      </w:pPr>
      <w:r>
        <w:t>Do not transport chemicals into or out of the cleanroom.  Contact Staff in advance for assistance.</w:t>
      </w:r>
    </w:p>
    <w:p w14:paraId="43A854E8" w14:textId="77777777" w:rsidR="00291C97" w:rsidRDefault="00291C97" w:rsidP="00F8430B">
      <w:pPr>
        <w:pStyle w:val="Level2List"/>
      </w:pPr>
      <w:r>
        <w:t>NEVER work with an open flame.</w:t>
      </w:r>
    </w:p>
    <w:p w14:paraId="2BCE1190" w14:textId="77777777" w:rsidR="00291C97" w:rsidRDefault="00291C97" w:rsidP="00F8430B">
      <w:pPr>
        <w:pStyle w:val="Level2List"/>
      </w:pPr>
      <w:r>
        <w:t>Work in the lab only when others are within shouting distance.</w:t>
      </w:r>
    </w:p>
    <w:p w14:paraId="1B848D84" w14:textId="77777777" w:rsidR="00A3117D" w:rsidRDefault="00A3117D" w:rsidP="00A3117D">
      <w:pPr>
        <w:pStyle w:val="Level2List"/>
      </w:pPr>
      <w:r>
        <w:t>Chemicals may only be stored in labeled storage locations.</w:t>
      </w:r>
    </w:p>
    <w:p w14:paraId="4735D061" w14:textId="69FA8375" w:rsidR="00A3117D" w:rsidRDefault="00A3117D" w:rsidP="00F8430B">
      <w:pPr>
        <w:pStyle w:val="Level2List"/>
      </w:pPr>
      <w:r>
        <w:t>NEVER place or store chemicals of any kind in a tote.</w:t>
      </w:r>
    </w:p>
    <w:p w14:paraId="4A9215D1" w14:textId="24797348" w:rsidR="002413BC" w:rsidRDefault="002413BC" w:rsidP="00F8430B">
      <w:pPr>
        <w:pStyle w:val="Level2List"/>
      </w:pPr>
      <w:r>
        <w:t>Fume hood sashes are to remain down</w:t>
      </w:r>
      <w:r w:rsidR="00F827A0">
        <w:t>/closed</w:t>
      </w:r>
      <w:r>
        <w:t>, unless actively using the fume hood.</w:t>
      </w:r>
    </w:p>
    <w:p w14:paraId="7687E164" w14:textId="77777777" w:rsidR="00F8430B" w:rsidRDefault="00F8430B" w:rsidP="00F8430B">
      <w:pPr>
        <w:pStyle w:val="Level2List"/>
      </w:pPr>
      <w:r>
        <w:t>Keep chairs out of walking pathways.</w:t>
      </w:r>
    </w:p>
    <w:p w14:paraId="55DEB675" w14:textId="77777777" w:rsidR="003431B8" w:rsidRDefault="003431B8" w:rsidP="00F8430B">
      <w:pPr>
        <w:pStyle w:val="Level2List"/>
      </w:pPr>
      <w:r>
        <w:t>Do not sit on work tables or lean against equipment.</w:t>
      </w:r>
    </w:p>
    <w:p w14:paraId="5C0A8D87" w14:textId="77777777" w:rsidR="00BC3A6E" w:rsidRDefault="004739D4" w:rsidP="00F8430B">
      <w:pPr>
        <w:pStyle w:val="Level2List"/>
      </w:pPr>
      <w:r>
        <w:t>Maintain the cleanliness of the lab.</w:t>
      </w:r>
    </w:p>
    <w:p w14:paraId="1BE46AE2" w14:textId="77777777" w:rsidR="004739D4" w:rsidRDefault="004739D4" w:rsidP="00F8430B">
      <w:pPr>
        <w:pStyle w:val="Level2List"/>
        <w:numPr>
          <w:ilvl w:val="1"/>
          <w:numId w:val="2"/>
        </w:numPr>
      </w:pPr>
      <w:r>
        <w:t>Always clean the work space when done.</w:t>
      </w:r>
    </w:p>
    <w:p w14:paraId="24E516BA" w14:textId="77777777" w:rsidR="00F8430B" w:rsidRDefault="00F8430B" w:rsidP="00F8430B">
      <w:pPr>
        <w:pStyle w:val="Level2List"/>
        <w:numPr>
          <w:ilvl w:val="1"/>
          <w:numId w:val="2"/>
        </w:numPr>
      </w:pPr>
      <w:r>
        <w:t>Place any debris in waste, whether or not you generated it.</w:t>
      </w:r>
    </w:p>
    <w:p w14:paraId="03A5A103" w14:textId="77777777" w:rsidR="004739D4" w:rsidRDefault="004739D4" w:rsidP="00F8430B">
      <w:pPr>
        <w:pStyle w:val="Level2List"/>
        <w:numPr>
          <w:ilvl w:val="1"/>
          <w:numId w:val="2"/>
        </w:numPr>
      </w:pPr>
      <w:r>
        <w:t>Dispose of all waste immediately.</w:t>
      </w:r>
    </w:p>
    <w:p w14:paraId="041E8F7D" w14:textId="77777777" w:rsidR="004739D4" w:rsidRDefault="004739D4" w:rsidP="00F8430B">
      <w:pPr>
        <w:pStyle w:val="Level2List"/>
        <w:numPr>
          <w:ilvl w:val="1"/>
          <w:numId w:val="2"/>
        </w:numPr>
      </w:pPr>
      <w:r>
        <w:t>Do not leave sharp objects (broken wafers or substrates, razor blades, masks, etc.) lying around.</w:t>
      </w:r>
    </w:p>
    <w:p w14:paraId="23736602" w14:textId="77777777" w:rsidR="004739D4" w:rsidRDefault="004739D4" w:rsidP="00F8430B">
      <w:pPr>
        <w:pStyle w:val="Level2List"/>
        <w:numPr>
          <w:ilvl w:val="1"/>
          <w:numId w:val="2"/>
        </w:numPr>
      </w:pPr>
      <w:r>
        <w:t>Do not leave tape on tables or other surfaces.</w:t>
      </w:r>
    </w:p>
    <w:p w14:paraId="1D1D2C07" w14:textId="77777777" w:rsidR="00291C97" w:rsidRDefault="00291C97" w:rsidP="00F8430B">
      <w:pPr>
        <w:pStyle w:val="Level2List"/>
        <w:numPr>
          <w:ilvl w:val="1"/>
          <w:numId w:val="2"/>
        </w:numPr>
      </w:pPr>
      <w:r>
        <w:t>Keep wipes in the wipe holders.</w:t>
      </w:r>
    </w:p>
    <w:p w14:paraId="032EBF18" w14:textId="77777777" w:rsidR="004739D4" w:rsidRDefault="004739D4" w:rsidP="00F8430B">
      <w:pPr>
        <w:pStyle w:val="Level2List"/>
        <w:numPr>
          <w:ilvl w:val="1"/>
          <w:numId w:val="2"/>
        </w:numPr>
      </w:pPr>
      <w:r>
        <w:t>Do not leave pieces of aluminum foil lying around.</w:t>
      </w:r>
    </w:p>
    <w:p w14:paraId="3365B830" w14:textId="77777777" w:rsidR="00FF068F" w:rsidRDefault="00FF068F" w:rsidP="00F8430B">
      <w:pPr>
        <w:pStyle w:val="Level2List"/>
      </w:pPr>
      <w:r>
        <w:t>Do not take equipment, tools, or supplies into or out of the facility without approval from Staff.</w:t>
      </w:r>
    </w:p>
    <w:p w14:paraId="6057D351" w14:textId="77777777" w:rsidR="00FF068F" w:rsidRDefault="00FF068F" w:rsidP="00F8430B">
      <w:pPr>
        <w:pStyle w:val="Level2List"/>
      </w:pPr>
      <w:r>
        <w:t>Walk and move slowly within the cleanroom.</w:t>
      </w:r>
    </w:p>
    <w:p w14:paraId="2452BF04" w14:textId="77777777" w:rsidR="00FF068F" w:rsidRDefault="00FF068F" w:rsidP="00F8430B">
      <w:pPr>
        <w:pStyle w:val="Level2List"/>
      </w:pPr>
      <w:r>
        <w:t>Keep a distance between yourself and other lab members.</w:t>
      </w:r>
    </w:p>
    <w:p w14:paraId="1576C835" w14:textId="77777777" w:rsidR="00FF068F" w:rsidRDefault="00FF068F" w:rsidP="00F8430B">
      <w:pPr>
        <w:pStyle w:val="Level2List"/>
      </w:pPr>
      <w:r>
        <w:t xml:space="preserve">Do not take or borrow anything from </w:t>
      </w:r>
      <w:r w:rsidR="001C576E">
        <w:t>another lab member without his or her</w:t>
      </w:r>
      <w:r>
        <w:t xml:space="preserve"> prior permission.</w:t>
      </w:r>
    </w:p>
    <w:p w14:paraId="08EB653C" w14:textId="247B5440" w:rsidR="00FF068F" w:rsidRDefault="00FF068F" w:rsidP="00F8430B">
      <w:pPr>
        <w:pStyle w:val="Level2List"/>
      </w:pPr>
      <w:r>
        <w:t>Do not disturb the work of any other lab member.  If you need the tool, materials, or workspace, contact Staff for assistance.</w:t>
      </w:r>
    </w:p>
    <w:p w14:paraId="49976951" w14:textId="77777777" w:rsidR="00DA0E5C" w:rsidRDefault="00DA0E5C" w:rsidP="00F8430B">
      <w:pPr>
        <w:pStyle w:val="Level2List"/>
      </w:pPr>
      <w:r>
        <w:t>All materials not in use are to be stored in a covered box.</w:t>
      </w:r>
    </w:p>
    <w:p w14:paraId="50B01CF2" w14:textId="77777777" w:rsidR="00813351" w:rsidRDefault="00813351" w:rsidP="00F8430B">
      <w:pPr>
        <w:pStyle w:val="Level2List"/>
      </w:pPr>
      <w:r>
        <w:t>Never open your bunny suit while in the cleanroom.</w:t>
      </w:r>
    </w:p>
    <w:p w14:paraId="0F53458F" w14:textId="77777777" w:rsidR="00813351" w:rsidRDefault="00813351" w:rsidP="00F8430B">
      <w:pPr>
        <w:pStyle w:val="Level2List"/>
      </w:pPr>
      <w:r>
        <w:t>Avoid touching your skin with your gloves.  If you do, immediately replace your gloves.</w:t>
      </w:r>
    </w:p>
    <w:p w14:paraId="08A04A08" w14:textId="77777777" w:rsidR="00813351" w:rsidRDefault="00813351" w:rsidP="00F8430B">
      <w:pPr>
        <w:pStyle w:val="Level2List"/>
      </w:pPr>
      <w:r>
        <w:t>If you turn it ON, remember to turn it OFF.</w:t>
      </w:r>
    </w:p>
    <w:p w14:paraId="0844C889" w14:textId="77777777" w:rsidR="00DA0E5C" w:rsidRDefault="00DA0E5C" w:rsidP="00F8430B">
      <w:pPr>
        <w:pStyle w:val="Level2List"/>
      </w:pPr>
      <w:r>
        <w:t>All materials being transported, must be in a covered box or other appropriate carrier.</w:t>
      </w:r>
    </w:p>
    <w:p w14:paraId="51CDE904" w14:textId="77777777" w:rsidR="00813351" w:rsidRDefault="00813351" w:rsidP="00F8430B">
      <w:pPr>
        <w:pStyle w:val="Level2List"/>
      </w:pPr>
      <w:r>
        <w:t>Any items left unattended must be labeled with your name, your contact number, what the item(s) are, the date and time, and the date and time they will be retrieved.  Unlabeled or expired items may be confiscated.</w:t>
      </w:r>
    </w:p>
    <w:p w14:paraId="63710F99" w14:textId="77777777" w:rsidR="00DB5072" w:rsidRDefault="00DB5072" w:rsidP="00F8430B">
      <w:pPr>
        <w:pStyle w:val="Level2List"/>
      </w:pPr>
      <w:r>
        <w:t>Materials and items no longer needed for your active research activities should be removed from the facility.  Storage space in the cleanroom is limited.</w:t>
      </w:r>
    </w:p>
    <w:p w14:paraId="037055EC" w14:textId="77777777" w:rsidR="00CD48BC" w:rsidRDefault="00CD48BC" w:rsidP="00F8430B">
      <w:pPr>
        <w:pStyle w:val="Level2List"/>
      </w:pPr>
      <w:r>
        <w:t>Do not modify equipment in any way.</w:t>
      </w:r>
    </w:p>
    <w:p w14:paraId="079D0373" w14:textId="77777777" w:rsidR="00DC1363" w:rsidRDefault="00DC1363" w:rsidP="001C5DB4">
      <w:pPr>
        <w:pStyle w:val="Level2Heading"/>
      </w:pPr>
      <w:bookmarkStart w:id="85" w:name="_Toc172614232"/>
      <w:r>
        <w:lastRenderedPageBreak/>
        <w:t>Gowning</w:t>
      </w:r>
      <w:bookmarkEnd w:id="78"/>
      <w:bookmarkEnd w:id="79"/>
      <w:r w:rsidR="00E66240">
        <w:t>/De-Gowning</w:t>
      </w:r>
      <w:bookmarkEnd w:id="85"/>
    </w:p>
    <w:p w14:paraId="2D99F58C" w14:textId="77777777" w:rsidR="00715CB6" w:rsidRDefault="00DF11CE" w:rsidP="00715CB6">
      <w:pPr>
        <w:pStyle w:val="Level2General"/>
      </w:pPr>
      <w:r>
        <w:t>All items</w:t>
      </w:r>
      <w:r w:rsidR="00E66240">
        <w:t xml:space="preserve"> – especially</w:t>
      </w:r>
      <w:r>
        <w:t xml:space="preserve"> people</w:t>
      </w:r>
      <w:r w:rsidR="00E66240">
        <w:t xml:space="preserve"> and clothing –</w:t>
      </w:r>
      <w:r>
        <w:t xml:space="preserve"> brought into the lab bring contamination and particles.  </w:t>
      </w:r>
      <w:r w:rsidR="00715CB6">
        <w:t xml:space="preserve">To </w:t>
      </w:r>
      <w:r>
        <w:t>reduce the impact of these items</w:t>
      </w:r>
      <w:r w:rsidR="00715CB6">
        <w:t>, special precautions and protocols are required.  This includes garments that have been specifically designed for cleanroom applications.  In our lab, this clothing primarily consists of a cleanroom suit (</w:t>
      </w:r>
      <w:r w:rsidR="001C576E">
        <w:t>aka,</w:t>
      </w:r>
      <w:r w:rsidR="00715CB6">
        <w:t xml:space="preserve"> bunny</w:t>
      </w:r>
      <w:r w:rsidR="00090929">
        <w:t>-</w:t>
      </w:r>
      <w:r w:rsidR="00715CB6">
        <w:t>suit</w:t>
      </w:r>
      <w:r w:rsidR="001C576E">
        <w:t xml:space="preserve"> or coverall</w:t>
      </w:r>
      <w:r w:rsidR="00715CB6">
        <w:t>) and cleanroom boots.</w:t>
      </w:r>
    </w:p>
    <w:p w14:paraId="066DBA21" w14:textId="77777777" w:rsidR="00715CB6" w:rsidRDefault="00E66240" w:rsidP="00715CB6">
      <w:pPr>
        <w:pStyle w:val="Level2General"/>
      </w:pPr>
      <w:r>
        <w:t>Specific procedures have been established to minimize and control the contamination brought into the cleanroom.  The procedures for entering and exiting the cleanroom are given below.</w:t>
      </w:r>
    </w:p>
    <w:p w14:paraId="3A8A354B" w14:textId="77777777" w:rsidR="00090929" w:rsidRDefault="00090929" w:rsidP="00090929">
      <w:pPr>
        <w:pStyle w:val="SOPNote"/>
      </w:pPr>
      <w:r>
        <w:t>While in the Gowning Room, keep all footwear OFF the benches.</w:t>
      </w:r>
    </w:p>
    <w:p w14:paraId="632B45A7" w14:textId="77777777" w:rsidR="00E66240" w:rsidRDefault="00E66240" w:rsidP="00E66240">
      <w:pPr>
        <w:pStyle w:val="Level3Heading"/>
      </w:pPr>
      <w:bookmarkStart w:id="86" w:name="_Toc172614233"/>
      <w:r>
        <w:t>Gowning</w:t>
      </w:r>
      <w:bookmarkEnd w:id="86"/>
    </w:p>
    <w:p w14:paraId="0E1BF57B" w14:textId="71A07416" w:rsidR="00E66240" w:rsidRDefault="00E66240" w:rsidP="00E66240">
      <w:pPr>
        <w:pStyle w:val="Level4Paragraph"/>
      </w:pPr>
      <w:bookmarkStart w:id="87" w:name="_Ref354563304"/>
      <w:r>
        <w:t xml:space="preserve">Ensure you meet all requirements of the Dress Code (see section </w:t>
      </w:r>
      <w:r w:rsidR="009C767B">
        <w:fldChar w:fldCharType="begin"/>
      </w:r>
      <w:r w:rsidR="009C767B">
        <w:instrText xml:space="preserve"> REF _Ref74841001 \r \h </w:instrText>
      </w:r>
      <w:r w:rsidR="009C767B">
        <w:fldChar w:fldCharType="separate"/>
      </w:r>
      <w:r w:rsidR="00E924EE">
        <w:t>4.8</w:t>
      </w:r>
      <w:r w:rsidR="009C767B">
        <w:fldChar w:fldCharType="end"/>
      </w:r>
      <w:r w:rsidR="00D46AA1">
        <w:t>).</w:t>
      </w:r>
      <w:bookmarkEnd w:id="87"/>
    </w:p>
    <w:p w14:paraId="61A5330B" w14:textId="5AD6FFCD" w:rsidR="00D46AA1" w:rsidRDefault="00D46AA1" w:rsidP="00E66240">
      <w:pPr>
        <w:pStyle w:val="Level4Paragraph"/>
      </w:pPr>
      <w:r>
        <w:t xml:space="preserve">Place all personal items (coats, jackets, backpacks, notebooks, etc.) and other prohibited items in a locker (see section </w:t>
      </w:r>
      <w:r w:rsidR="005816FE">
        <w:fldChar w:fldCharType="begin"/>
      </w:r>
      <w:r w:rsidR="005816FE">
        <w:instrText xml:space="preserve"> REF _Ref74900353 \r \h </w:instrText>
      </w:r>
      <w:r w:rsidR="005816FE">
        <w:fldChar w:fldCharType="separate"/>
      </w:r>
      <w:r w:rsidR="00E924EE">
        <w:t>4.17</w:t>
      </w:r>
      <w:r w:rsidR="005816FE">
        <w:fldChar w:fldCharType="end"/>
      </w:r>
      <w:r>
        <w:t>) or other secure location.</w:t>
      </w:r>
    </w:p>
    <w:p w14:paraId="19A41227" w14:textId="77777777" w:rsidR="00D46AA1" w:rsidRDefault="00D46AA1" w:rsidP="00E66240">
      <w:pPr>
        <w:pStyle w:val="Level4Paragraph"/>
      </w:pPr>
      <w:r>
        <w:t>Ensure your footwear is clean.</w:t>
      </w:r>
    </w:p>
    <w:p w14:paraId="46591DE3" w14:textId="77777777" w:rsidR="00D46AA1" w:rsidRDefault="00D46AA1" w:rsidP="00E66240">
      <w:pPr>
        <w:pStyle w:val="Level4Paragraph"/>
      </w:pPr>
      <w:r>
        <w:t>Take several steps on the gray Dycem floor mat in the hallway outside the Gowning Room.</w:t>
      </w:r>
    </w:p>
    <w:p w14:paraId="63DC5E63" w14:textId="77777777" w:rsidR="00D46AA1" w:rsidRDefault="00D46AA1" w:rsidP="00E66240">
      <w:pPr>
        <w:pStyle w:val="Level4Paragraph"/>
      </w:pPr>
      <w:r>
        <w:t>Place a shoe cover o</w:t>
      </w:r>
      <w:r w:rsidR="002D1AE6">
        <w:t>n</w:t>
      </w:r>
      <w:r>
        <w:t xml:space="preserve"> each foot, ensuring the sole of each </w:t>
      </w:r>
      <w:r w:rsidR="002D1AE6">
        <w:t>foot is completely covered.</w:t>
      </w:r>
    </w:p>
    <w:p w14:paraId="181DDC66" w14:textId="77777777" w:rsidR="002D1AE6" w:rsidRDefault="002D1AE6" w:rsidP="00E66240">
      <w:pPr>
        <w:pStyle w:val="Level4Paragraph"/>
      </w:pPr>
      <w:r>
        <w:t>Put on a bouffant cap, covering your ears and all hair, excluding facial hair.</w:t>
      </w:r>
    </w:p>
    <w:p w14:paraId="4C9D0620" w14:textId="77777777" w:rsidR="002D1AE6" w:rsidRDefault="002D1AE6" w:rsidP="002D1AE6">
      <w:pPr>
        <w:pStyle w:val="Level5Paragraph"/>
      </w:pPr>
      <w:r>
        <w:t>Ensure ALL hair is completely covered.  Use a second cap, if necessary.</w:t>
      </w:r>
    </w:p>
    <w:p w14:paraId="3F00E7FF" w14:textId="77777777" w:rsidR="002D1AE6" w:rsidRDefault="002D1AE6" w:rsidP="002D1AE6">
      <w:pPr>
        <w:pStyle w:val="Level4Paragraph"/>
      </w:pPr>
      <w:bookmarkStart w:id="88" w:name="_Ref354563309"/>
      <w:r>
        <w:t>Enter the Gowning Room.</w:t>
      </w:r>
      <w:bookmarkEnd w:id="88"/>
    </w:p>
    <w:p w14:paraId="20D0EA78" w14:textId="77777777" w:rsidR="002D1AE6" w:rsidRDefault="002D1AE6" w:rsidP="002D1AE6">
      <w:pPr>
        <w:pStyle w:val="SOPNote"/>
      </w:pPr>
      <w:r>
        <w:t xml:space="preserve">While in the Gowning Room, it is required </w:t>
      </w:r>
      <w:r w:rsidR="00A74F1A">
        <w:t xml:space="preserve">to wear – as a minimum – </w:t>
      </w:r>
      <w:r>
        <w:t>a bouffant cap and shoe covers at all times.</w:t>
      </w:r>
    </w:p>
    <w:p w14:paraId="09BFC65A" w14:textId="77777777" w:rsidR="002D1AE6" w:rsidRDefault="002D1AE6" w:rsidP="002D1AE6">
      <w:pPr>
        <w:pStyle w:val="Level4Paragraph"/>
      </w:pPr>
      <w:r>
        <w:t>Put on a beard cover.</w:t>
      </w:r>
    </w:p>
    <w:p w14:paraId="1D292C7C" w14:textId="77777777" w:rsidR="002D1AE6" w:rsidRDefault="001C576E" w:rsidP="00FC4122">
      <w:pPr>
        <w:pStyle w:val="Level5Paragraph"/>
      </w:pPr>
      <w:r>
        <w:t>Ensure that</w:t>
      </w:r>
      <w:r w:rsidR="002D1AE6">
        <w:t xml:space="preserve"> </w:t>
      </w:r>
      <w:r w:rsidR="00786725">
        <w:t>it completely</w:t>
      </w:r>
      <w:r w:rsidR="002D1AE6">
        <w:t xml:space="preserve"> covers the nostrils and extends </w:t>
      </w:r>
      <w:r w:rsidR="00FC4122">
        <w:t>under the chin.</w:t>
      </w:r>
    </w:p>
    <w:p w14:paraId="4F9C56F4" w14:textId="77777777" w:rsidR="00FC4122" w:rsidRDefault="00FC4122" w:rsidP="00FC4122">
      <w:pPr>
        <w:pStyle w:val="Level5Paragraph"/>
      </w:pPr>
      <w:r>
        <w:t>Ensure no facial hair is exposed.</w:t>
      </w:r>
    </w:p>
    <w:p w14:paraId="3BC0BA8A" w14:textId="77777777" w:rsidR="00FC4122" w:rsidRPr="00D917DA" w:rsidRDefault="00D917DA" w:rsidP="00FC4122">
      <w:pPr>
        <w:pStyle w:val="SOPNote"/>
      </w:pPr>
      <w:r w:rsidRPr="00D917DA">
        <w:t>If preferred</w:t>
      </w:r>
      <w:r w:rsidR="00FC4122" w:rsidRPr="00D917DA">
        <w:t xml:space="preserve">, cloth face masks or face veils </w:t>
      </w:r>
      <w:r w:rsidRPr="00D917DA">
        <w:t xml:space="preserve">that snap to the cleanroom hood </w:t>
      </w:r>
      <w:r w:rsidR="00FC4122" w:rsidRPr="00D917DA">
        <w:t>are avail</w:t>
      </w:r>
      <w:r w:rsidRPr="00D917DA">
        <w:t>able as an alternative to the beard covers</w:t>
      </w:r>
      <w:r w:rsidR="00FC4122" w:rsidRPr="00D917DA">
        <w:t>.</w:t>
      </w:r>
    </w:p>
    <w:p w14:paraId="6BC10930" w14:textId="77777777" w:rsidR="00303A66" w:rsidRDefault="00303A66" w:rsidP="002D1AE6">
      <w:pPr>
        <w:pStyle w:val="Level4Paragraph"/>
      </w:pPr>
      <w:r>
        <w:t>Remove any necessary personal items from your pockets (i.e., pens, cell phones, access card, etc.) that you w</w:t>
      </w:r>
      <w:r w:rsidR="003D2F70">
        <w:t>ill need while in the cleanroom and place them on the wipe-down area.</w:t>
      </w:r>
    </w:p>
    <w:p w14:paraId="678A5419" w14:textId="77777777" w:rsidR="00D917DA" w:rsidRDefault="00D917DA" w:rsidP="002D1AE6">
      <w:pPr>
        <w:pStyle w:val="Level4Paragraph"/>
      </w:pPr>
      <w:r>
        <w:t>Obtain a cleanroom hood.</w:t>
      </w:r>
    </w:p>
    <w:p w14:paraId="40C91F05" w14:textId="77777777" w:rsidR="00D917DA" w:rsidRDefault="00D917DA" w:rsidP="002D1AE6">
      <w:pPr>
        <w:pStyle w:val="Level4Paragraph"/>
      </w:pPr>
      <w:r>
        <w:t>Put on the cleanroom hood and snap it below the chin.</w:t>
      </w:r>
    </w:p>
    <w:p w14:paraId="7EB7D7C8" w14:textId="77777777" w:rsidR="00D917DA" w:rsidRDefault="00D917DA" w:rsidP="00D917DA">
      <w:pPr>
        <w:pStyle w:val="Level5Paragraph"/>
      </w:pPr>
      <w:r>
        <w:t>Ensure the seams and tags are on the INSIDE.</w:t>
      </w:r>
    </w:p>
    <w:p w14:paraId="6DDE131B" w14:textId="77777777" w:rsidR="00D917DA" w:rsidRDefault="00D917DA" w:rsidP="00D917DA">
      <w:pPr>
        <w:pStyle w:val="SOPNote"/>
      </w:pPr>
      <w:r>
        <w:t>The hoods are packaged inside-out.</w:t>
      </w:r>
    </w:p>
    <w:p w14:paraId="7B8FF1F5" w14:textId="77777777" w:rsidR="00FC4122" w:rsidRDefault="00FC4122" w:rsidP="002D1AE6">
      <w:pPr>
        <w:pStyle w:val="Level4Paragraph"/>
      </w:pPr>
      <w:r>
        <w:t>Obtain a cleanroom suit.</w:t>
      </w:r>
    </w:p>
    <w:p w14:paraId="5C424DA5" w14:textId="77777777" w:rsidR="00FC4122" w:rsidRDefault="00FC4122" w:rsidP="002D1AE6">
      <w:pPr>
        <w:pStyle w:val="Level4Paragraph"/>
      </w:pPr>
      <w:r>
        <w:t>Keeping the suit off the floor, put it on.</w:t>
      </w:r>
    </w:p>
    <w:p w14:paraId="76A9A6B4" w14:textId="77777777" w:rsidR="00FC4122" w:rsidRDefault="00FC4122" w:rsidP="00FC4122">
      <w:pPr>
        <w:pStyle w:val="Level5Paragraph"/>
      </w:pPr>
      <w:r>
        <w:t>Ensure all personal clothing (i.e., collars, hoods, scarves, etc.) are completely covered and contained inside the cleanroom suit.</w:t>
      </w:r>
    </w:p>
    <w:p w14:paraId="656D3994" w14:textId="77777777" w:rsidR="00D917DA" w:rsidRDefault="00D917DA" w:rsidP="00303A66">
      <w:pPr>
        <w:pStyle w:val="Level4Paragraph"/>
      </w:pPr>
      <w:r>
        <w:lastRenderedPageBreak/>
        <w:t>Tuck the cleanroom hood inside the cleanroom suit.</w:t>
      </w:r>
    </w:p>
    <w:p w14:paraId="2A46DC14" w14:textId="77777777" w:rsidR="00FC4122" w:rsidRDefault="00FC4122" w:rsidP="00303A66">
      <w:pPr>
        <w:pStyle w:val="Level4Paragraph"/>
      </w:pPr>
      <w:r>
        <w:t>Zip the cleanroom suit</w:t>
      </w:r>
      <w:r w:rsidR="00303A66">
        <w:t xml:space="preserve"> fully</w:t>
      </w:r>
      <w:r w:rsidR="00A74F1A">
        <w:t xml:space="preserve"> and snap</w:t>
      </w:r>
      <w:r w:rsidR="00D917DA">
        <w:t xml:space="preserve"> it</w:t>
      </w:r>
      <w:r w:rsidR="00A74F1A">
        <w:t xml:space="preserve"> at the neck</w:t>
      </w:r>
      <w:r w:rsidR="00303A66">
        <w:t>.</w:t>
      </w:r>
    </w:p>
    <w:p w14:paraId="7B75A1A9" w14:textId="77777777" w:rsidR="00303A66" w:rsidRDefault="00303A66" w:rsidP="00303A66">
      <w:pPr>
        <w:pStyle w:val="Level4Paragraph"/>
      </w:pPr>
      <w:r>
        <w:t>P</w:t>
      </w:r>
      <w:r w:rsidR="00A74F1A">
        <w:t>ut</w:t>
      </w:r>
      <w:r>
        <w:t xml:space="preserve"> a cleanroom boot </w:t>
      </w:r>
      <w:r w:rsidR="00A74F1A">
        <w:t>on</w:t>
      </w:r>
      <w:r>
        <w:t xml:space="preserve"> each foot.</w:t>
      </w:r>
    </w:p>
    <w:p w14:paraId="6AC7CBA6" w14:textId="77777777" w:rsidR="003D2F70" w:rsidRDefault="003D2F70" w:rsidP="007E5E70">
      <w:pPr>
        <w:pStyle w:val="Level5Paragraph"/>
      </w:pPr>
      <w:r>
        <w:t>Tuck the leg of the cleanroom suit into the boot.</w:t>
      </w:r>
    </w:p>
    <w:p w14:paraId="0DDC97DE" w14:textId="77777777" w:rsidR="00303A66" w:rsidRDefault="00303A66" w:rsidP="007E5E70">
      <w:pPr>
        <w:pStyle w:val="Level5Paragraph"/>
      </w:pPr>
      <w:r>
        <w:t>Buckle the strap of the boot around the ankle.</w:t>
      </w:r>
    </w:p>
    <w:p w14:paraId="62BADD2A" w14:textId="77777777" w:rsidR="00303A66" w:rsidRDefault="00303A66" w:rsidP="007E5E70">
      <w:pPr>
        <w:pStyle w:val="Level5Paragraph"/>
      </w:pPr>
      <w:r>
        <w:t xml:space="preserve">Pull the end of the strap to tighten the strap </w:t>
      </w:r>
      <w:r w:rsidR="003D2F70">
        <w:t>snugly</w:t>
      </w:r>
      <w:r>
        <w:t xml:space="preserve"> around the ankle.</w:t>
      </w:r>
    </w:p>
    <w:p w14:paraId="35C372F8" w14:textId="77777777" w:rsidR="00303A66" w:rsidRDefault="00303A66" w:rsidP="007E5E70">
      <w:pPr>
        <w:pStyle w:val="Level4Paragraph"/>
      </w:pPr>
      <w:r>
        <w:t xml:space="preserve">Using the snap on the inside at the top of the boot, snap the boot to the cleanroom suit </w:t>
      </w:r>
      <w:r w:rsidR="003D2F70">
        <w:t xml:space="preserve">on the leg </w:t>
      </w:r>
      <w:r>
        <w:t>behind the knee.</w:t>
      </w:r>
    </w:p>
    <w:p w14:paraId="261E5E59" w14:textId="77777777" w:rsidR="00303A66" w:rsidRDefault="00303A66" w:rsidP="007E5E70">
      <w:pPr>
        <w:pStyle w:val="Level4Paragraph"/>
      </w:pPr>
      <w:r>
        <w:t>Tighten and snap the top of the boot around the calf.</w:t>
      </w:r>
    </w:p>
    <w:p w14:paraId="76165665" w14:textId="77777777" w:rsidR="00303A66" w:rsidRDefault="00303A66" w:rsidP="007E5E70">
      <w:pPr>
        <w:pStyle w:val="Level4Paragraph"/>
      </w:pPr>
      <w:r>
        <w:t>Clip your ID Badge to the cleanroom suit.</w:t>
      </w:r>
    </w:p>
    <w:p w14:paraId="51FD4744" w14:textId="77777777" w:rsidR="005E349A" w:rsidRDefault="005E349A" w:rsidP="007E5E70">
      <w:pPr>
        <w:pStyle w:val="Level4Paragraph"/>
      </w:pPr>
      <w:r>
        <w:t>Ensure you are wearing approved safety glasses.</w:t>
      </w:r>
    </w:p>
    <w:p w14:paraId="7CA3EF2A" w14:textId="77777777" w:rsidR="00303A66" w:rsidRDefault="00303A66" w:rsidP="007E5E70">
      <w:pPr>
        <w:pStyle w:val="Level4Paragraph"/>
      </w:pPr>
      <w:r>
        <w:t>Put a blue nitrile glove on each hand.</w:t>
      </w:r>
    </w:p>
    <w:p w14:paraId="381B1AF0" w14:textId="77777777" w:rsidR="00303A66" w:rsidRDefault="007E5E70" w:rsidP="007E5E70">
      <w:pPr>
        <w:pStyle w:val="Level5Paragraph"/>
      </w:pPr>
      <w:r>
        <w:t>Avoid touching the fingers of the gloves with your bare fingers to prevent skin oils from contaminating the gloves.</w:t>
      </w:r>
    </w:p>
    <w:p w14:paraId="02E54C9F" w14:textId="77777777" w:rsidR="00303A66" w:rsidRDefault="00303A66" w:rsidP="007E5E70">
      <w:pPr>
        <w:pStyle w:val="Level5Paragraph"/>
      </w:pPr>
      <w:r>
        <w:t>Extend the cuff of the glove over the cuff of the cleanroom suit.</w:t>
      </w:r>
    </w:p>
    <w:p w14:paraId="31B924AA" w14:textId="77777777" w:rsidR="007E5E70" w:rsidRDefault="007E5E70" w:rsidP="007E5E70">
      <w:pPr>
        <w:pStyle w:val="Level4Paragraph"/>
      </w:pPr>
      <w:r>
        <w:t>Using the pre-saturated wipes, wipe all items being brought into the cleanroom.</w:t>
      </w:r>
    </w:p>
    <w:p w14:paraId="26C04A61" w14:textId="77777777" w:rsidR="00A74F1A" w:rsidRDefault="00A74F1A" w:rsidP="007E5E70">
      <w:pPr>
        <w:pStyle w:val="Level4Paragraph"/>
      </w:pPr>
      <w:r>
        <w:t>Enter the cleanroom.</w:t>
      </w:r>
    </w:p>
    <w:p w14:paraId="39F233B2" w14:textId="77777777" w:rsidR="00A74F1A" w:rsidRDefault="003D2F70" w:rsidP="00A74F1A">
      <w:pPr>
        <w:pStyle w:val="SOPNote"/>
      </w:pPr>
      <w:r>
        <w:t xml:space="preserve">While in the cleanroom, at all times </w:t>
      </w:r>
      <w:r w:rsidR="00A74F1A">
        <w:t>it is important to keep the cleanroom s</w:t>
      </w:r>
      <w:r w:rsidR="005E349A">
        <w:t xml:space="preserve">uit fully </w:t>
      </w:r>
      <w:r>
        <w:t xml:space="preserve">closed, </w:t>
      </w:r>
      <w:r w:rsidR="005E349A">
        <w:t>zipped and snapped with</w:t>
      </w:r>
      <w:r w:rsidR="00A74F1A">
        <w:t xml:space="preserve"> hair, nose, ears, mouth, wrists and personal clothing covered.</w:t>
      </w:r>
      <w:r w:rsidR="005E349A">
        <w:t xml:space="preserve">  </w:t>
      </w:r>
      <w:r>
        <w:t xml:space="preserve">If you need to open the suit to get something, return to the Gowning Room to do so. </w:t>
      </w:r>
      <w:r w:rsidR="001C576E">
        <w:t xml:space="preserve"> </w:t>
      </w:r>
      <w:r w:rsidR="005E349A">
        <w:t>Also, it is important to avoid touching your face with your hands.</w:t>
      </w:r>
    </w:p>
    <w:p w14:paraId="1BB5FFF2" w14:textId="77777777" w:rsidR="00A74F1A" w:rsidRDefault="005E349A" w:rsidP="005E349A">
      <w:pPr>
        <w:pStyle w:val="Level3Heading"/>
      </w:pPr>
      <w:bookmarkStart w:id="89" w:name="_Toc172614234"/>
      <w:r>
        <w:t>De-Gowning</w:t>
      </w:r>
      <w:bookmarkEnd w:id="89"/>
    </w:p>
    <w:p w14:paraId="302896F2" w14:textId="77777777" w:rsidR="005E349A" w:rsidRDefault="005E349A" w:rsidP="007E5E70">
      <w:pPr>
        <w:pStyle w:val="Level4Paragraph"/>
      </w:pPr>
      <w:r>
        <w:t>Exit the cleanroom.</w:t>
      </w:r>
    </w:p>
    <w:p w14:paraId="203385F4" w14:textId="77777777" w:rsidR="00EF13EB" w:rsidRDefault="00EF13EB" w:rsidP="00EF13EB">
      <w:pPr>
        <w:pStyle w:val="Level4Paragraph"/>
      </w:pPr>
      <w:r>
        <w:t>Remove the cleanroom boots from each foot.</w:t>
      </w:r>
    </w:p>
    <w:p w14:paraId="73A6926B" w14:textId="77777777" w:rsidR="005E349A" w:rsidRDefault="005E349A" w:rsidP="005E349A">
      <w:pPr>
        <w:pStyle w:val="SOPNote"/>
      </w:pPr>
      <w:r>
        <w:t>In the Gowning Room both hangers and cubbies are available for storage of the cleanroom garments.  You may use either, as you prefer.  However, the procedures for de-gowning vary slightly.</w:t>
      </w:r>
    </w:p>
    <w:p w14:paraId="584BF63A" w14:textId="77777777" w:rsidR="005E349A" w:rsidRDefault="005E349A" w:rsidP="005E349A">
      <w:pPr>
        <w:pStyle w:val="Level4Heading"/>
      </w:pPr>
      <w:bookmarkStart w:id="90" w:name="_Toc172614235"/>
      <w:r>
        <w:t>Hanger Storage</w:t>
      </w:r>
      <w:bookmarkEnd w:id="90"/>
    </w:p>
    <w:p w14:paraId="7531E383" w14:textId="77777777" w:rsidR="005E349A" w:rsidRDefault="005E349A" w:rsidP="005E349A">
      <w:pPr>
        <w:pStyle w:val="Level5Paragraph"/>
      </w:pPr>
      <w:r>
        <w:t>Remove the cleanroom suit, ensuring it does not touch the floor.</w:t>
      </w:r>
    </w:p>
    <w:p w14:paraId="15F20DA1" w14:textId="77777777" w:rsidR="005E349A" w:rsidRDefault="005E349A" w:rsidP="005E349A">
      <w:pPr>
        <w:pStyle w:val="Level5Paragraph"/>
      </w:pPr>
      <w:r>
        <w:t>Place the cleanroom suit on a hanger.</w:t>
      </w:r>
    </w:p>
    <w:p w14:paraId="0201A8D7" w14:textId="77777777" w:rsidR="005E349A" w:rsidRDefault="005E349A" w:rsidP="005E349A">
      <w:pPr>
        <w:pStyle w:val="Level5Paragraph"/>
      </w:pPr>
      <w:r>
        <w:t>Zip the suit to the top.</w:t>
      </w:r>
    </w:p>
    <w:p w14:paraId="14B7014C" w14:textId="77777777" w:rsidR="00122C6F" w:rsidRDefault="00122C6F" w:rsidP="005E349A">
      <w:pPr>
        <w:pStyle w:val="Level5Paragraph"/>
      </w:pPr>
      <w:r>
        <w:t>Remove the cleanroom hood.</w:t>
      </w:r>
    </w:p>
    <w:p w14:paraId="4BB97523" w14:textId="77777777" w:rsidR="00122C6F" w:rsidRDefault="00122C6F" w:rsidP="00122C6F">
      <w:pPr>
        <w:pStyle w:val="SOPNote"/>
      </w:pPr>
      <w:r>
        <w:t xml:space="preserve">Do </w:t>
      </w:r>
      <w:r w:rsidRPr="00122C6F">
        <w:rPr>
          <w:b/>
        </w:rPr>
        <w:t>NOT</w:t>
      </w:r>
      <w:r>
        <w:t xml:space="preserve"> remove the bouffant cap.</w:t>
      </w:r>
    </w:p>
    <w:p w14:paraId="24CF96DC" w14:textId="77777777" w:rsidR="00122C6F" w:rsidRDefault="00122C6F" w:rsidP="005E349A">
      <w:pPr>
        <w:pStyle w:val="Level5Paragraph"/>
      </w:pPr>
      <w:r>
        <w:t>Snap the cleanroom hood onto the collar of the cleanroom suit.</w:t>
      </w:r>
    </w:p>
    <w:p w14:paraId="4ADB32EA" w14:textId="77777777" w:rsidR="005E349A" w:rsidRDefault="005E349A" w:rsidP="005E349A">
      <w:pPr>
        <w:pStyle w:val="Level5Paragraph"/>
      </w:pPr>
      <w:r>
        <w:t>Snap the cleanroom boots to the leg of the suit, just below the knee.</w:t>
      </w:r>
    </w:p>
    <w:p w14:paraId="563D0F4D" w14:textId="77777777" w:rsidR="005E349A" w:rsidRDefault="00EF13EB" w:rsidP="005E349A">
      <w:pPr>
        <w:pStyle w:val="Level5Paragraph"/>
      </w:pPr>
      <w:r>
        <w:t>Ensure your ID Badge remains clipped to the suit.</w:t>
      </w:r>
    </w:p>
    <w:p w14:paraId="7F80E412" w14:textId="77777777" w:rsidR="00EF13EB" w:rsidRDefault="00EF13EB" w:rsidP="00EF13EB">
      <w:pPr>
        <w:pStyle w:val="Level4Heading"/>
      </w:pPr>
      <w:bookmarkStart w:id="91" w:name="_Toc172614236"/>
      <w:r>
        <w:lastRenderedPageBreak/>
        <w:t>Cubby Storage</w:t>
      </w:r>
      <w:bookmarkEnd w:id="91"/>
    </w:p>
    <w:p w14:paraId="0EBA8459" w14:textId="77777777" w:rsidR="00EF13EB" w:rsidRDefault="00EF13EB" w:rsidP="005E349A">
      <w:pPr>
        <w:pStyle w:val="Level5Paragraph"/>
      </w:pPr>
      <w:r>
        <w:t>Place the soles of the cleanroom boots together.</w:t>
      </w:r>
    </w:p>
    <w:p w14:paraId="2473FCE9" w14:textId="77777777" w:rsidR="00EF13EB" w:rsidRDefault="00EF13EB" w:rsidP="005E349A">
      <w:pPr>
        <w:pStyle w:val="Level5Paragraph"/>
      </w:pPr>
      <w:r>
        <w:t>Wrap the cloth of the boots around the soles.</w:t>
      </w:r>
    </w:p>
    <w:p w14:paraId="10BA416D" w14:textId="77777777" w:rsidR="00EF13EB" w:rsidRDefault="00EF13EB" w:rsidP="005E349A">
      <w:pPr>
        <w:pStyle w:val="Level5Paragraph"/>
      </w:pPr>
      <w:r>
        <w:t>Place the boots in the bottom of the cubby</w:t>
      </w:r>
      <w:r w:rsidR="001C576E">
        <w:t>.</w:t>
      </w:r>
    </w:p>
    <w:p w14:paraId="546CB0B6" w14:textId="77777777" w:rsidR="00EF13EB" w:rsidRDefault="00EF13EB" w:rsidP="005E349A">
      <w:pPr>
        <w:pStyle w:val="Level5Paragraph"/>
      </w:pPr>
      <w:r>
        <w:t>Remove your ID Badge from the cleanroom suit.</w:t>
      </w:r>
    </w:p>
    <w:p w14:paraId="68C42635" w14:textId="77777777" w:rsidR="00EF13EB" w:rsidRDefault="00EF13EB" w:rsidP="005E349A">
      <w:pPr>
        <w:pStyle w:val="Level5Paragraph"/>
      </w:pPr>
      <w:r>
        <w:t>Clip the ID Badge to the edge of the cubby.</w:t>
      </w:r>
    </w:p>
    <w:p w14:paraId="47FAB544" w14:textId="77777777" w:rsidR="00EF13EB" w:rsidRDefault="00EF13EB" w:rsidP="00EF13EB">
      <w:pPr>
        <w:pStyle w:val="Level5Paragraph"/>
      </w:pPr>
      <w:r>
        <w:t>Remove the cleanroom suit, ensuring it does not touch the floor.</w:t>
      </w:r>
    </w:p>
    <w:p w14:paraId="7808CEC3" w14:textId="77777777" w:rsidR="00EF13EB" w:rsidRDefault="00EF13EB" w:rsidP="005E349A">
      <w:pPr>
        <w:pStyle w:val="Level5Paragraph"/>
      </w:pPr>
      <w:r>
        <w:t>Carefully fold or roll the cleanroom suit compactly.</w:t>
      </w:r>
    </w:p>
    <w:p w14:paraId="04F0FF9C" w14:textId="77777777" w:rsidR="00EF13EB" w:rsidRDefault="00EF13EB" w:rsidP="005E349A">
      <w:pPr>
        <w:pStyle w:val="Level5Paragraph"/>
      </w:pPr>
      <w:r>
        <w:t>Place the suit on top of the cleanroom boots.</w:t>
      </w:r>
    </w:p>
    <w:p w14:paraId="2C8AC563" w14:textId="77777777" w:rsidR="00EF13EB" w:rsidRDefault="00EF13EB" w:rsidP="001C576E">
      <w:pPr>
        <w:pStyle w:val="Level6Paragraph"/>
      </w:pPr>
      <w:r>
        <w:t>Ensure the soles of the boots do NOT touch the suit.</w:t>
      </w:r>
    </w:p>
    <w:p w14:paraId="62C325E7" w14:textId="77777777" w:rsidR="00EF13EB" w:rsidRDefault="00EF13EB" w:rsidP="001C576E">
      <w:pPr>
        <w:pStyle w:val="Level6Paragraph"/>
      </w:pPr>
      <w:r w:rsidRPr="001C576E">
        <w:t>Ensure</w:t>
      </w:r>
      <w:r>
        <w:t xml:space="preserve"> the boots and suit remain within the cubby and do not overlap into another.</w:t>
      </w:r>
    </w:p>
    <w:p w14:paraId="7391FEEF" w14:textId="77777777" w:rsidR="00122C6F" w:rsidRDefault="00122C6F" w:rsidP="00122C6F">
      <w:pPr>
        <w:pStyle w:val="Level5Paragraph"/>
      </w:pPr>
      <w:r>
        <w:t>Remove the cleanroom hood.</w:t>
      </w:r>
    </w:p>
    <w:p w14:paraId="42EE05DE" w14:textId="77777777" w:rsidR="00122C6F" w:rsidRDefault="00122C6F" w:rsidP="00122C6F">
      <w:pPr>
        <w:pStyle w:val="SOPNote"/>
      </w:pPr>
      <w:r>
        <w:t xml:space="preserve">Do </w:t>
      </w:r>
      <w:r w:rsidRPr="00122C6F">
        <w:rPr>
          <w:b/>
        </w:rPr>
        <w:t>NOT</w:t>
      </w:r>
      <w:r>
        <w:t xml:space="preserve"> remove the bouffant cap.</w:t>
      </w:r>
    </w:p>
    <w:p w14:paraId="4063F6FB" w14:textId="77777777" w:rsidR="00122C6F" w:rsidRDefault="00122C6F" w:rsidP="00122C6F">
      <w:pPr>
        <w:pStyle w:val="Level5Paragraph"/>
      </w:pPr>
      <w:r>
        <w:t>Neatly fold or roll the cleanroom hood.</w:t>
      </w:r>
    </w:p>
    <w:p w14:paraId="5606D326" w14:textId="77777777" w:rsidR="00122C6F" w:rsidRDefault="00122C6F" w:rsidP="00122C6F">
      <w:pPr>
        <w:pStyle w:val="Level5Paragraph"/>
      </w:pPr>
      <w:r>
        <w:t>Place the cleanroom hood on top of the cleanroom suit.</w:t>
      </w:r>
    </w:p>
    <w:p w14:paraId="5EDF3C15" w14:textId="77777777" w:rsidR="00EF13EB" w:rsidRDefault="00EF13EB" w:rsidP="002F2EED">
      <w:pPr>
        <w:pStyle w:val="Level4Paragraph"/>
      </w:pPr>
      <w:r>
        <w:t>Remove the safety glasses.</w:t>
      </w:r>
    </w:p>
    <w:p w14:paraId="3510E552" w14:textId="77777777" w:rsidR="00EF13EB" w:rsidRDefault="00EF13EB" w:rsidP="002F2EED">
      <w:pPr>
        <w:pStyle w:val="Level4Paragraph"/>
      </w:pPr>
      <w:r>
        <w:t xml:space="preserve">Place </w:t>
      </w:r>
      <w:r w:rsidR="002F2EED">
        <w:t xml:space="preserve">the safety </w:t>
      </w:r>
      <w:r w:rsidR="00122C6F">
        <w:t>glasses with your cleanroom garments</w:t>
      </w:r>
      <w:r w:rsidR="002F2EED">
        <w:t xml:space="preserve"> or in the bin </w:t>
      </w:r>
      <w:r w:rsidR="003D2F70">
        <w:t xml:space="preserve">of "Safety Glasses </w:t>
      </w:r>
      <w:r w:rsidR="002F2EED">
        <w:t>to be cleaned</w:t>
      </w:r>
      <w:r w:rsidR="003D2F70">
        <w:t>"</w:t>
      </w:r>
      <w:r w:rsidR="002F2EED">
        <w:t>.</w:t>
      </w:r>
    </w:p>
    <w:p w14:paraId="643A3FA5" w14:textId="77777777" w:rsidR="00EF13EB" w:rsidRDefault="00EF13EB" w:rsidP="002F2EED">
      <w:pPr>
        <w:pStyle w:val="Level4Paragraph"/>
      </w:pPr>
      <w:r>
        <w:t>Exit the Gowning Room</w:t>
      </w:r>
      <w:r w:rsidR="002F2EED">
        <w:t>.</w:t>
      </w:r>
    </w:p>
    <w:p w14:paraId="29A89A60" w14:textId="77777777" w:rsidR="002F2EED" w:rsidRDefault="002F2EED" w:rsidP="002F2EED">
      <w:pPr>
        <w:pStyle w:val="Level4Paragraph"/>
      </w:pPr>
      <w:r>
        <w:t xml:space="preserve">Remove and discard the gloves, </w:t>
      </w:r>
      <w:r w:rsidR="00881EEA">
        <w:t>beard cover</w:t>
      </w:r>
      <w:r>
        <w:t>, and bouffant cap.</w:t>
      </w:r>
    </w:p>
    <w:p w14:paraId="44370AE6" w14:textId="77777777" w:rsidR="002F2EED" w:rsidRDefault="002F2EED" w:rsidP="002F2EED">
      <w:pPr>
        <w:pStyle w:val="Level4Paragraph"/>
      </w:pPr>
      <w:r>
        <w:t>Remove the shoe covers.</w:t>
      </w:r>
    </w:p>
    <w:p w14:paraId="0EA9F1F9" w14:textId="77777777" w:rsidR="002F2EED" w:rsidRDefault="002F2EED" w:rsidP="002F2EED">
      <w:pPr>
        <w:pStyle w:val="Level5Paragraph"/>
      </w:pPr>
      <w:r>
        <w:t>If a shoe cover is clean and undamaged, place it back in the dispense bin for re-use.</w:t>
      </w:r>
    </w:p>
    <w:p w14:paraId="28B49DD2" w14:textId="77777777" w:rsidR="002F2EED" w:rsidRDefault="002F2EED" w:rsidP="002F2EED">
      <w:pPr>
        <w:pStyle w:val="Level5Paragraph"/>
      </w:pPr>
      <w:r>
        <w:t>If a shoe cover is dirty or damaged, place it in the trash.</w:t>
      </w:r>
    </w:p>
    <w:p w14:paraId="34175C41" w14:textId="77777777" w:rsidR="00F8724D" w:rsidRDefault="00F8724D" w:rsidP="00F8724D">
      <w:pPr>
        <w:pStyle w:val="Level4Paragraph"/>
      </w:pPr>
      <w:r>
        <w:t>Wash your hands with soap and water, especially if chemicals were handled while in the cleanroom.</w:t>
      </w:r>
    </w:p>
    <w:p w14:paraId="7F3AF0B7" w14:textId="77777777" w:rsidR="00DC1363" w:rsidRDefault="00DC1363" w:rsidP="001C5DB4">
      <w:pPr>
        <w:pStyle w:val="Level3Heading"/>
      </w:pPr>
      <w:bookmarkStart w:id="92" w:name="_Toc172614237"/>
      <w:r>
        <w:t>Laundry Service</w:t>
      </w:r>
      <w:bookmarkEnd w:id="92"/>
    </w:p>
    <w:p w14:paraId="1331AB26" w14:textId="77777777" w:rsidR="002F2EED" w:rsidRDefault="002F2EED" w:rsidP="002F2EED">
      <w:pPr>
        <w:pStyle w:val="Level3General"/>
      </w:pPr>
      <w:r>
        <w:t xml:space="preserve">For lab cleanliness and personal hygiene, used cleanroom garments must be cleaned regularly.  </w:t>
      </w:r>
      <w:r w:rsidR="008C4848">
        <w:t xml:space="preserve">Each week </w:t>
      </w:r>
      <w:r>
        <w:t>Staff will remove all garments stored on hangers or in cubbies and send them to a laundry service for cleaning and any necessary repairs.  Users will then need to obtain clean, packaged garments from the garment storage rack.</w:t>
      </w:r>
    </w:p>
    <w:p w14:paraId="737F7E49" w14:textId="77777777" w:rsidR="00FA5317" w:rsidRDefault="000D676A" w:rsidP="002F2EED">
      <w:pPr>
        <w:pStyle w:val="Level3General"/>
      </w:pPr>
      <w:r>
        <w:t>A</w:t>
      </w:r>
      <w:r w:rsidR="00FA5317">
        <w:t xml:space="preserve">ny garments that become stained, contaminated, or soiled </w:t>
      </w:r>
      <w:r>
        <w:t xml:space="preserve">should be placed by the user </w:t>
      </w:r>
      <w:r w:rsidR="00FA5317">
        <w:t xml:space="preserve">in the laundry </w:t>
      </w:r>
      <w:r>
        <w:t>container in the Gowning Room and replaced with clean garments.</w:t>
      </w:r>
    </w:p>
    <w:p w14:paraId="7D1C9A2C" w14:textId="77777777" w:rsidR="006B3D0C" w:rsidRDefault="006B3D0C" w:rsidP="001C5DB4">
      <w:pPr>
        <w:pStyle w:val="Level2Heading"/>
      </w:pPr>
      <w:bookmarkStart w:id="93" w:name="_Toc172614238"/>
      <w:r>
        <w:lastRenderedPageBreak/>
        <w:t>Horseplay</w:t>
      </w:r>
      <w:bookmarkEnd w:id="93"/>
    </w:p>
    <w:p w14:paraId="4D537A4D" w14:textId="77777777" w:rsidR="00EC762B" w:rsidRDefault="00EC762B" w:rsidP="00EC762B">
      <w:pPr>
        <w:pStyle w:val="Level2General"/>
      </w:pPr>
      <w:r>
        <w:t>This facility is for research and education.  There are significant hazards in the facility.  Horseplay or rough-housing will not be tolerated, as it introduces significant risk to lab members and equipment.  Lab members involved in horseplay may be permanently expelled from the lab.</w:t>
      </w:r>
    </w:p>
    <w:p w14:paraId="1687C09B" w14:textId="77777777" w:rsidR="006D30E0" w:rsidRDefault="006D30E0" w:rsidP="006D30E0">
      <w:pPr>
        <w:pStyle w:val="Level2Heading"/>
      </w:pPr>
      <w:bookmarkStart w:id="94" w:name="_Toc172614239"/>
      <w:r>
        <w:t>ID Badges</w:t>
      </w:r>
      <w:bookmarkEnd w:id="94"/>
    </w:p>
    <w:p w14:paraId="70F4AB9C" w14:textId="77777777" w:rsidR="008C4848" w:rsidRPr="008C4848" w:rsidRDefault="001C576E" w:rsidP="008C4848">
      <w:pPr>
        <w:pStyle w:val="Level2General"/>
      </w:pPr>
      <w:r>
        <w:t>Each person entering the cleanroom should have an ID Badge clipped to his or her</w:t>
      </w:r>
      <w:r w:rsidR="008C4848">
        <w:t xml:space="preserve"> cleanroom suit.  All lab users are issued a badge with their name and photo.  This improves communication between lab members.  There are generic badges for visitors, students, guests, contractors, etc.</w:t>
      </w:r>
    </w:p>
    <w:p w14:paraId="75686D70" w14:textId="77777777" w:rsidR="006B3D0C" w:rsidRDefault="006B3D0C" w:rsidP="001C5DB4">
      <w:pPr>
        <w:pStyle w:val="Level2Heading"/>
      </w:pPr>
      <w:bookmarkStart w:id="95" w:name="_Toc172614240"/>
      <w:r>
        <w:t>Intellectual Property and Proprietary Research</w:t>
      </w:r>
      <w:bookmarkEnd w:id="95"/>
    </w:p>
    <w:p w14:paraId="423B65F0" w14:textId="77777777" w:rsidR="000C7093" w:rsidRDefault="000C7093" w:rsidP="000C7093">
      <w:pPr>
        <w:pStyle w:val="Level2General"/>
      </w:pPr>
      <w:r>
        <w:t xml:space="preserve">While much of the work performed in the </w:t>
      </w:r>
      <w:r w:rsidRPr="00C232A9">
        <w:rPr>
          <w:rFonts w:ascii="Arial" w:hAnsi="Arial" w:cs="Arial"/>
          <w:b/>
          <w:color w:val="FF0000"/>
        </w:rPr>
        <w:t>UTAH</w:t>
      </w:r>
      <w:r w:rsidRPr="00C232A9">
        <w:rPr>
          <w:rFonts w:ascii="Arial" w:hAnsi="Arial" w:cs="Arial"/>
        </w:rPr>
        <w:t>NANOFAB</w:t>
      </w:r>
      <w:r>
        <w:t xml:space="preserve"> falls under public scrutiny, a certain amount of proprietary research is also conducted.  Neither the University of Utah nor the </w:t>
      </w:r>
      <w:r w:rsidRPr="00C232A9">
        <w:rPr>
          <w:rFonts w:ascii="Arial" w:hAnsi="Arial" w:cs="Arial"/>
          <w:b/>
          <w:color w:val="FF0000"/>
        </w:rPr>
        <w:t>UTAH</w:t>
      </w:r>
      <w:r w:rsidRPr="00C232A9">
        <w:rPr>
          <w:rFonts w:ascii="Arial" w:hAnsi="Arial" w:cs="Arial"/>
        </w:rPr>
        <w:t>NANOFAB</w:t>
      </w:r>
      <w:r>
        <w:t xml:space="preserve"> will attempt to claim intellectual property developed independently by researchers using the lab.</w:t>
      </w:r>
    </w:p>
    <w:p w14:paraId="7BC27297" w14:textId="77777777" w:rsidR="00DC1363" w:rsidRDefault="00DC1363" w:rsidP="001C5DB4">
      <w:pPr>
        <w:pStyle w:val="Level2Heading"/>
      </w:pPr>
      <w:bookmarkStart w:id="96" w:name="_Ref363802791"/>
      <w:bookmarkStart w:id="97" w:name="_Ref363802797"/>
      <w:bookmarkStart w:id="98" w:name="_Toc172614241"/>
      <w:r>
        <w:t>Lab Access</w:t>
      </w:r>
      <w:bookmarkEnd w:id="96"/>
      <w:bookmarkEnd w:id="97"/>
      <w:bookmarkEnd w:id="98"/>
    </w:p>
    <w:p w14:paraId="6DB2F2DA" w14:textId="0520516A" w:rsidR="00F80CFD" w:rsidRDefault="00F80CFD" w:rsidP="00F80CFD">
      <w:pPr>
        <w:pStyle w:val="Level2General"/>
      </w:pPr>
      <w:r>
        <w:t xml:space="preserve">A set of requirements must be met before any individual is granted access to work in the lab.  These requirements </w:t>
      </w:r>
      <w:r w:rsidR="00C90DB7">
        <w:t xml:space="preserve">include a Setup Fee and </w:t>
      </w:r>
      <w:r>
        <w:t xml:space="preserve">may take several days to complete, so planning and patience is needed.  </w:t>
      </w:r>
      <w:r w:rsidR="00C90DB7">
        <w:t xml:space="preserve">Please refer to the </w:t>
      </w:r>
      <w:hyperlink r:id="rId17" w:history="1">
        <w:r w:rsidR="008D75CF" w:rsidRPr="008D75CF">
          <w:rPr>
            <w:rStyle w:val="Hyperlink"/>
          </w:rPr>
          <w:t>Get Access to Our Lab</w:t>
        </w:r>
      </w:hyperlink>
      <w:r w:rsidR="00C90DB7">
        <w:t xml:space="preserve"> page on our website for details.  </w:t>
      </w:r>
      <w:r>
        <w:t>Generally, a new user is allowed to work in the lab only during Staff Hours.  Extended access is only granted after meeting additional requirements.</w:t>
      </w:r>
    </w:p>
    <w:p w14:paraId="051B99E6" w14:textId="77777777" w:rsidR="000C5018" w:rsidRDefault="000C5018" w:rsidP="000C5018">
      <w:pPr>
        <w:pStyle w:val="Level2General"/>
      </w:pPr>
      <w:r>
        <w:t xml:space="preserve">All lab members must have current Safety Certification and an active project account.  Access will be denied any user until </w:t>
      </w:r>
      <w:r w:rsidR="00735EA7">
        <w:t>either deficiency is resolved.</w:t>
      </w:r>
    </w:p>
    <w:p w14:paraId="0EEBB40C" w14:textId="77777777" w:rsidR="00DC1363" w:rsidRDefault="00DC1363" w:rsidP="001C5DB4">
      <w:pPr>
        <w:pStyle w:val="Level3Heading"/>
      </w:pPr>
      <w:bookmarkStart w:id="99" w:name="_Toc172614242"/>
      <w:r>
        <w:t>Process for Obtaining General Lab Access</w:t>
      </w:r>
      <w:bookmarkEnd w:id="99"/>
    </w:p>
    <w:p w14:paraId="0366D946" w14:textId="77777777" w:rsidR="003503A3" w:rsidRDefault="003503A3" w:rsidP="003503A3">
      <w:pPr>
        <w:pStyle w:val="Level3General"/>
      </w:pPr>
      <w:r>
        <w:t xml:space="preserve">Successful completion of the following steps does not guarantee lab access will be approved.  During the training, Lab Staff will look </w:t>
      </w:r>
      <w:r w:rsidR="008C4848">
        <w:t>f</w:t>
      </w:r>
      <w:r>
        <w:t>or evidence that each candidate adequately understands the responsibilities and consequences of working in the lab.  Lab Staff may deny or restrict access based on this evaluation.</w:t>
      </w:r>
    </w:p>
    <w:p w14:paraId="1BAA0CA7" w14:textId="77777777" w:rsidR="00F80CFD" w:rsidRDefault="004B1EB5" w:rsidP="00F80CFD">
      <w:pPr>
        <w:pStyle w:val="Level4Heading"/>
      </w:pPr>
      <w:bookmarkStart w:id="100" w:name="_Toc172614243"/>
      <w:r>
        <w:t>Research Lab Member</w:t>
      </w:r>
      <w:bookmarkEnd w:id="100"/>
    </w:p>
    <w:p w14:paraId="65B41B50" w14:textId="43DFFF3D" w:rsidR="000A0BA4" w:rsidRDefault="00C90DB7" w:rsidP="00F80CFD">
      <w:pPr>
        <w:pStyle w:val="Level5Paragraph"/>
      </w:pPr>
      <w:r w:rsidRPr="005E0B48">
        <w:t xml:space="preserve">Complete and submit </w:t>
      </w:r>
      <w:r>
        <w:t xml:space="preserve">the New Member Signup request from the </w:t>
      </w:r>
      <w:hyperlink r:id="rId18" w:history="1">
        <w:r w:rsidR="008D75CF" w:rsidRPr="008D75CF">
          <w:rPr>
            <w:rStyle w:val="Hyperlink"/>
          </w:rPr>
          <w:t>Get Access to Our Lab</w:t>
        </w:r>
      </w:hyperlink>
      <w:r>
        <w:t xml:space="preserve"> page on our website.</w:t>
      </w:r>
    </w:p>
    <w:p w14:paraId="4988B231" w14:textId="77777777" w:rsidR="00C90DB7" w:rsidRPr="00FF5136" w:rsidRDefault="00C90DB7" w:rsidP="005E0B48">
      <w:pPr>
        <w:pStyle w:val="Level6Paragraph"/>
      </w:pPr>
      <w:r>
        <w:t>If prompted, attach additional documentation.</w:t>
      </w:r>
    </w:p>
    <w:p w14:paraId="1C28CB62" w14:textId="77777777" w:rsidR="00F80CFD" w:rsidRDefault="00F80CFD" w:rsidP="00F80CFD">
      <w:pPr>
        <w:pStyle w:val="Level5Paragraph"/>
      </w:pPr>
      <w:r>
        <w:t>Review this document</w:t>
      </w:r>
      <w:r w:rsidR="008C4848">
        <w:t>.</w:t>
      </w:r>
    </w:p>
    <w:p w14:paraId="640F3050" w14:textId="034F95B0" w:rsidR="00F80CFD" w:rsidRDefault="00F80CFD" w:rsidP="00F80CFD">
      <w:pPr>
        <w:pStyle w:val="Level5Paragraph"/>
      </w:pPr>
      <w:r>
        <w:t>Re</w:t>
      </w:r>
      <w:r w:rsidR="008C4848">
        <w:t xml:space="preserve">view the </w:t>
      </w:r>
      <w:hyperlink r:id="rId19" w:history="1">
        <w:r w:rsidR="008C4848" w:rsidRPr="008C4848">
          <w:rPr>
            <w:rStyle w:val="Hyperlink"/>
          </w:rPr>
          <w:t>Safety and Protocol</w:t>
        </w:r>
      </w:hyperlink>
      <w:r w:rsidR="008C4848">
        <w:t xml:space="preserve"> videos.</w:t>
      </w:r>
    </w:p>
    <w:p w14:paraId="35BD525E" w14:textId="77777777" w:rsidR="00B01F9A" w:rsidRDefault="00B01F9A" w:rsidP="00B01F9A">
      <w:pPr>
        <w:pStyle w:val="Level5Paragraph"/>
      </w:pPr>
      <w:r>
        <w:t>Complete the Lab Safety Orientation Class by Staff.</w:t>
      </w:r>
    </w:p>
    <w:p w14:paraId="3B0DA9CE" w14:textId="77777777" w:rsidR="00F80CFD" w:rsidRDefault="00F80CFD" w:rsidP="00F80CFD">
      <w:pPr>
        <w:pStyle w:val="Level5Paragraph"/>
      </w:pPr>
      <w:r>
        <w:t xml:space="preserve">Complete the </w:t>
      </w:r>
      <w:r w:rsidR="00B274B1">
        <w:t>Lab Safety Orientation Tour</w:t>
      </w:r>
      <w:r w:rsidR="003503A3">
        <w:t xml:space="preserve"> by Staff</w:t>
      </w:r>
      <w:r w:rsidR="008C4848">
        <w:t>.</w:t>
      </w:r>
    </w:p>
    <w:p w14:paraId="16380C85" w14:textId="77777777" w:rsidR="00B274B1" w:rsidRDefault="00B274B1" w:rsidP="00F80CFD">
      <w:pPr>
        <w:pStyle w:val="Level5Paragraph"/>
      </w:pPr>
      <w:r>
        <w:t xml:space="preserve">Complete </w:t>
      </w:r>
      <w:r w:rsidR="007B261E">
        <w:t xml:space="preserve">and pass </w:t>
      </w:r>
      <w:r>
        <w:t>the Safety Test</w:t>
      </w:r>
      <w:r w:rsidR="007F6D9A">
        <w:t xml:space="preserve"> (100%)</w:t>
      </w:r>
      <w:r w:rsidR="008C4848">
        <w:t>.</w:t>
      </w:r>
    </w:p>
    <w:p w14:paraId="7F450522" w14:textId="77777777" w:rsidR="00DC1363" w:rsidRDefault="00B01F9A" w:rsidP="00B26953">
      <w:pPr>
        <w:pStyle w:val="Level4Heading"/>
      </w:pPr>
      <w:bookmarkStart w:id="101" w:name="_Toc172614244"/>
      <w:r>
        <w:t xml:space="preserve">Course </w:t>
      </w:r>
      <w:r w:rsidR="00DC1363">
        <w:t>Student</w:t>
      </w:r>
      <w:r>
        <w:t xml:space="preserve"> (lab-based formal course)</w:t>
      </w:r>
      <w:bookmarkEnd w:id="101"/>
    </w:p>
    <w:p w14:paraId="15E2D9BF" w14:textId="77777777" w:rsidR="000A0BA4" w:rsidRDefault="00317B9E" w:rsidP="000A0BA4">
      <w:pPr>
        <w:pStyle w:val="Level5Paragraph"/>
      </w:pPr>
      <w:r>
        <w:t>Enroll for the course through the University.</w:t>
      </w:r>
    </w:p>
    <w:p w14:paraId="3AC8398C" w14:textId="77777777" w:rsidR="00B274B1" w:rsidRDefault="00B274B1" w:rsidP="00B274B1">
      <w:pPr>
        <w:pStyle w:val="Level5Paragraph"/>
      </w:pPr>
      <w:r>
        <w:t>Review this document</w:t>
      </w:r>
      <w:r w:rsidR="00957944">
        <w:t>.</w:t>
      </w:r>
    </w:p>
    <w:p w14:paraId="2E547C70" w14:textId="1F2E4234" w:rsidR="00957944" w:rsidRDefault="00957944" w:rsidP="00957944">
      <w:pPr>
        <w:pStyle w:val="Level5Paragraph"/>
      </w:pPr>
      <w:r>
        <w:lastRenderedPageBreak/>
        <w:t xml:space="preserve">Review the </w:t>
      </w:r>
      <w:hyperlink r:id="rId20" w:history="1">
        <w:r w:rsidRPr="008C4848">
          <w:rPr>
            <w:rStyle w:val="Hyperlink"/>
          </w:rPr>
          <w:t>Safety and Protocol</w:t>
        </w:r>
      </w:hyperlink>
      <w:r>
        <w:t xml:space="preserve"> videos.</w:t>
      </w:r>
    </w:p>
    <w:p w14:paraId="7A36A096" w14:textId="77777777" w:rsidR="00B274B1" w:rsidRDefault="00B01F9A" w:rsidP="00FF5136">
      <w:pPr>
        <w:pStyle w:val="Level5Paragraph"/>
      </w:pPr>
      <w:r>
        <w:t xml:space="preserve">Complete </w:t>
      </w:r>
      <w:r w:rsidR="00317B9E">
        <w:t xml:space="preserve">a Course </w:t>
      </w:r>
      <w:r>
        <w:t xml:space="preserve">Lab Safety </w:t>
      </w:r>
      <w:r w:rsidR="00317B9E">
        <w:t>Session conducted by Staff.</w:t>
      </w:r>
    </w:p>
    <w:p w14:paraId="1CBB9AC6" w14:textId="77777777" w:rsidR="00317B9E" w:rsidRDefault="00317B9E" w:rsidP="005E0B48">
      <w:pPr>
        <w:pStyle w:val="Level6Paragraph"/>
      </w:pPr>
      <w:r>
        <w:t>Submit any and all paperwork requested in the session.</w:t>
      </w:r>
    </w:p>
    <w:p w14:paraId="642D5034" w14:textId="77777777" w:rsidR="00B274B1" w:rsidRDefault="00B274B1" w:rsidP="00B274B1">
      <w:pPr>
        <w:pStyle w:val="Level5Paragraph"/>
      </w:pPr>
      <w:r>
        <w:t xml:space="preserve">Complete </w:t>
      </w:r>
      <w:r w:rsidR="007B261E">
        <w:t>and pass</w:t>
      </w:r>
      <w:r w:rsidR="007F6D9A">
        <w:t xml:space="preserve"> </w:t>
      </w:r>
      <w:r>
        <w:t>the Safety Test</w:t>
      </w:r>
      <w:r w:rsidR="007F6D9A">
        <w:t xml:space="preserve"> (100%)</w:t>
      </w:r>
      <w:r w:rsidR="00957944">
        <w:t>.</w:t>
      </w:r>
    </w:p>
    <w:p w14:paraId="396AD686" w14:textId="77777777" w:rsidR="00DC1363" w:rsidRDefault="00DC1363" w:rsidP="001C5DB4">
      <w:pPr>
        <w:pStyle w:val="Level3Heading"/>
      </w:pPr>
      <w:bookmarkStart w:id="102" w:name="_Toc172614245"/>
      <w:r>
        <w:t>Process for Obtaining After-Hours Access</w:t>
      </w:r>
      <w:bookmarkEnd w:id="102"/>
    </w:p>
    <w:p w14:paraId="52B4A147" w14:textId="77777777" w:rsidR="002B1D2D" w:rsidRDefault="00B01F9A" w:rsidP="002B1D2D">
      <w:pPr>
        <w:pStyle w:val="Level3General"/>
      </w:pPr>
      <w:r>
        <w:t>After-h</w:t>
      </w:r>
      <w:r w:rsidR="002B1D2D">
        <w:t xml:space="preserve">ours access is a privilege granted to lab members at the discretion of Lab Staff.  </w:t>
      </w:r>
      <w:r w:rsidR="00955109">
        <w:t xml:space="preserve">Staff will consider authorizing after-hours access to individual lab members after observing the members' technical knowledge and compliance to lab policies </w:t>
      </w:r>
      <w:r w:rsidR="00955109" w:rsidRPr="00955109">
        <w:rPr>
          <w:u w:val="single"/>
        </w:rPr>
        <w:t>over an extended period of time</w:t>
      </w:r>
      <w:r w:rsidR="00955109">
        <w:t xml:space="preserve">.  This may extend into </w:t>
      </w:r>
      <w:r>
        <w:t>many</w:t>
      </w:r>
      <w:r w:rsidR="00955109">
        <w:t xml:space="preserve"> weeks.</w:t>
      </w:r>
      <w:r w:rsidR="00BC3A6E">
        <w:t xml:space="preserve">  </w:t>
      </w:r>
      <w:r>
        <w:t>Lab members</w:t>
      </w:r>
      <w:r w:rsidR="00BC3A6E">
        <w:t xml:space="preserve"> should realize that the more interaction with the staff, the better understanding staff will have of the </w:t>
      </w:r>
      <w:r>
        <w:t>lab member's</w:t>
      </w:r>
      <w:r w:rsidR="00BC3A6E">
        <w:t xml:space="preserve"> practices and attitudes – both positive and negative.</w:t>
      </w:r>
    </w:p>
    <w:p w14:paraId="5C0726B3" w14:textId="02425105" w:rsidR="00515F80" w:rsidRDefault="00955109" w:rsidP="00C87F5B">
      <w:pPr>
        <w:pStyle w:val="Level3General"/>
      </w:pPr>
      <w:r>
        <w:t xml:space="preserve">Lab members with after-hours access are expected to have a higher level of safety awareness and practices at all times.  Since they may be the only person available to </w:t>
      </w:r>
      <w:r w:rsidR="001C576E">
        <w:t>assist</w:t>
      </w:r>
      <w:r>
        <w:t xml:space="preserve"> another member during an emergency, they must be comfortable, capable, and willing to </w:t>
      </w:r>
      <w:r w:rsidR="00515F80">
        <w:t>do so without hesitation.</w:t>
      </w:r>
      <w:r w:rsidR="00C87F5B">
        <w:t xml:space="preserve"> </w:t>
      </w:r>
      <w:r w:rsidR="00515F80">
        <w:t>In addition, this privilege may be revoked at any time at the sole discretion of Lab Staff.</w:t>
      </w:r>
    </w:p>
    <w:p w14:paraId="452AD80D" w14:textId="45980F59" w:rsidR="00051F10" w:rsidRDefault="00051F10" w:rsidP="00C87F5B">
      <w:pPr>
        <w:pStyle w:val="Level3General"/>
      </w:pPr>
      <w:r>
        <w:t>This privilege may be revoked at any time at the sole discretion of Lab Staff.</w:t>
      </w:r>
    </w:p>
    <w:p w14:paraId="196483DC" w14:textId="77777777" w:rsidR="00A970A4" w:rsidRDefault="00A970A4" w:rsidP="00A970A4">
      <w:pPr>
        <w:pStyle w:val="Level2Heading"/>
      </w:pPr>
      <w:bookmarkStart w:id="103" w:name="_Toc172614246"/>
      <w:bookmarkStart w:id="104" w:name="_Ref350428068"/>
      <w:r>
        <w:t>Lab Member Classifications</w:t>
      </w:r>
      <w:bookmarkEnd w:id="103"/>
    </w:p>
    <w:p w14:paraId="402358CD" w14:textId="77777777" w:rsidR="00A970A4" w:rsidRDefault="00A970A4" w:rsidP="00A970A4">
      <w:pPr>
        <w:pStyle w:val="Level2General"/>
      </w:pPr>
      <w:r>
        <w:t xml:space="preserve">Lab members are classified into two different categories:  </w:t>
      </w:r>
      <w:r w:rsidR="00DE6223">
        <w:t>Course Student and Research Lab Member</w:t>
      </w:r>
      <w:r>
        <w:t>.</w:t>
      </w:r>
    </w:p>
    <w:p w14:paraId="27128E0F" w14:textId="77777777" w:rsidR="00A970A4" w:rsidRPr="00A970A4" w:rsidRDefault="00DE6223" w:rsidP="00A970A4">
      <w:pPr>
        <w:pStyle w:val="Level2General"/>
      </w:pPr>
      <w:r>
        <w:t>A Course S</w:t>
      </w:r>
      <w:r w:rsidR="00A970A4">
        <w:t>tudent is a person who is participating in a University-sponsored course.  Students are not issued personal ID Badges and are only allowed to use equipment and resources in the facility under the direct supervision of the course Teaching Assistant.</w:t>
      </w:r>
    </w:p>
    <w:p w14:paraId="0DE0AA45" w14:textId="77777777" w:rsidR="00A970A4" w:rsidRDefault="00A970A4" w:rsidP="00A970A4">
      <w:pPr>
        <w:pStyle w:val="Level2General"/>
      </w:pPr>
      <w:r>
        <w:t xml:space="preserve">A </w:t>
      </w:r>
      <w:r w:rsidR="00DE6223">
        <w:t>Research Lab Member</w:t>
      </w:r>
      <w:r>
        <w:t xml:space="preserve"> is a person who has a</w:t>
      </w:r>
      <w:r w:rsidR="00A37025">
        <w:t>n active,</w:t>
      </w:r>
      <w:r>
        <w:t xml:space="preserve"> billable project and is authorized to perform research-related activities in the facility.  A </w:t>
      </w:r>
      <w:r w:rsidR="00DE6223">
        <w:t>member</w:t>
      </w:r>
      <w:r>
        <w:t xml:space="preserve"> can be associated with the University or </w:t>
      </w:r>
      <w:r w:rsidR="00A37025">
        <w:t xml:space="preserve">a </w:t>
      </w:r>
      <w:r>
        <w:t xml:space="preserve">Non-University entity and will be issued a personal ID Badge.  </w:t>
      </w:r>
      <w:r w:rsidR="00CC6E6E">
        <w:t>Occasionally</w:t>
      </w:r>
      <w:r w:rsidR="00770DC9">
        <w:t xml:space="preserve">, a </w:t>
      </w:r>
      <w:r w:rsidR="00DE6223">
        <w:t>member</w:t>
      </w:r>
      <w:r w:rsidR="00770DC9">
        <w:t xml:space="preserve"> will also be participating in a University course.  Under these circumstances, </w:t>
      </w:r>
      <w:r w:rsidR="00CC6E6E">
        <w:t>he/she</w:t>
      </w:r>
      <w:r w:rsidR="00770DC9">
        <w:t xml:space="preserve"> will </w:t>
      </w:r>
      <w:r w:rsidR="00DE6223">
        <w:t>continue to be classified as memb</w:t>
      </w:r>
      <w:r w:rsidR="00A37025">
        <w:t>er, but should only use equipment and resources during the course lab time as directed by the Teaching Assistant.</w:t>
      </w:r>
    </w:p>
    <w:p w14:paraId="7EF0E437" w14:textId="77777777" w:rsidR="0060651C" w:rsidRDefault="0060651C" w:rsidP="0060651C">
      <w:pPr>
        <w:pStyle w:val="Level2Heading"/>
      </w:pPr>
      <w:bookmarkStart w:id="105" w:name="_Ref74900353"/>
      <w:bookmarkStart w:id="106" w:name="_Toc172614247"/>
      <w:r>
        <w:t>Lockers</w:t>
      </w:r>
      <w:bookmarkEnd w:id="104"/>
      <w:bookmarkEnd w:id="105"/>
      <w:bookmarkEnd w:id="106"/>
    </w:p>
    <w:p w14:paraId="7A70194C" w14:textId="77777777" w:rsidR="0060651C" w:rsidRDefault="0060651C" w:rsidP="009667E9">
      <w:pPr>
        <w:pStyle w:val="Level2General"/>
      </w:pPr>
      <w:r>
        <w:t xml:space="preserve">Lockers are available in the hallway between the </w:t>
      </w:r>
      <w:r w:rsidR="00DE6223">
        <w:t>cleanroom and the microscopy suite</w:t>
      </w:r>
      <w:r>
        <w:t>.  Lockers are for temporary storage of personal items while working in the lab and are not to be used on a permanent basis.  Lab members must provide their own locks.  Neither the Lab Staff nor the University is responsible for lost or stolen items.  Lockers used in violation may be forced open by staff and contents confiscated.</w:t>
      </w:r>
    </w:p>
    <w:p w14:paraId="39877A9C" w14:textId="77777777" w:rsidR="00DC1363" w:rsidRDefault="00DC1363" w:rsidP="001C5DB4">
      <w:pPr>
        <w:pStyle w:val="Level2Heading"/>
      </w:pPr>
      <w:bookmarkStart w:id="107" w:name="_Toc172614248"/>
      <w:r>
        <w:t>Lost and Found</w:t>
      </w:r>
      <w:bookmarkEnd w:id="107"/>
    </w:p>
    <w:p w14:paraId="1D779235" w14:textId="77777777" w:rsidR="00A26D54" w:rsidRDefault="00A26D54" w:rsidP="00A26D54">
      <w:pPr>
        <w:pStyle w:val="Level2General"/>
      </w:pPr>
      <w:r>
        <w:t>All lost and found items are placed</w:t>
      </w:r>
      <w:r w:rsidR="00957944">
        <w:t xml:space="preserve"> on the Lost and Found Table located in the hallway to the Lab Rooms.</w:t>
      </w:r>
      <w:r>
        <w:t xml:space="preserve">  If you or anyone else have lost any items in the lab, this should be the first place to check.  Items will not remain indefinitely.  An email will be sent to all users </w:t>
      </w:r>
      <w:r w:rsidR="00DE6223">
        <w:t>regularly</w:t>
      </w:r>
      <w:r>
        <w:t xml:space="preserve"> with information of the specific items.  Those items remaining two weeks </w:t>
      </w:r>
      <w:r w:rsidR="00957944">
        <w:t xml:space="preserve">after </w:t>
      </w:r>
      <w:r>
        <w:t>the email will be discarded or claim</w:t>
      </w:r>
      <w:r w:rsidR="00973075">
        <w:t>ed by the lab.</w:t>
      </w:r>
    </w:p>
    <w:p w14:paraId="0F30C570" w14:textId="77777777" w:rsidR="00A3117D" w:rsidRDefault="00A3117D" w:rsidP="001C5DB4">
      <w:pPr>
        <w:pStyle w:val="Level2Heading"/>
      </w:pPr>
      <w:bookmarkStart w:id="108" w:name="_Toc172614249"/>
      <w:r>
        <w:lastRenderedPageBreak/>
        <w:t>Personal Conduct</w:t>
      </w:r>
      <w:bookmarkEnd w:id="108"/>
    </w:p>
    <w:p w14:paraId="5D13066B" w14:textId="77777777" w:rsidR="00A3117D" w:rsidRPr="00A3117D" w:rsidRDefault="00A3117D" w:rsidP="00A3117D">
      <w:pPr>
        <w:pStyle w:val="Level2General"/>
      </w:pPr>
      <w:r>
        <w:t xml:space="preserve">Lab members are expected to treat everyone with respect </w:t>
      </w:r>
      <w:r w:rsidR="00DE6223">
        <w:t>and act in a professional manner.</w:t>
      </w:r>
    </w:p>
    <w:p w14:paraId="3DEA2192" w14:textId="77777777" w:rsidR="006B3D0C" w:rsidRDefault="006B3D0C" w:rsidP="001C5DB4">
      <w:pPr>
        <w:pStyle w:val="Level2Heading"/>
      </w:pPr>
      <w:bookmarkStart w:id="109" w:name="_Toc172614250"/>
      <w:r>
        <w:t xml:space="preserve">Personal </w:t>
      </w:r>
      <w:r w:rsidR="00A53072">
        <w:t xml:space="preserve">Health and </w:t>
      </w:r>
      <w:r>
        <w:t>Hygiene</w:t>
      </w:r>
      <w:bookmarkEnd w:id="109"/>
    </w:p>
    <w:p w14:paraId="5A16AAB0" w14:textId="77777777" w:rsidR="0097310B" w:rsidRDefault="0097310B" w:rsidP="0097310B">
      <w:pPr>
        <w:pStyle w:val="Level2General"/>
      </w:pPr>
      <w:r>
        <w:t xml:space="preserve">We recommend that all lab users wash their hands </w:t>
      </w:r>
      <w:r w:rsidR="00603632">
        <w:t xml:space="preserve">with soap and water </w:t>
      </w:r>
      <w:r>
        <w:t>after leaving the lab, even if no know</w:t>
      </w:r>
      <w:r w:rsidR="003E64E6">
        <w:t>n</w:t>
      </w:r>
      <w:r>
        <w:t xml:space="preserve"> exposure has occurred.  Remember that the nitrile gloves are intended to protect </w:t>
      </w:r>
      <w:r w:rsidR="00DE6223">
        <w:t>equipment and materials from you, not the reverse</w:t>
      </w:r>
      <w:r>
        <w:t>.</w:t>
      </w:r>
    </w:p>
    <w:p w14:paraId="329F1B2C" w14:textId="77777777" w:rsidR="00603632" w:rsidRDefault="00603632" w:rsidP="00603632">
      <w:pPr>
        <w:pStyle w:val="Level2General"/>
      </w:pPr>
      <w:r>
        <w:t xml:space="preserve">Avoid sneezing and coughing in the cleanroom.  If you must sneeze or cough, do NOT remove or lower the </w:t>
      </w:r>
      <w:r w:rsidR="00881EEA">
        <w:t>beard cover</w:t>
      </w:r>
      <w:r w:rsidR="00DE6223">
        <w:t xml:space="preserve"> or cough into the cleanroom suit</w:t>
      </w:r>
      <w:r>
        <w:t xml:space="preserve">.  Direct your face away from wafers, processing chambers, or other persons and sneeze or cough into the </w:t>
      </w:r>
      <w:r w:rsidR="00881EEA">
        <w:t>beard cover</w:t>
      </w:r>
      <w:r w:rsidR="00DE6223">
        <w:t xml:space="preserve"> and your gloved hand (preferably </w:t>
      </w:r>
      <w:r w:rsidR="00683A2C">
        <w:t>holding a cleanroom wipe)</w:t>
      </w:r>
      <w:r>
        <w:t xml:space="preserve">.  </w:t>
      </w:r>
      <w:r w:rsidR="00BE1465">
        <w:t xml:space="preserve">Promptly return to the Gowning Room and replace the </w:t>
      </w:r>
      <w:r w:rsidR="00881EEA">
        <w:t>beard cover</w:t>
      </w:r>
      <w:r w:rsidR="00683A2C">
        <w:t xml:space="preserve"> and gloves without touching other surfaces</w:t>
      </w:r>
      <w:r w:rsidR="00BE1465">
        <w:t>.</w:t>
      </w:r>
    </w:p>
    <w:p w14:paraId="1CE23CC8" w14:textId="77777777" w:rsidR="00756513" w:rsidRDefault="00A53072" w:rsidP="00A53072">
      <w:pPr>
        <w:pStyle w:val="Level2General"/>
      </w:pPr>
      <w:r>
        <w:t xml:space="preserve">If you are </w:t>
      </w:r>
      <w:r w:rsidR="00756513">
        <w:t>experiencing any of the following, you should not enter or remain in the lab until fully recovered.  Staff can request users to leave the lab if they feel a user poses a risk to other people's work, health, or safety.</w:t>
      </w:r>
    </w:p>
    <w:p w14:paraId="2E42774F" w14:textId="77777777" w:rsidR="00A53072" w:rsidRDefault="00756513" w:rsidP="006E6F39">
      <w:pPr>
        <w:pStyle w:val="Level2List"/>
      </w:pPr>
      <w:r>
        <w:t>I</w:t>
      </w:r>
      <w:r w:rsidR="00A53072">
        <w:t>ll or not feeling well</w:t>
      </w:r>
    </w:p>
    <w:p w14:paraId="46E7E372" w14:textId="77777777" w:rsidR="00756513" w:rsidRDefault="00683A2C" w:rsidP="006E6F39">
      <w:pPr>
        <w:pStyle w:val="Level2List"/>
      </w:pPr>
      <w:r>
        <w:t>Excessive d</w:t>
      </w:r>
      <w:r w:rsidR="00756513">
        <w:t>rowsiness</w:t>
      </w:r>
      <w:r>
        <w:t xml:space="preserve"> (students and researchers frequently experience lack-of-sleep and must realize that the resulting drowsiness will inhibit judgment and mental alertness, placing themselves and others at risk)</w:t>
      </w:r>
    </w:p>
    <w:p w14:paraId="490D6CC6" w14:textId="77777777" w:rsidR="00756513" w:rsidRDefault="00756513" w:rsidP="006E6F39">
      <w:pPr>
        <w:pStyle w:val="Level2List"/>
      </w:pPr>
      <w:r>
        <w:t>Taking any medication that can result in drowsiness</w:t>
      </w:r>
    </w:p>
    <w:p w14:paraId="2312B209" w14:textId="77777777" w:rsidR="00756513" w:rsidRDefault="00756513" w:rsidP="006E6F39">
      <w:pPr>
        <w:pStyle w:val="Level2List"/>
      </w:pPr>
      <w:r>
        <w:t>Under the influence of drugs or alcohol</w:t>
      </w:r>
    </w:p>
    <w:p w14:paraId="1F44CF66" w14:textId="77777777" w:rsidR="00756513" w:rsidRDefault="00756513" w:rsidP="006E6F39">
      <w:pPr>
        <w:pStyle w:val="Level2List"/>
      </w:pPr>
      <w:r>
        <w:t xml:space="preserve">Any condition that can impair mental clarity and </w:t>
      </w:r>
      <w:r w:rsidR="00683A2C">
        <w:t>judgment</w:t>
      </w:r>
    </w:p>
    <w:p w14:paraId="2DD54483" w14:textId="77777777" w:rsidR="00DC1363" w:rsidRDefault="00DC1363" w:rsidP="001C5DB4">
      <w:pPr>
        <w:pStyle w:val="Level2Heading"/>
      </w:pPr>
      <w:bookmarkStart w:id="110" w:name="_Toc172614251"/>
      <w:r>
        <w:t>Reporting and Acknowledgement</w:t>
      </w:r>
      <w:bookmarkEnd w:id="110"/>
    </w:p>
    <w:p w14:paraId="69B221DD" w14:textId="77777777" w:rsidR="00C064FD" w:rsidRDefault="00BA56F2" w:rsidP="00BA56F2">
      <w:pPr>
        <w:pStyle w:val="Level2General"/>
      </w:pPr>
      <w:r>
        <w:t xml:space="preserve">The </w:t>
      </w:r>
      <w:r w:rsidRPr="00C232A9">
        <w:rPr>
          <w:rFonts w:ascii="Arial" w:hAnsi="Arial" w:cs="Arial"/>
          <w:b/>
          <w:color w:val="FF0000"/>
        </w:rPr>
        <w:t>UTAH</w:t>
      </w:r>
      <w:r w:rsidRPr="00C232A9">
        <w:rPr>
          <w:rFonts w:ascii="Arial" w:hAnsi="Arial" w:cs="Arial"/>
        </w:rPr>
        <w:t>NANOFAB</w:t>
      </w:r>
      <w:r>
        <w:t xml:space="preserve"> is supported by various funding sources.  It is important to formally acknowledge any and all work made possible by support of the lab.  Lab members agree to include citations in all applicable documentation or presentations.</w:t>
      </w:r>
    </w:p>
    <w:p w14:paraId="71CA180A" w14:textId="77777777" w:rsidR="00BA56F2" w:rsidRDefault="00C064FD" w:rsidP="00BA56F2">
      <w:pPr>
        <w:pStyle w:val="Level2General"/>
      </w:pPr>
      <w:r>
        <w:t>In addition, an annual report is generated that provides a summary of research activities and efforts conducted in the lab.  In order to prepare this report, we ask that users provide a general summary of their research activities annually.  Reports should describe the status of the work, in addition to any technical obstacles that were met.  Such information can be used to plan and justify future spending for infrastructure and equipment.</w:t>
      </w:r>
    </w:p>
    <w:p w14:paraId="71092207" w14:textId="77777777" w:rsidR="00BA56F2" w:rsidRDefault="00BA56F2" w:rsidP="00BA56F2">
      <w:pPr>
        <w:pStyle w:val="Level2General"/>
      </w:pPr>
      <w:r>
        <w:t xml:space="preserve">For papers, a suggested acknowledgement is, "This work was performed in part at the </w:t>
      </w:r>
      <w:r w:rsidR="00683A2C">
        <w:t>Utah Nanofab</w:t>
      </w:r>
      <w:r>
        <w:t xml:space="preserve">.  The author(s) appreciate the support of the staff and facility </w:t>
      </w:r>
      <w:r w:rsidR="00C064FD">
        <w:t>that made</w:t>
      </w:r>
      <w:r>
        <w:t xml:space="preserve"> this work possible."</w:t>
      </w:r>
    </w:p>
    <w:p w14:paraId="066B640D" w14:textId="4CAE8063" w:rsidR="00BA56F2" w:rsidRDefault="00BA56F2" w:rsidP="00BA56F2">
      <w:pPr>
        <w:pStyle w:val="Level2General"/>
      </w:pPr>
      <w:r>
        <w:t>F</w:t>
      </w:r>
      <w:r w:rsidR="00683A2C">
        <w:t>or presentations, including the Utah Nanofab</w:t>
      </w:r>
      <w:r>
        <w:t xml:space="preserve"> in the list of acknowledgements is sufficient.</w:t>
      </w:r>
      <w:r w:rsidR="00683A2C">
        <w:t xml:space="preserve">  </w:t>
      </w:r>
      <w:hyperlink r:id="rId21" w:history="1">
        <w:r w:rsidR="00B1722F" w:rsidRPr="00B1722F">
          <w:rPr>
            <w:rStyle w:val="Hyperlink"/>
          </w:rPr>
          <w:t>Click here</w:t>
        </w:r>
      </w:hyperlink>
      <w:r w:rsidR="00B1722F">
        <w:t xml:space="preserve"> for an authorized logo.</w:t>
      </w:r>
    </w:p>
    <w:p w14:paraId="60EA03CA" w14:textId="77777777" w:rsidR="00C064FD" w:rsidRDefault="00C064FD" w:rsidP="00BA56F2">
      <w:pPr>
        <w:pStyle w:val="Level2General"/>
      </w:pPr>
      <w:r>
        <w:t xml:space="preserve">It is requested that Lab Staff be informed of conferences and dates where research is presented that used lab resources.  We also request a copy, preferably electronic, </w:t>
      </w:r>
      <w:r w:rsidR="00CA7C22">
        <w:t>of any publications or presentations for inclusion in our library.</w:t>
      </w:r>
    </w:p>
    <w:p w14:paraId="0CA037A6" w14:textId="77777777" w:rsidR="000C49E7" w:rsidRPr="0072656A" w:rsidRDefault="000C49E7" w:rsidP="0072656A">
      <w:pPr>
        <w:pStyle w:val="Level2Heading"/>
      </w:pPr>
      <w:bookmarkStart w:id="111" w:name="_Toc172614252"/>
      <w:r w:rsidRPr="0072656A">
        <w:t>Reproductive Health</w:t>
      </w:r>
      <w:bookmarkEnd w:id="111"/>
    </w:p>
    <w:p w14:paraId="798397EB" w14:textId="0AA3AB1A" w:rsidR="000C49E7" w:rsidRPr="00CA5D58" w:rsidRDefault="000C49E7" w:rsidP="000C49E7">
      <w:pPr>
        <w:pStyle w:val="Level2General"/>
      </w:pPr>
      <w:r>
        <w:t>Some materials used in the facility can be harmful to an unborn fetus or impact general reproductive health</w:t>
      </w:r>
      <w:r w:rsidR="003E64E6">
        <w:t>.</w:t>
      </w:r>
      <w:r>
        <w:t xml:space="preserve">  Lab members who believe they are pregnant or otherwise concerned about reproductive health </w:t>
      </w:r>
      <w:r w:rsidR="00283DB4">
        <w:t xml:space="preserve">(male or female) </w:t>
      </w:r>
      <w:r>
        <w:t xml:space="preserve">should discuss laboratory use with their supervisor, the Safety </w:t>
      </w:r>
      <w:r>
        <w:lastRenderedPageBreak/>
        <w:t>Officer, EHS, and their physician.  Lab policies will not directly impose restrictions, however, the lab member should understand and follow any concerns or recommendation</w:t>
      </w:r>
      <w:r w:rsidR="003E64E6">
        <w:t>s expressed by the physician.</w:t>
      </w:r>
    </w:p>
    <w:p w14:paraId="4868108D" w14:textId="77777777" w:rsidR="005D75E2" w:rsidRDefault="005D75E2" w:rsidP="005D75E2">
      <w:pPr>
        <w:pStyle w:val="Level2Heading"/>
      </w:pPr>
      <w:bookmarkStart w:id="112" w:name="_Toc172614253"/>
      <w:r>
        <w:t>Safety Glasses</w:t>
      </w:r>
      <w:bookmarkEnd w:id="112"/>
    </w:p>
    <w:p w14:paraId="5B4FC691" w14:textId="18B12F47" w:rsidR="005D75E2" w:rsidRPr="00C92F4F" w:rsidRDefault="005D75E2" w:rsidP="005D75E2">
      <w:pPr>
        <w:pStyle w:val="Level2General"/>
      </w:pPr>
      <w:r>
        <w:t xml:space="preserve">Safety glasses with side protection must be worn in the cleanroom.  See section </w:t>
      </w:r>
      <w:r w:rsidR="004F4CE2">
        <w:fldChar w:fldCharType="begin"/>
      </w:r>
      <w:r w:rsidR="004F4CE2">
        <w:instrText xml:space="preserve"> REF _Ref74900686 \r \h </w:instrText>
      </w:r>
      <w:r w:rsidR="004F4CE2">
        <w:fldChar w:fldCharType="separate"/>
      </w:r>
      <w:r w:rsidR="00E924EE">
        <w:t>5.13.30</w:t>
      </w:r>
      <w:r w:rsidR="004F4CE2">
        <w:fldChar w:fldCharType="end"/>
      </w:r>
      <w:r>
        <w:t xml:space="preserve"> for requirements.  Safety glasses may only be removed when using optical microscopes, including aligners.</w:t>
      </w:r>
    </w:p>
    <w:p w14:paraId="1E817E3F" w14:textId="77777777" w:rsidR="00DC1363" w:rsidRDefault="00DC1363" w:rsidP="001C5DB4">
      <w:pPr>
        <w:pStyle w:val="Level2Heading"/>
      </w:pPr>
      <w:bookmarkStart w:id="113" w:name="_Toc172614254"/>
      <w:r>
        <w:t>Service Chase Entry</w:t>
      </w:r>
      <w:bookmarkEnd w:id="113"/>
    </w:p>
    <w:p w14:paraId="68D4FAFF" w14:textId="77777777" w:rsidR="003E64E6" w:rsidRPr="003E64E6" w:rsidRDefault="003E64E6" w:rsidP="003E64E6">
      <w:pPr>
        <w:pStyle w:val="Level2General"/>
      </w:pPr>
      <w:r>
        <w:t>Lab members are not authorized to enter the service chases, un</w:t>
      </w:r>
      <w:r w:rsidR="00683A2C">
        <w:t>less accompanied by s</w:t>
      </w:r>
      <w:r>
        <w:t>taff or in the case of an emergency evacuation.  These doors are monitored and unauthorized access will be subject to disciplinary action.</w:t>
      </w:r>
    </w:p>
    <w:p w14:paraId="4DADE6BF" w14:textId="77777777" w:rsidR="00B47435" w:rsidRDefault="00B47435" w:rsidP="00B47435">
      <w:pPr>
        <w:pStyle w:val="Level2Heading"/>
      </w:pPr>
      <w:bookmarkStart w:id="114" w:name="_Toc172614255"/>
      <w:r>
        <w:t>Service Personnel</w:t>
      </w:r>
      <w:bookmarkEnd w:id="114"/>
    </w:p>
    <w:p w14:paraId="237A0C9F" w14:textId="77777777" w:rsidR="00B47435" w:rsidRPr="00B47435" w:rsidRDefault="00B47435" w:rsidP="00B47435">
      <w:pPr>
        <w:pStyle w:val="Level2General"/>
      </w:pPr>
      <w:r>
        <w:t>Occasionally, it may be necessary to utilize non-staff personnel to service or repair facilities or equipment in the cleanroom.  These individuals must be authorized by lab staff and will require basic safety and protocol training prior to initial entry.  They will be issued a Contractor ID Badge.</w:t>
      </w:r>
      <w:r w:rsidR="00987618">
        <w:t xml:space="preserve">  While in the cleanroom, they are only authorized to work on the specific equipment designated by staff.</w:t>
      </w:r>
    </w:p>
    <w:p w14:paraId="1C43046F" w14:textId="77777777" w:rsidR="00DC1363" w:rsidRDefault="00DC1363" w:rsidP="001C5DB4">
      <w:pPr>
        <w:pStyle w:val="Level2Heading"/>
      </w:pPr>
      <w:bookmarkStart w:id="115" w:name="_Toc172614256"/>
      <w:r>
        <w:t>Staff Support</w:t>
      </w:r>
      <w:bookmarkEnd w:id="115"/>
    </w:p>
    <w:p w14:paraId="520DD38A" w14:textId="77777777" w:rsidR="00EF78C6" w:rsidRPr="00EF78C6" w:rsidRDefault="00683A2C" w:rsidP="00EF78C6">
      <w:pPr>
        <w:pStyle w:val="Level2General"/>
      </w:pPr>
      <w:r>
        <w:t>Staff are</w:t>
      </w:r>
      <w:r w:rsidR="00EF78C6">
        <w:t xml:space="preserve"> willing and able to provide training and technical services.  We encourage users to learn the various processing methods throughout the facility.  However, training for a one-time event is discouraged.  Under these circumstances, resources are better use</w:t>
      </w:r>
      <w:r>
        <w:t>d and success more likely when s</w:t>
      </w:r>
      <w:r w:rsidR="00EF78C6">
        <w:t>taff provides assistance through technical services.  Lab members wil</w:t>
      </w:r>
      <w:r>
        <w:t>l be billed for any applicable s</w:t>
      </w:r>
      <w:r w:rsidR="00EF78C6">
        <w:t>taff time, consumables, and equipment fees.</w:t>
      </w:r>
    </w:p>
    <w:p w14:paraId="77793E54" w14:textId="77777777" w:rsidR="00271875" w:rsidRDefault="00271875" w:rsidP="00271875">
      <w:pPr>
        <w:pStyle w:val="Level2Heading"/>
      </w:pPr>
      <w:bookmarkStart w:id="116" w:name="_Toc172614257"/>
      <w:r>
        <w:t>Standard Operating Procedure (SOP)</w:t>
      </w:r>
      <w:bookmarkEnd w:id="116"/>
    </w:p>
    <w:p w14:paraId="01591D9F" w14:textId="77777777" w:rsidR="00271875" w:rsidRPr="00271875" w:rsidRDefault="00271875" w:rsidP="00271875">
      <w:pPr>
        <w:pStyle w:val="Level2General"/>
      </w:pPr>
      <w:r>
        <w:t>A standard operating procedure (SOP) is a written set of instruc</w:t>
      </w:r>
      <w:r w:rsidR="0023254F">
        <w:t>tions that detail the routine actions and safety precautions to be used when conducting a specific experiment or process.  They may involve the operation of a piece of equipment, chemical handling, administrative tasks, etc.  Variances to the defined SOP's are rare and must be approved by staff in advance.</w:t>
      </w:r>
    </w:p>
    <w:p w14:paraId="52D20F0A" w14:textId="77777777" w:rsidR="00DC1363" w:rsidRDefault="00DC1363" w:rsidP="001C5DB4">
      <w:pPr>
        <w:pStyle w:val="Level2Heading"/>
      </w:pPr>
      <w:bookmarkStart w:id="117" w:name="_Toc172614258"/>
      <w:r>
        <w:t>Supplies</w:t>
      </w:r>
      <w:bookmarkEnd w:id="117"/>
    </w:p>
    <w:p w14:paraId="5F97C7E7" w14:textId="77777777" w:rsidR="00EF78C6" w:rsidRPr="00EF78C6" w:rsidRDefault="001A1C28" w:rsidP="00EF78C6">
      <w:pPr>
        <w:pStyle w:val="Level2General"/>
      </w:pPr>
      <w:r>
        <w:t>Many</w:t>
      </w:r>
      <w:r w:rsidR="00EF78C6">
        <w:t xml:space="preserve"> supplies</w:t>
      </w:r>
      <w:r>
        <w:t>, such as glassware, wipes, some chemicals, etc.,</w:t>
      </w:r>
      <w:r w:rsidR="00EF78C6">
        <w:t xml:space="preserve"> are provided by the facility and available for use.  Costs </w:t>
      </w:r>
      <w:r>
        <w:t xml:space="preserve">for these items </w:t>
      </w:r>
      <w:r w:rsidR="00EF78C6">
        <w:t>are covered through general lab usage f</w:t>
      </w:r>
      <w:r>
        <w:t>ees.  Other consumables (</w:t>
      </w:r>
      <w:r w:rsidR="00EF78C6">
        <w:t xml:space="preserve">masks, tweezers, scribes, wafer trays, </w:t>
      </w:r>
      <w:r>
        <w:t>wafers, etc.) are available and billed to an applicable project account.  Contact a Staff member during Staff hours to obtain any of these items.</w:t>
      </w:r>
    </w:p>
    <w:p w14:paraId="5CDCC2FB" w14:textId="77777777" w:rsidR="00173113" w:rsidRDefault="00173113" w:rsidP="00173113">
      <w:pPr>
        <w:pStyle w:val="Level2Heading"/>
      </w:pPr>
      <w:bookmarkStart w:id="118" w:name="_Toc172614259"/>
      <w:r>
        <w:t>Telephone System</w:t>
      </w:r>
      <w:bookmarkEnd w:id="118"/>
    </w:p>
    <w:p w14:paraId="1C30FDC3" w14:textId="77777777" w:rsidR="00173113" w:rsidRPr="00173113" w:rsidRDefault="00173113" w:rsidP="00173113">
      <w:pPr>
        <w:pStyle w:val="Level2General"/>
      </w:pPr>
      <w:r w:rsidRPr="00E07BE1">
        <w:t xml:space="preserve">Telephones available in the lab are intended for lab-related use only.  </w:t>
      </w:r>
      <w:r w:rsidR="00E07BE1" w:rsidRPr="00E07BE1">
        <w:t xml:space="preserve">Personal use is discouraged, but not prohibited.  </w:t>
      </w:r>
      <w:r w:rsidRPr="00E07BE1">
        <w:t xml:space="preserve">The phones are part of the campus system.  Five-digit campus extensions may be dialed directly.  You must </w:t>
      </w:r>
      <w:r w:rsidR="004112CD" w:rsidRPr="00E07BE1">
        <w:t xml:space="preserve">first </w:t>
      </w:r>
      <w:r w:rsidRPr="00E07BE1">
        <w:t>dial a "9" to reach an outside line.  An authorization code is required for any long-distance numbers.</w:t>
      </w:r>
    </w:p>
    <w:p w14:paraId="1E83EEDE" w14:textId="77777777" w:rsidR="00DC1363" w:rsidRDefault="00DC1363" w:rsidP="001C5DB4">
      <w:pPr>
        <w:pStyle w:val="Level2Heading"/>
      </w:pPr>
      <w:bookmarkStart w:id="119" w:name="_Toc172614260"/>
      <w:r>
        <w:t>Tobacco Use</w:t>
      </w:r>
      <w:bookmarkEnd w:id="119"/>
    </w:p>
    <w:p w14:paraId="466F89FF" w14:textId="77777777" w:rsidR="001A1C28" w:rsidRDefault="001A1C28" w:rsidP="001A1C28">
      <w:pPr>
        <w:pStyle w:val="Level2General"/>
      </w:pPr>
      <w:r>
        <w:t xml:space="preserve">The use of tobacco (smoking) generates large quantities of airborne particles.  These particles remain in the lungs and </w:t>
      </w:r>
      <w:r w:rsidR="00A970A4">
        <w:t xml:space="preserve">airways </w:t>
      </w:r>
      <w:r>
        <w:t xml:space="preserve">for hours.  </w:t>
      </w:r>
      <w:r w:rsidR="000E7EFD">
        <w:t>The</w:t>
      </w:r>
      <w:r w:rsidR="00A970A4">
        <w:t xml:space="preserve"> exhaled particles</w:t>
      </w:r>
      <w:r w:rsidR="000E7EFD">
        <w:t xml:space="preserve"> seriously compromise the </w:t>
      </w:r>
      <w:r w:rsidR="000E7EFD">
        <w:lastRenderedPageBreak/>
        <w:t xml:space="preserve">cleanliness of the air in the cleanroom. </w:t>
      </w:r>
      <w:r w:rsidR="00A970A4">
        <w:t xml:space="preserve"> Therefore, i</w:t>
      </w:r>
      <w:r>
        <w:t>t is highly recommended that</w:t>
      </w:r>
      <w:r w:rsidR="007D1B51">
        <w:t xml:space="preserve"> lab members who smoke drink a large glass of water (or other liquid) </w:t>
      </w:r>
      <w:r w:rsidR="00E07BE1">
        <w:t xml:space="preserve">and wash their hands and face </w:t>
      </w:r>
      <w:r w:rsidR="007D1B51">
        <w:t>before entering the cleanroom.</w:t>
      </w:r>
    </w:p>
    <w:p w14:paraId="400DE330" w14:textId="77777777" w:rsidR="00743703" w:rsidRDefault="00743703" w:rsidP="001C5DB4">
      <w:pPr>
        <w:pStyle w:val="Level2Heading"/>
      </w:pPr>
      <w:bookmarkStart w:id="120" w:name="_Toc172614261"/>
      <w:r>
        <w:t>User Communication</w:t>
      </w:r>
      <w:bookmarkEnd w:id="120"/>
    </w:p>
    <w:p w14:paraId="6FD18353" w14:textId="77777777" w:rsidR="00743703" w:rsidRPr="00743703" w:rsidRDefault="00743703" w:rsidP="00743703">
      <w:pPr>
        <w:pStyle w:val="Level2General"/>
      </w:pPr>
      <w:r>
        <w:t xml:space="preserve">All users must supply Lab Staff with a current phone number and email address.  These are used </w:t>
      </w:r>
      <w:r w:rsidR="00B15B4D">
        <w:t>by Staff to inform users of messages related to activities in the facility.  Users with invalid information may have their lab privileges suspended.</w:t>
      </w:r>
    </w:p>
    <w:p w14:paraId="53A7EDA7" w14:textId="77777777" w:rsidR="00344BFF" w:rsidRDefault="00344BFF" w:rsidP="001C5DB4">
      <w:pPr>
        <w:pStyle w:val="Level2Heading"/>
      </w:pPr>
      <w:bookmarkStart w:id="121" w:name="_Toc172614262"/>
      <w:r>
        <w:t>User Storage</w:t>
      </w:r>
      <w:bookmarkEnd w:id="121"/>
    </w:p>
    <w:p w14:paraId="6C550C16" w14:textId="77777777" w:rsidR="001209EA" w:rsidRDefault="00E40941" w:rsidP="00E40941">
      <w:pPr>
        <w:pStyle w:val="Level2General"/>
      </w:pPr>
      <w:r>
        <w:t xml:space="preserve">Cleanroom space is primarily dedicated to processing and research activities.  There is only limited space for storage in the cleanroom, primarily along the main aisle.  Small totes are available </w:t>
      </w:r>
      <w:r w:rsidR="003F422E">
        <w:t>to</w:t>
      </w:r>
      <w:r>
        <w:t xml:space="preserve"> users </w:t>
      </w:r>
      <w:r w:rsidR="003F422E">
        <w:t>for storage of basic items in the cleanroom.  The totes can hold wafers, masks, notebooks,</w:t>
      </w:r>
      <w:r w:rsidR="001209EA">
        <w:t xml:space="preserve"> tweezers</w:t>
      </w:r>
      <w:r w:rsidR="001C576E">
        <w:t>,</w:t>
      </w:r>
      <w:r w:rsidR="003F422E">
        <w:t xml:space="preserve"> and</w:t>
      </w:r>
      <w:r w:rsidR="001209EA">
        <w:t xml:space="preserve"> other small items for use in the cleanroom.</w:t>
      </w:r>
    </w:p>
    <w:p w14:paraId="15BDA1D4" w14:textId="77777777" w:rsidR="003F422E" w:rsidRDefault="003F422E" w:rsidP="00E40941">
      <w:pPr>
        <w:pStyle w:val="Level2General"/>
      </w:pPr>
      <w:r>
        <w:t>Totes are generally assigned to users, but are occasionally assigned to research groups.  Totes and other items to be stored in the cleanroom should be clearly labeled, indicating ownership.  You should never use</w:t>
      </w:r>
      <w:r w:rsidR="00F66705">
        <w:t xml:space="preserve"> or borrow </w:t>
      </w:r>
      <w:r>
        <w:t>a tote that is not assigned to you or your group.  Totes that are no longer needed should be returned to Lab Staff for re-assignment.</w:t>
      </w:r>
    </w:p>
    <w:p w14:paraId="26F602FB" w14:textId="77777777" w:rsidR="003F422E" w:rsidRDefault="003F422E" w:rsidP="00E40941">
      <w:pPr>
        <w:pStyle w:val="Level2General"/>
      </w:pPr>
      <w:r>
        <w:t>To conserve space and reduce clutter, users should regularly purge totes of unnecessary items.</w:t>
      </w:r>
      <w:r w:rsidR="001209EA">
        <w:t xml:space="preserve">  Lab Staff periodically disposes of items left unlabeled or no longer used by active lab members.</w:t>
      </w:r>
    </w:p>
    <w:p w14:paraId="46DD1D2B" w14:textId="77777777" w:rsidR="001209EA" w:rsidRDefault="001209EA" w:rsidP="00E40941">
      <w:pPr>
        <w:pStyle w:val="Level2General"/>
      </w:pPr>
      <w:r>
        <w:t>No additional storage containers, such as dry boxes, desiccators, cabinets, etc., may enter or remain in the lab without permission from Lab Staff.</w:t>
      </w:r>
    </w:p>
    <w:p w14:paraId="2BB4C720" w14:textId="77777777" w:rsidR="00DC1363" w:rsidRDefault="00DC1363" w:rsidP="001C5DB4">
      <w:pPr>
        <w:pStyle w:val="Level2Heading"/>
      </w:pPr>
      <w:bookmarkStart w:id="122" w:name="_Ref350328923"/>
      <w:bookmarkStart w:id="123" w:name="_Ref350328929"/>
      <w:bookmarkStart w:id="124" w:name="_Toc172614263"/>
      <w:r>
        <w:t>Visitors/Tours</w:t>
      </w:r>
      <w:bookmarkEnd w:id="122"/>
      <w:bookmarkEnd w:id="123"/>
      <w:bookmarkEnd w:id="124"/>
    </w:p>
    <w:p w14:paraId="5147DB8F" w14:textId="77777777" w:rsidR="00E84378" w:rsidRDefault="00A31877" w:rsidP="00E84378">
      <w:pPr>
        <w:pStyle w:val="Level2General"/>
      </w:pPr>
      <w:r>
        <w:t xml:space="preserve">Anyone that has not been granted card access to the facility is considered a visitor.  </w:t>
      </w:r>
      <w:r w:rsidR="00E84378">
        <w:t xml:space="preserve">The public </w:t>
      </w:r>
      <w:r>
        <w:t>viewing aisle</w:t>
      </w:r>
      <w:r w:rsidR="00E84378">
        <w:t xml:space="preserve"> provides a satisfactory means to show</w:t>
      </w:r>
      <w:r>
        <w:t xml:space="preserve"> the cleanroom to most visitors</w:t>
      </w:r>
      <w:r w:rsidR="006975AC">
        <w:t xml:space="preserve"> and is recommended in </w:t>
      </w:r>
      <w:r w:rsidR="0038028D">
        <w:t>all</w:t>
      </w:r>
      <w:r w:rsidR="006975AC">
        <w:t xml:space="preserve"> cases</w:t>
      </w:r>
      <w:r>
        <w:t xml:space="preserve">.  Where </w:t>
      </w:r>
      <w:r w:rsidR="006975AC">
        <w:t xml:space="preserve">entry to the cleanroom is appropriate, visitors may enter the cleanroom only </w:t>
      </w:r>
      <w:r w:rsidR="0042718F">
        <w:t xml:space="preserve">with </w:t>
      </w:r>
      <w:r w:rsidR="006975AC">
        <w:t>a member of the Lab Staff</w:t>
      </w:r>
      <w:r w:rsidR="0042718F">
        <w:t xml:space="preserve"> who </w:t>
      </w:r>
      <w:r w:rsidR="00E56A3F">
        <w:t>will</w:t>
      </w:r>
      <w:r w:rsidR="0042718F">
        <w:t xml:space="preserve"> escort the visitor at all times</w:t>
      </w:r>
      <w:r w:rsidR="006975AC">
        <w:t xml:space="preserve">.  Prior arrangements should be made.  In rare instances, Lab Staff may </w:t>
      </w:r>
      <w:r w:rsidR="00E56A3F">
        <w:t>provide written approval for</w:t>
      </w:r>
      <w:r w:rsidR="006975AC">
        <w:t xml:space="preserve"> a</w:t>
      </w:r>
      <w:r w:rsidR="0042718F">
        <w:t xml:space="preserve"> lab member as the cleanroom escor</w:t>
      </w:r>
      <w:r w:rsidR="006975AC">
        <w:t>t</w:t>
      </w:r>
      <w:r w:rsidR="00E56A3F">
        <w:t xml:space="preserve"> (verbal approval is unacceptable)</w:t>
      </w:r>
      <w:r w:rsidR="006975AC">
        <w:t>.</w:t>
      </w:r>
    </w:p>
    <w:p w14:paraId="4CBEDAFC" w14:textId="77777777" w:rsidR="006975AC" w:rsidRDefault="006975AC" w:rsidP="00E84378">
      <w:pPr>
        <w:pStyle w:val="Level2General"/>
      </w:pPr>
      <w:r>
        <w:t>Tours of the cleanroom may be coordinated with Lab Staff in advance.  For safety reasons, tour groups should be limited to 8 people.  Larger groups can be accommodated if split into smaller groups.</w:t>
      </w:r>
    </w:p>
    <w:p w14:paraId="50E3CDD0" w14:textId="31B0982C" w:rsidR="00B47435" w:rsidRDefault="00B47435" w:rsidP="00E84378">
      <w:pPr>
        <w:pStyle w:val="Level2General"/>
      </w:pPr>
      <w:r>
        <w:t xml:space="preserve">All visitors entering the cleanroom must follow the Dress Code (see section </w:t>
      </w:r>
      <w:r w:rsidR="00747934">
        <w:fldChar w:fldCharType="begin"/>
      </w:r>
      <w:r w:rsidR="00747934">
        <w:instrText xml:space="preserve"> REF _Ref74841001 \r \h </w:instrText>
      </w:r>
      <w:r w:rsidR="00747934">
        <w:fldChar w:fldCharType="separate"/>
      </w:r>
      <w:r w:rsidR="00E924EE">
        <w:t>4.8</w:t>
      </w:r>
      <w:r w:rsidR="00747934">
        <w:fldChar w:fldCharType="end"/>
      </w:r>
      <w:r>
        <w:t>).  Each visitor will be issued a Visitor ID Badge while in the cleanroom.  The cleanroom host is responsible to ensure all policies and rules are always followed by each individual.  Visitors are not authorized to touch or operate any processing tools.</w:t>
      </w:r>
    </w:p>
    <w:p w14:paraId="4E5B7D5A" w14:textId="77777777" w:rsidR="00BB6193" w:rsidRDefault="00BB6193" w:rsidP="00172C9A">
      <w:pPr>
        <w:pStyle w:val="Level3Heading"/>
      </w:pPr>
      <w:bookmarkStart w:id="125" w:name="_Toc172614264"/>
      <w:r>
        <w:t>Minors</w:t>
      </w:r>
      <w:bookmarkEnd w:id="125"/>
    </w:p>
    <w:p w14:paraId="26E4C8E7" w14:textId="77777777" w:rsidR="00E56A3F" w:rsidRDefault="00E56A3F" w:rsidP="00E56A3F">
      <w:pPr>
        <w:pStyle w:val="Level3General"/>
      </w:pPr>
      <w:r>
        <w:t>In compliance with Campus guidelines, persons under the age of 18 are not permitted to enter the cleanroom unless ALL of the following criteria are met.</w:t>
      </w:r>
    </w:p>
    <w:p w14:paraId="31FC0C47" w14:textId="77777777" w:rsidR="00E56A3F" w:rsidRDefault="00EB63E1" w:rsidP="009B0CAE">
      <w:pPr>
        <w:pStyle w:val="Level4Heading"/>
      </w:pPr>
      <w:bookmarkStart w:id="126" w:name="_Toc172614265"/>
      <w:r>
        <w:t>Tours</w:t>
      </w:r>
      <w:bookmarkEnd w:id="126"/>
    </w:p>
    <w:p w14:paraId="2D6FC8C6" w14:textId="77777777" w:rsidR="00EB63E1" w:rsidRDefault="00EB63E1" w:rsidP="009B0CAE">
      <w:pPr>
        <w:pStyle w:val="Level4List"/>
      </w:pPr>
      <w:r>
        <w:t>The parent/legal guardian/school obtains prior written approval by the Cleanroom Supervisor, Associate Director, or Director.</w:t>
      </w:r>
    </w:p>
    <w:p w14:paraId="34762A9F" w14:textId="77777777" w:rsidR="00EB63E1" w:rsidRDefault="00EB63E1" w:rsidP="009B0CAE">
      <w:pPr>
        <w:pStyle w:val="Level4List"/>
      </w:pPr>
      <w:r>
        <w:t>The minor is accompanied at all times by a member of the Lab Staff</w:t>
      </w:r>
      <w:r w:rsidR="009B0CAE">
        <w:t>.</w:t>
      </w:r>
    </w:p>
    <w:p w14:paraId="344DF5AC" w14:textId="77777777" w:rsidR="00EB63E1" w:rsidRDefault="00EB63E1" w:rsidP="009B0CAE">
      <w:pPr>
        <w:pStyle w:val="Level4List"/>
      </w:pPr>
      <w:r>
        <w:lastRenderedPageBreak/>
        <w:t>The Lab Staff chaperone ensure the minor is NOT placed into a situation where he/she may endanger personal health and safety or that of others.</w:t>
      </w:r>
    </w:p>
    <w:p w14:paraId="2DD68E25" w14:textId="77777777" w:rsidR="00EB63E1" w:rsidRDefault="00EB63E1" w:rsidP="009B0CAE">
      <w:pPr>
        <w:pStyle w:val="Level4List"/>
      </w:pPr>
      <w:r>
        <w:t>The minor is provided all applicable personal protective equipment.</w:t>
      </w:r>
    </w:p>
    <w:p w14:paraId="1B17DFEF" w14:textId="77777777" w:rsidR="00EB63E1" w:rsidRDefault="00EB63E1" w:rsidP="009B0CAE">
      <w:pPr>
        <w:pStyle w:val="Level4List"/>
      </w:pPr>
      <w:r>
        <w:t>For group tours, a safety briefing is provided to the group by Lab Staff prior to entering the cleanroom.</w:t>
      </w:r>
    </w:p>
    <w:p w14:paraId="7DF69A07" w14:textId="77777777" w:rsidR="00EB63E1" w:rsidRPr="00E56A3F" w:rsidRDefault="009B0CAE" w:rsidP="009B0CAE">
      <w:pPr>
        <w:pStyle w:val="Level4Heading"/>
      </w:pPr>
      <w:bookmarkStart w:id="127" w:name="_Toc172614266"/>
      <w:r>
        <w:t>Membership</w:t>
      </w:r>
      <w:bookmarkEnd w:id="127"/>
    </w:p>
    <w:p w14:paraId="7880064F" w14:textId="77777777" w:rsidR="009B0CAE" w:rsidRDefault="009B0CAE" w:rsidP="009B0CAE">
      <w:pPr>
        <w:pStyle w:val="Level4List"/>
      </w:pPr>
      <w:r>
        <w:t>The parent/legal guardian/school obtains prior written approv</w:t>
      </w:r>
      <w:r w:rsidR="0053228D">
        <w:t>al by the Associate Director</w:t>
      </w:r>
      <w:r>
        <w:t xml:space="preserve"> or Director.</w:t>
      </w:r>
    </w:p>
    <w:p w14:paraId="627F09FF" w14:textId="5ECAA94C" w:rsidR="009B0CAE" w:rsidRDefault="009B0CAE" w:rsidP="009B0CAE">
      <w:pPr>
        <w:pStyle w:val="Level4List"/>
      </w:pPr>
      <w:r>
        <w:t xml:space="preserve">The host department has a completed copy on file of an </w:t>
      </w:r>
      <w:hyperlink r:id="rId22" w:history="1">
        <w:r w:rsidRPr="009B0CAE">
          <w:rPr>
            <w:rStyle w:val="Hyperlink"/>
          </w:rPr>
          <w:t>Assumption of Risk, Waiver of Liability and Indemnification Agreement</w:t>
        </w:r>
      </w:hyperlink>
      <w:r>
        <w:t xml:space="preserve"> for the specific minor.</w:t>
      </w:r>
    </w:p>
    <w:p w14:paraId="3EAF5ADF" w14:textId="77777777" w:rsidR="009B0CAE" w:rsidRDefault="009B0CAE" w:rsidP="009B0CAE">
      <w:pPr>
        <w:pStyle w:val="Level4List"/>
      </w:pPr>
      <w:r>
        <w:t>The minor is under the direct supervision of a University Staff member who is trained and knowledgeable of the potential hazards in the cleanroom.</w:t>
      </w:r>
    </w:p>
    <w:p w14:paraId="683DF1AE" w14:textId="77777777" w:rsidR="009B0CAE" w:rsidRDefault="009B0CAE" w:rsidP="009B0CAE">
      <w:pPr>
        <w:pStyle w:val="Level4List"/>
      </w:pPr>
      <w:r>
        <w:t xml:space="preserve">The minor </w:t>
      </w:r>
      <w:r w:rsidR="0053228D">
        <w:t>has been provided appropriate safety training by EHS and receives a score of at least 80% on the quiz.</w:t>
      </w:r>
    </w:p>
    <w:p w14:paraId="2B6D83CB" w14:textId="18A6CCC6" w:rsidR="0053228D" w:rsidRDefault="0053228D" w:rsidP="009B0CAE">
      <w:pPr>
        <w:pStyle w:val="Level4List"/>
      </w:pPr>
      <w:r>
        <w:t xml:space="preserve">The minor has completed all requirements to become an authorized lab member (see section </w:t>
      </w:r>
      <w:r w:rsidR="00A1559A">
        <w:fldChar w:fldCharType="begin"/>
      </w:r>
      <w:r>
        <w:instrText xml:space="preserve"> REF _Ref363802791 \r \h </w:instrText>
      </w:r>
      <w:r w:rsidR="00A1559A">
        <w:fldChar w:fldCharType="separate"/>
      </w:r>
      <w:r w:rsidR="00E924EE">
        <w:t>4.15</w:t>
      </w:r>
      <w:r w:rsidR="00A1559A">
        <w:fldChar w:fldCharType="end"/>
      </w:r>
      <w:r>
        <w:t xml:space="preserve"> </w:t>
      </w:r>
      <w:r w:rsidR="00A1559A">
        <w:fldChar w:fldCharType="begin"/>
      </w:r>
      <w:r>
        <w:instrText xml:space="preserve"> REF _Ref363802797 \h </w:instrText>
      </w:r>
      <w:r w:rsidR="00A1559A">
        <w:fldChar w:fldCharType="separate"/>
      </w:r>
      <w:r w:rsidR="00E924EE">
        <w:t>Lab Access</w:t>
      </w:r>
      <w:r w:rsidR="00A1559A">
        <w:fldChar w:fldCharType="end"/>
      </w:r>
      <w:r>
        <w:t>)</w:t>
      </w:r>
    </w:p>
    <w:p w14:paraId="2365C596" w14:textId="77777777" w:rsidR="0053228D" w:rsidRDefault="0053228D" w:rsidP="0053228D">
      <w:pPr>
        <w:pStyle w:val="Level4List"/>
        <w:numPr>
          <w:ilvl w:val="1"/>
          <w:numId w:val="4"/>
        </w:numPr>
      </w:pPr>
      <w:r>
        <w:t>Minors will NOT be granted after-hours access.</w:t>
      </w:r>
    </w:p>
    <w:p w14:paraId="1259BFDF" w14:textId="77777777" w:rsidR="009B0CAE" w:rsidRDefault="009B0CAE" w:rsidP="009B0CAE">
      <w:pPr>
        <w:pStyle w:val="Level4List"/>
      </w:pPr>
      <w:r>
        <w:t>The minor is provided all applicable personal protective equipment.</w:t>
      </w:r>
    </w:p>
    <w:p w14:paraId="18228037" w14:textId="77777777" w:rsidR="00DC1363" w:rsidRDefault="00DC1363" w:rsidP="00172C9A">
      <w:pPr>
        <w:pStyle w:val="Level3Heading"/>
      </w:pPr>
      <w:bookmarkStart w:id="128" w:name="_Toc172614267"/>
      <w:r w:rsidRPr="00172C9A">
        <w:t>Pets</w:t>
      </w:r>
      <w:bookmarkEnd w:id="128"/>
    </w:p>
    <w:p w14:paraId="7E9D8C47" w14:textId="77777777" w:rsidR="00BB6193" w:rsidRDefault="00BB6193" w:rsidP="00BB6193">
      <w:pPr>
        <w:pStyle w:val="Level3General"/>
      </w:pPr>
      <w:r>
        <w:t xml:space="preserve">The </w:t>
      </w:r>
      <w:r w:rsidRPr="00C232A9">
        <w:rPr>
          <w:rFonts w:ascii="Arial" w:hAnsi="Arial" w:cs="Arial"/>
          <w:b/>
          <w:color w:val="FF0000"/>
        </w:rPr>
        <w:t>UTAH</w:t>
      </w:r>
      <w:r w:rsidRPr="00C232A9">
        <w:rPr>
          <w:rFonts w:ascii="Arial" w:hAnsi="Arial" w:cs="Arial"/>
        </w:rPr>
        <w:t>NANOFAB</w:t>
      </w:r>
      <w:r>
        <w:t xml:space="preserve"> promotes a healthy learning and research environment by controlling potential health hazards and nuisances, including prohibiting pets from the facility.  The exceptions are dogs required by police or emergency responders.</w:t>
      </w:r>
    </w:p>
    <w:p w14:paraId="7D1B78E0" w14:textId="77777777" w:rsidR="00344BFF" w:rsidRDefault="00344BFF" w:rsidP="001C5DB4">
      <w:pPr>
        <w:pStyle w:val="Level2Heading"/>
      </w:pPr>
      <w:bookmarkStart w:id="129" w:name="_Toc172614268"/>
      <w:r>
        <w:t>Wafer/Substrate Handling</w:t>
      </w:r>
      <w:bookmarkEnd w:id="129"/>
    </w:p>
    <w:p w14:paraId="21F91799" w14:textId="77777777" w:rsidR="00F50501" w:rsidRDefault="00F50501" w:rsidP="00BE1465">
      <w:pPr>
        <w:pStyle w:val="Level2General"/>
      </w:pPr>
      <w:r>
        <w:t xml:space="preserve">Although the cleanroom and gowning protocols have been designed to protect wafers </w:t>
      </w:r>
      <w:r w:rsidR="00197F23">
        <w:t>(and other sampl</w:t>
      </w:r>
      <w:r>
        <w:t>es</w:t>
      </w:r>
      <w:r w:rsidR="00197F23">
        <w:t>)</w:t>
      </w:r>
      <w:r>
        <w:t xml:space="preserve"> from particles and contamination, improper handling techniques can easily and quickly result in contamination.  The following handling guidelines will help protect your work:</w:t>
      </w:r>
    </w:p>
    <w:p w14:paraId="6C0B038C" w14:textId="77777777" w:rsidR="00197F23" w:rsidRDefault="00197F23" w:rsidP="006E6F39">
      <w:pPr>
        <w:pStyle w:val="Level2List"/>
      </w:pPr>
      <w:r>
        <w:t>NEVER touch wafers with your hands – with or without gloves.  Use special handling tools such as tweezers, tongs, or vacuum wands.</w:t>
      </w:r>
    </w:p>
    <w:p w14:paraId="7D94102F" w14:textId="77777777" w:rsidR="00F50501" w:rsidRDefault="00F50501" w:rsidP="006E6F39">
      <w:pPr>
        <w:pStyle w:val="Level2List"/>
      </w:pPr>
      <w:r>
        <w:t>Never sneeze, cough, or spit towards a wafer</w:t>
      </w:r>
      <w:r w:rsidR="00251FD9">
        <w:t xml:space="preserve"> – even while wearing a beard cover or face shield</w:t>
      </w:r>
      <w:r>
        <w:t>.</w:t>
      </w:r>
    </w:p>
    <w:p w14:paraId="343DE4DE" w14:textId="77777777" w:rsidR="00BE1465" w:rsidRDefault="00BE1465" w:rsidP="006E6F39">
      <w:pPr>
        <w:pStyle w:val="Level2List"/>
      </w:pPr>
      <w:r>
        <w:t>Avoid breathing directl</w:t>
      </w:r>
      <w:r w:rsidR="00197F23">
        <w:t>y on wafers</w:t>
      </w:r>
      <w:r>
        <w:t>.</w:t>
      </w:r>
    </w:p>
    <w:p w14:paraId="4581F3FC" w14:textId="77777777" w:rsidR="00F50501" w:rsidRDefault="00197F23" w:rsidP="006E6F39">
      <w:pPr>
        <w:pStyle w:val="Level2List"/>
      </w:pPr>
      <w:r>
        <w:t>Avoid moving anything over your wafer that may release particles, including your face or hands.</w:t>
      </w:r>
    </w:p>
    <w:p w14:paraId="2579F47F" w14:textId="77777777" w:rsidR="00197F23" w:rsidRDefault="00197F23" w:rsidP="006E6F39">
      <w:pPr>
        <w:pStyle w:val="Level2List"/>
      </w:pPr>
      <w:r>
        <w:t>Whenever possible, store wafers in covered containers.</w:t>
      </w:r>
    </w:p>
    <w:p w14:paraId="52A57FD5" w14:textId="77777777" w:rsidR="00197F23" w:rsidRDefault="00197F23" w:rsidP="006E6F39">
      <w:pPr>
        <w:pStyle w:val="Level2List"/>
      </w:pPr>
      <w:r>
        <w:t>Clean tweezers and vacuum wands regularly with IPA and a cleanroom wipe.</w:t>
      </w:r>
    </w:p>
    <w:p w14:paraId="3225E419" w14:textId="77777777" w:rsidR="00197F23" w:rsidRDefault="00197F23" w:rsidP="006E6F39">
      <w:pPr>
        <w:pStyle w:val="Level2List"/>
      </w:pPr>
      <w:r>
        <w:t>When transporting wafers, avoid abrupt changes in movement.  (</w:t>
      </w:r>
      <w:r w:rsidR="00760C74">
        <w:t>Every time</w:t>
      </w:r>
      <w:r>
        <w:t xml:space="preserve"> you hear a wafer rattle, particles </w:t>
      </w:r>
      <w:r w:rsidR="00760C74">
        <w:t>are added.)</w:t>
      </w:r>
    </w:p>
    <w:p w14:paraId="72AC6520" w14:textId="77777777" w:rsidR="00760C74" w:rsidRDefault="00760C74" w:rsidP="00760C74">
      <w:pPr>
        <w:pStyle w:val="Level2Heading"/>
      </w:pPr>
      <w:bookmarkStart w:id="130" w:name="_Toc172614269"/>
      <w:r>
        <w:t>Wafer/Substrate Storage</w:t>
      </w:r>
      <w:bookmarkEnd w:id="130"/>
    </w:p>
    <w:p w14:paraId="5AB078DB" w14:textId="77777777" w:rsidR="00760C74" w:rsidRDefault="00760C74" w:rsidP="00760C74">
      <w:pPr>
        <w:pStyle w:val="Level2General"/>
      </w:pPr>
      <w:r>
        <w:t>Users are responsible to store their own wafers and substrates.  Totes are available.  Wafers that are not properly stored may be immediately placed in the lost-and-found or discarded.</w:t>
      </w:r>
      <w:r w:rsidR="00707473">
        <w:t xml:space="preserve">  Any notes left on wafers will be disregarded and the wafers may be forfeited.  It is the responsibility of the user to coordinate with staff in advance for any needed exceptions.  Wafers should not be stored inside processing tools, such as lithography ovens.</w:t>
      </w:r>
    </w:p>
    <w:p w14:paraId="3F1949B1" w14:textId="77777777" w:rsidR="000328F9" w:rsidRDefault="000328F9" w:rsidP="001C5DB4">
      <w:pPr>
        <w:pStyle w:val="Level1Heading"/>
      </w:pPr>
      <w:bookmarkStart w:id="131" w:name="_Toc172614270"/>
      <w:r>
        <w:lastRenderedPageBreak/>
        <w:t>General Safety Information</w:t>
      </w:r>
      <w:bookmarkEnd w:id="131"/>
    </w:p>
    <w:p w14:paraId="482CE6DD" w14:textId="77777777" w:rsidR="00BE12C9" w:rsidRDefault="00BE12C9" w:rsidP="00BE12C9">
      <w:pPr>
        <w:pStyle w:val="Level1General"/>
      </w:pPr>
      <w:r>
        <w:t>"No task is so important and no service so urgent that it cannot be done safely</w:t>
      </w:r>
      <w:r w:rsidR="00CE4A58">
        <w:t>.</w:t>
      </w:r>
      <w:r w:rsidR="00784A50">
        <w:t>"</w:t>
      </w:r>
      <w:r w:rsidR="00485B02">
        <w:t xml:space="preserve"> </w:t>
      </w:r>
      <w:r w:rsidR="00784A50">
        <w:t xml:space="preserve"> (Chemical Hygiene Plan)</w:t>
      </w:r>
    </w:p>
    <w:p w14:paraId="7DA184C6" w14:textId="77777777" w:rsidR="005A58F2" w:rsidRDefault="00C75231" w:rsidP="00C75231">
      <w:pPr>
        <w:pStyle w:val="Level1General"/>
      </w:pPr>
      <w:r>
        <w:t>Safety is a dominant factor in the establishment of all lab policies.  The primary focus in all lab activities should be personal a</w:t>
      </w:r>
      <w:r w:rsidR="00251FD9">
        <w:t>nd community safety – NOT</w:t>
      </w:r>
      <w:r>
        <w:t xml:space="preserve"> the successful completion of research projects.  </w:t>
      </w:r>
      <w:r w:rsidR="005A58F2">
        <w:t xml:space="preserve">The safety rules and procedures included in this document must be read, understood, and practiced at all times by all lab members.  Think about your actions and how they may affect the safety of yourself </w:t>
      </w:r>
      <w:r w:rsidR="00251FD9">
        <w:t>and</w:t>
      </w:r>
      <w:r w:rsidR="005A58F2">
        <w:t xml:space="preserve"> others.  Use common sense, consideration, cooperation, and kindness while in the lab.  Safety is an ongoing effort.  Procedures and rules are continuously evolving </w:t>
      </w:r>
      <w:r w:rsidR="00E81769">
        <w:t>based on suggestions, incidents, needs, and learnings.</w:t>
      </w:r>
    </w:p>
    <w:p w14:paraId="386F8DA0" w14:textId="520A7E67" w:rsidR="005A58F2" w:rsidRDefault="005A58F2" w:rsidP="00C75231">
      <w:pPr>
        <w:pStyle w:val="Level1General"/>
      </w:pPr>
      <w:r>
        <w:t xml:space="preserve">If you observe an unsafe condition or situation in the lab, notify staff.  </w:t>
      </w:r>
      <w:r w:rsidR="00A82F9A">
        <w:rPr>
          <w:rStyle w:val="GuideQuestionChar"/>
          <w:color w:val="auto"/>
          <w:shd w:val="clear" w:color="auto" w:fill="auto"/>
        </w:rPr>
        <w:t xml:space="preserve">Use the </w:t>
      </w:r>
      <w:hyperlink r:id="rId23" w:history="1">
        <w:r w:rsidR="000F4FB5" w:rsidRPr="00A82F9A">
          <w:rPr>
            <w:rStyle w:val="Hyperlink"/>
          </w:rPr>
          <w:t>Report a Safety Concern</w:t>
        </w:r>
        <w:r w:rsidR="002205B3" w:rsidRPr="00A82F9A">
          <w:rPr>
            <w:rStyle w:val="Hyperlink"/>
          </w:rPr>
          <w:t xml:space="preserve"> or </w:t>
        </w:r>
        <w:r w:rsidR="00251FD9" w:rsidRPr="00A82F9A">
          <w:rPr>
            <w:rStyle w:val="Hyperlink"/>
          </w:rPr>
          <w:t>Event</w:t>
        </w:r>
      </w:hyperlink>
      <w:r w:rsidR="000F4FB5" w:rsidRPr="00A82F9A">
        <w:rPr>
          <w:rStyle w:val="GuideQuestionChar"/>
          <w:color w:val="auto"/>
          <w:shd w:val="clear" w:color="auto" w:fill="auto"/>
        </w:rPr>
        <w:t xml:space="preserve"> link on the website, even if you contact staff directly.</w:t>
      </w:r>
      <w:r w:rsidR="000F4FB5" w:rsidRPr="00A82F9A">
        <w:t xml:space="preserve">  </w:t>
      </w:r>
      <w:r>
        <w:t>If you notice another lab member that is not following safe practices, do not hesitate to approach the person and remind him or her.</w:t>
      </w:r>
    </w:p>
    <w:p w14:paraId="2A9909F8" w14:textId="77777777" w:rsidR="00C75231" w:rsidRDefault="00C75231" w:rsidP="00C75231">
      <w:pPr>
        <w:pStyle w:val="Level1General"/>
      </w:pPr>
      <w:r>
        <w:t>As a general rule, any lab member that violates a safety rule or otherwise jeopardizes personal safety or the safety of oth</w:t>
      </w:r>
      <w:r w:rsidR="00251FD9">
        <w:t>er lab members (present or not)</w:t>
      </w:r>
      <w:r>
        <w:t xml:space="preserve"> will be subject to consequences.  These consequences are at the sole discretion of Lab Staff and may restrict, suspend, or revoke access to the lab.  Everyone with access to the lab has agreed to follow all documented lab policies, procedures, and SOP's and is held personally responsible to do so.  If uncertain of the proper method, procedure, or rule, the lab member should ask Lab Staff for clarification before proceeding.  </w:t>
      </w:r>
      <w:r w:rsidRPr="00560B09">
        <w:rPr>
          <w:b/>
        </w:rPr>
        <w:t>There are no acceptable excuses!</w:t>
      </w:r>
    </w:p>
    <w:p w14:paraId="4C203693" w14:textId="77777777" w:rsidR="004B2393" w:rsidRDefault="004B2393" w:rsidP="00C75231">
      <w:pPr>
        <w:pStyle w:val="Level1General"/>
      </w:pPr>
      <w:r>
        <w:t xml:space="preserve">The </w:t>
      </w:r>
      <w:r w:rsidRPr="00C232A9">
        <w:rPr>
          <w:rFonts w:ascii="Arial" w:hAnsi="Arial" w:cs="Arial"/>
          <w:b/>
          <w:color w:val="FF0000"/>
        </w:rPr>
        <w:t>UTAH</w:t>
      </w:r>
      <w:r w:rsidRPr="00C232A9">
        <w:rPr>
          <w:rFonts w:ascii="Arial" w:hAnsi="Arial" w:cs="Arial"/>
        </w:rPr>
        <w:t>NANOFAB</w:t>
      </w:r>
      <w:r>
        <w:t xml:space="preserve"> incorporates guidelines established by the Occupational Safety and Health Administration (OSHA)</w:t>
      </w:r>
      <w:r w:rsidR="00CB2D40">
        <w:t xml:space="preserve"> Laboratory Standards</w:t>
      </w:r>
      <w:r w:rsidR="00560B09">
        <w:t xml:space="preserve">, </w:t>
      </w:r>
      <w:r>
        <w:t>the International Fire Code (IFC)</w:t>
      </w:r>
      <w:r w:rsidR="00560B09">
        <w:t>, and the University Environmental Health and Safety (EHS)</w:t>
      </w:r>
      <w:r>
        <w:t>.</w:t>
      </w:r>
      <w:r w:rsidR="00CB2D40">
        <w:t xml:space="preserve">  This document provides the instructions and information to satisfy compliance to these standards, including the necessary Chemical Hygiene Plan.</w:t>
      </w:r>
      <w:r w:rsidR="00B6243E">
        <w:t xml:space="preserve">  In combination with mandatory chemical safety training, it satisfies all applicable Right-To-Know regulations. </w:t>
      </w:r>
    </w:p>
    <w:p w14:paraId="0ADA8A2F" w14:textId="77777777" w:rsidR="000328F9" w:rsidRDefault="000328F9" w:rsidP="001C5DB4">
      <w:pPr>
        <w:pStyle w:val="Level2Heading"/>
      </w:pPr>
      <w:bookmarkStart w:id="132" w:name="_Toc172614271"/>
      <w:r>
        <w:t>Buddy System</w:t>
      </w:r>
      <w:bookmarkEnd w:id="132"/>
    </w:p>
    <w:p w14:paraId="7CF3EC4F" w14:textId="77777777" w:rsidR="00EC116E" w:rsidRDefault="00EC116E" w:rsidP="00EC116E">
      <w:pPr>
        <w:pStyle w:val="Level2General"/>
      </w:pPr>
      <w:r>
        <w:t xml:space="preserve">The University of Utah College of Engineering mandates that no one may be alone in labs containing hazards.  To comply with this mandate the </w:t>
      </w:r>
      <w:r w:rsidRPr="001C32A2">
        <w:rPr>
          <w:rFonts w:ascii="Arial" w:hAnsi="Arial" w:cs="Arial"/>
          <w:b/>
          <w:color w:val="FF0000"/>
        </w:rPr>
        <w:t>UTAH</w:t>
      </w:r>
      <w:r w:rsidRPr="001C32A2">
        <w:rPr>
          <w:rFonts w:ascii="Arial" w:hAnsi="Arial" w:cs="Arial"/>
        </w:rPr>
        <w:t>NANOFAB</w:t>
      </w:r>
      <w:r w:rsidRPr="00AA762F">
        <w:t xml:space="preserve"> has established the following policy</w:t>
      </w:r>
      <w:r w:rsidR="00560B09">
        <w:t xml:space="preserve"> applicable to the cleanroom</w:t>
      </w:r>
      <w:r w:rsidRPr="00AA762F">
        <w:t>.</w:t>
      </w:r>
    </w:p>
    <w:p w14:paraId="34BD9E97" w14:textId="77777777" w:rsidR="00EC116E" w:rsidRDefault="00EC116E" w:rsidP="006E6F39">
      <w:pPr>
        <w:pStyle w:val="Level2List"/>
      </w:pPr>
      <w:r>
        <w:t>Trained Lab Members are those who have received training from lab staff or staff-approved individuals.  The training will be appropriate for the specific tools to be used and the level of lab access granted.</w:t>
      </w:r>
    </w:p>
    <w:p w14:paraId="6979E57D" w14:textId="77777777" w:rsidR="00EC116E" w:rsidRDefault="00EC116E" w:rsidP="006E6F39">
      <w:pPr>
        <w:pStyle w:val="Level2List"/>
      </w:pPr>
      <w:r>
        <w:t>Authorized Lab Members are capable of helping others during a lab emergency and have met the following requirements:</w:t>
      </w:r>
    </w:p>
    <w:p w14:paraId="0465D610" w14:textId="77777777" w:rsidR="00EC116E" w:rsidRDefault="00EC116E" w:rsidP="00560B09">
      <w:pPr>
        <w:pStyle w:val="Level2List"/>
        <w:numPr>
          <w:ilvl w:val="1"/>
          <w:numId w:val="2"/>
        </w:numPr>
      </w:pPr>
      <w:r>
        <w:t>Assigned to an approved billing account</w:t>
      </w:r>
      <w:r w:rsidR="00560B09">
        <w:t>.</w:t>
      </w:r>
    </w:p>
    <w:p w14:paraId="51D1DBA2" w14:textId="77777777" w:rsidR="00EC116E" w:rsidRDefault="00EC116E" w:rsidP="00560B09">
      <w:pPr>
        <w:pStyle w:val="Level2List"/>
        <w:numPr>
          <w:ilvl w:val="1"/>
          <w:numId w:val="2"/>
        </w:numPr>
      </w:pPr>
      <w:r>
        <w:t>Received Lab Safety Training</w:t>
      </w:r>
      <w:r w:rsidR="00560B09">
        <w:t>.</w:t>
      </w:r>
    </w:p>
    <w:p w14:paraId="7AE3BC0D" w14:textId="77777777" w:rsidR="00EC116E" w:rsidRDefault="00EC116E" w:rsidP="00560B09">
      <w:pPr>
        <w:pStyle w:val="Level2List"/>
        <w:numPr>
          <w:ilvl w:val="1"/>
          <w:numId w:val="2"/>
        </w:numPr>
      </w:pPr>
      <w:r>
        <w:t>Passed the Lab Safety Test</w:t>
      </w:r>
      <w:r w:rsidR="00560B09">
        <w:t>.</w:t>
      </w:r>
    </w:p>
    <w:p w14:paraId="0DB235A3" w14:textId="77777777" w:rsidR="00EC116E" w:rsidRDefault="00560B09" w:rsidP="00560B09">
      <w:pPr>
        <w:pStyle w:val="Level2List"/>
        <w:numPr>
          <w:ilvl w:val="1"/>
          <w:numId w:val="2"/>
        </w:numPr>
      </w:pPr>
      <w:r>
        <w:t xml:space="preserve">Submitted a </w:t>
      </w:r>
      <w:r w:rsidR="00CD6C2F">
        <w:t>digitally-</w:t>
      </w:r>
      <w:r>
        <w:t xml:space="preserve">signed copy of the </w:t>
      </w:r>
      <w:r w:rsidRPr="00C232A9">
        <w:rPr>
          <w:rFonts w:ascii="Arial" w:hAnsi="Arial" w:cs="Arial"/>
          <w:b/>
          <w:color w:val="FF0000"/>
        </w:rPr>
        <w:t>UTAH</w:t>
      </w:r>
      <w:r w:rsidRPr="00C232A9">
        <w:rPr>
          <w:rFonts w:ascii="Arial" w:hAnsi="Arial" w:cs="Arial"/>
        </w:rPr>
        <w:t>NANOFAB</w:t>
      </w:r>
      <w:r>
        <w:t xml:space="preserve"> </w:t>
      </w:r>
      <w:r w:rsidR="00EC116E">
        <w:t>User Policy Agreement, acknowledging the integrity an</w:t>
      </w:r>
      <w:r w:rsidR="006864D7">
        <w:t xml:space="preserve">d commitment to comply with all documented </w:t>
      </w:r>
      <w:r w:rsidR="00EC116E">
        <w:t>rules and guidelines</w:t>
      </w:r>
      <w:r>
        <w:t>.</w:t>
      </w:r>
    </w:p>
    <w:p w14:paraId="08C06BE2" w14:textId="77777777" w:rsidR="00CD6C2F" w:rsidRDefault="00CD6C2F" w:rsidP="00560B09">
      <w:pPr>
        <w:pStyle w:val="Level2List"/>
        <w:numPr>
          <w:ilvl w:val="1"/>
          <w:numId w:val="2"/>
        </w:numPr>
      </w:pPr>
      <w:r>
        <w:t>Authorized to work in the cleanroom during Non-Staff hours.</w:t>
      </w:r>
    </w:p>
    <w:p w14:paraId="58F78362" w14:textId="77777777" w:rsidR="00EC116E" w:rsidRDefault="00EC116E" w:rsidP="00EC116E">
      <w:pPr>
        <w:pStyle w:val="Level2General"/>
      </w:pPr>
      <w:r>
        <w:t>A “buddy” refers to another Trained and Authorized lab member.  This person will be capable of helping in the event of an emergency and aware of his or her responsibility to check on the well-being of his or her counterpart</w:t>
      </w:r>
      <w:r w:rsidR="006864D7">
        <w:t>(s)</w:t>
      </w:r>
      <w:r>
        <w:t xml:space="preserve"> on a regular basis.</w:t>
      </w:r>
    </w:p>
    <w:p w14:paraId="2A782EFA" w14:textId="52C3C528" w:rsidR="00EC116E" w:rsidRDefault="006864D7" w:rsidP="006E6F39">
      <w:pPr>
        <w:pStyle w:val="Level2List"/>
      </w:pPr>
      <w:r>
        <w:t xml:space="preserve">No one may be in the </w:t>
      </w:r>
      <w:r w:rsidR="00560B09">
        <w:t>cleanroom</w:t>
      </w:r>
      <w:r w:rsidR="003D2FB2">
        <w:t xml:space="preserve"> (see </w:t>
      </w:r>
      <w:r w:rsidR="005C07D1">
        <w:fldChar w:fldCharType="begin"/>
      </w:r>
      <w:r w:rsidR="005C07D1">
        <w:instrText xml:space="preserve"> REF _Ref74901352 \r \h </w:instrText>
      </w:r>
      <w:r w:rsidR="005C07D1">
        <w:fldChar w:fldCharType="separate"/>
      </w:r>
      <w:r w:rsidR="00E924EE">
        <w:t>2.5</w:t>
      </w:r>
      <w:r w:rsidR="005C07D1">
        <w:fldChar w:fldCharType="end"/>
      </w:r>
      <w:r w:rsidR="003D2FB2">
        <w:t>)</w:t>
      </w:r>
      <w:r>
        <w:t xml:space="preserve"> alone</w:t>
      </w:r>
      <w:r w:rsidR="00E03A15">
        <w:t xml:space="preserve"> during Non-Staff hours</w:t>
      </w:r>
      <w:r w:rsidR="00560B09">
        <w:t>.</w:t>
      </w:r>
    </w:p>
    <w:p w14:paraId="5FAF07A2" w14:textId="77777777" w:rsidR="00EC116E" w:rsidRDefault="00EC116E" w:rsidP="00560B09">
      <w:pPr>
        <w:pStyle w:val="Level2List"/>
        <w:numPr>
          <w:ilvl w:val="1"/>
          <w:numId w:val="2"/>
        </w:numPr>
      </w:pPr>
      <w:r>
        <w:lastRenderedPageBreak/>
        <w:t xml:space="preserve">At least </w:t>
      </w:r>
      <w:r w:rsidR="006864D7">
        <w:t>two (2) Trained and Authori</w:t>
      </w:r>
      <w:r w:rsidR="00560B09">
        <w:t>zed lab m</w:t>
      </w:r>
      <w:r w:rsidR="00E03A15">
        <w:t>embers must be in the cleanroom during Non-Staff hours</w:t>
      </w:r>
      <w:r w:rsidR="00560B09">
        <w:t>.</w:t>
      </w:r>
    </w:p>
    <w:p w14:paraId="58C4B162" w14:textId="77777777" w:rsidR="00EC116E" w:rsidRDefault="00EC116E" w:rsidP="006E6F39">
      <w:pPr>
        <w:pStyle w:val="Level2List"/>
      </w:pPr>
      <w:r>
        <w:t>Each Lab Member is individually responsi</w:t>
      </w:r>
      <w:r w:rsidR="006864D7">
        <w:t>ble to obtain his/her own buddy</w:t>
      </w:r>
      <w:r w:rsidR="00560B09">
        <w:t>.</w:t>
      </w:r>
    </w:p>
    <w:p w14:paraId="0CD5ED26" w14:textId="77777777" w:rsidR="00EC116E" w:rsidRDefault="00EC116E" w:rsidP="006E6F39">
      <w:pPr>
        <w:pStyle w:val="Level2List"/>
      </w:pPr>
      <w:r>
        <w:t>Bu</w:t>
      </w:r>
      <w:r w:rsidR="006864D7">
        <w:t xml:space="preserve">ddies may change during </w:t>
      </w:r>
      <w:r w:rsidR="00560B09">
        <w:t>cleanroom</w:t>
      </w:r>
      <w:r w:rsidR="006864D7">
        <w:t xml:space="preserve"> use</w:t>
      </w:r>
      <w:r w:rsidR="00560B09">
        <w:t>.</w:t>
      </w:r>
    </w:p>
    <w:p w14:paraId="05F7778A" w14:textId="77777777" w:rsidR="00EC116E" w:rsidRDefault="00EC116E" w:rsidP="006E6F39">
      <w:pPr>
        <w:pStyle w:val="Level2List"/>
      </w:pPr>
      <w:r>
        <w:t>Buddies must interact and communicate with each other regula</w:t>
      </w:r>
      <w:r w:rsidR="006864D7">
        <w:t>rly (at least every 15 minutes)</w:t>
      </w:r>
      <w:r w:rsidR="00560B09">
        <w:t>.</w:t>
      </w:r>
    </w:p>
    <w:p w14:paraId="01B1AD79" w14:textId="77777777" w:rsidR="00EC116E" w:rsidRDefault="00EC116E" w:rsidP="006E6F39">
      <w:pPr>
        <w:pStyle w:val="Level2List"/>
      </w:pPr>
      <w:r>
        <w:t>Each lab member is responsible to fulfill all commitments to others when acting as a buddy</w:t>
      </w:r>
      <w:r w:rsidR="00560B09">
        <w:t>.</w:t>
      </w:r>
    </w:p>
    <w:p w14:paraId="1858A140" w14:textId="77777777" w:rsidR="00EC116E" w:rsidRDefault="00EC116E" w:rsidP="006E6F39">
      <w:pPr>
        <w:pStyle w:val="Level2List"/>
      </w:pPr>
      <w:r>
        <w:t xml:space="preserve">Lab Members that violate the buddy system rules will be subject to disciplinary action by the </w:t>
      </w:r>
      <w:r w:rsidR="006864D7">
        <w:t>Lab</w:t>
      </w:r>
      <w:r>
        <w:t xml:space="preserve"> Staff, College of Enginee</w:t>
      </w:r>
      <w:r w:rsidR="006864D7">
        <w:t>ring, and/or University of Utah</w:t>
      </w:r>
      <w:r w:rsidR="00560B09">
        <w:t>.</w:t>
      </w:r>
    </w:p>
    <w:p w14:paraId="1B2EC0C3" w14:textId="77777777" w:rsidR="006B3D0C" w:rsidRDefault="006B3D0C" w:rsidP="001C5DB4">
      <w:pPr>
        <w:pStyle w:val="Level2Heading"/>
      </w:pPr>
      <w:bookmarkStart w:id="133" w:name="_Toc172614272"/>
      <w:r>
        <w:t>Electrical Safety</w:t>
      </w:r>
      <w:bookmarkEnd w:id="133"/>
    </w:p>
    <w:p w14:paraId="6BA5BF45" w14:textId="77777777" w:rsidR="0072656A" w:rsidRDefault="00DD2626" w:rsidP="00560B09">
      <w:pPr>
        <w:pStyle w:val="Level2List"/>
      </w:pPr>
      <w:r>
        <w:t>Immediately notify S</w:t>
      </w:r>
      <w:r w:rsidR="0072656A">
        <w:t>taff of any potential electrical hazard that you notice.</w:t>
      </w:r>
    </w:p>
    <w:p w14:paraId="50A7B061" w14:textId="77777777" w:rsidR="00851004" w:rsidRDefault="002C055F" w:rsidP="00560B09">
      <w:pPr>
        <w:pStyle w:val="Level2List"/>
      </w:pPr>
      <w:r w:rsidRPr="002C055F">
        <w:t>Do not</w:t>
      </w:r>
      <w:r w:rsidR="00EE774E" w:rsidRPr="002C055F">
        <w:t xml:space="preserve"> interfere</w:t>
      </w:r>
      <w:r w:rsidRPr="002C055F">
        <w:t xml:space="preserve"> or bypass any electrical connections containing a lock-out/tag-out device.</w:t>
      </w:r>
    </w:p>
    <w:p w14:paraId="4C264BE2" w14:textId="77777777" w:rsidR="002C055F" w:rsidRPr="002C055F" w:rsidRDefault="002C055F" w:rsidP="002C055F">
      <w:pPr>
        <w:pStyle w:val="Level2List"/>
      </w:pPr>
      <w:r w:rsidRPr="002C055F">
        <w:t>Lab members may insert electrical plugs into standard 120V outlets.</w:t>
      </w:r>
    </w:p>
    <w:p w14:paraId="743A045A" w14:textId="77777777" w:rsidR="002C055F" w:rsidRPr="002C055F" w:rsidRDefault="002C055F" w:rsidP="002C055F">
      <w:pPr>
        <w:pStyle w:val="Level2List"/>
        <w:numPr>
          <w:ilvl w:val="1"/>
          <w:numId w:val="2"/>
        </w:numPr>
      </w:pPr>
      <w:r w:rsidRPr="002C055F">
        <w:t xml:space="preserve">Only staff is authorized to insert plugs into receptacles </w:t>
      </w:r>
      <w:r w:rsidR="00416EC9">
        <w:t>that are not</w:t>
      </w:r>
      <w:r w:rsidRPr="002C055F">
        <w:t xml:space="preserve"> standard 120V outlets.</w:t>
      </w:r>
    </w:p>
    <w:p w14:paraId="70C5D612" w14:textId="77777777" w:rsidR="000328F9" w:rsidRDefault="000328F9" w:rsidP="001C5DB4">
      <w:pPr>
        <w:pStyle w:val="Level2Heading"/>
      </w:pPr>
      <w:bookmarkStart w:id="134" w:name="_Toc172614273"/>
      <w:r>
        <w:t>Emergencies</w:t>
      </w:r>
      <w:bookmarkEnd w:id="134"/>
    </w:p>
    <w:p w14:paraId="70B26799" w14:textId="77777777" w:rsidR="000328F9" w:rsidRDefault="00EF5963" w:rsidP="001C5DB4">
      <w:pPr>
        <w:pStyle w:val="Level3Heading"/>
      </w:pPr>
      <w:bookmarkStart w:id="135" w:name="_Toc172614274"/>
      <w:r>
        <w:t xml:space="preserve">Calling </w:t>
      </w:r>
      <w:r w:rsidR="000328F9">
        <w:t>911</w:t>
      </w:r>
      <w:bookmarkEnd w:id="135"/>
    </w:p>
    <w:p w14:paraId="073D4A8D" w14:textId="77777777" w:rsidR="00EF5963" w:rsidRDefault="00EF5963" w:rsidP="00AC170D">
      <w:pPr>
        <w:pStyle w:val="Level3General"/>
      </w:pPr>
      <w:r>
        <w:t>Emergencies occur where Fire, Police, or Ambulance services may be required.  Under such circumstances, call 911 immediately.  They will provide further instructions.</w:t>
      </w:r>
    </w:p>
    <w:p w14:paraId="7D0AE2E3" w14:textId="77777777" w:rsidR="00EF5963" w:rsidRDefault="00EF5963" w:rsidP="00AC170D">
      <w:pPr>
        <w:pStyle w:val="Level4Paragraph"/>
      </w:pPr>
      <w:r>
        <w:t>Provide the following information:</w:t>
      </w:r>
    </w:p>
    <w:p w14:paraId="25AF21E4" w14:textId="77777777" w:rsidR="00EF5963" w:rsidRDefault="00EF5963" w:rsidP="00AC170D">
      <w:pPr>
        <w:pStyle w:val="Level4List"/>
      </w:pPr>
      <w:r>
        <w:t>Your name, location, and phone number.</w:t>
      </w:r>
    </w:p>
    <w:p w14:paraId="4AB3F262" w14:textId="77777777" w:rsidR="00EF5963" w:rsidRDefault="00EF5963" w:rsidP="00AC170D">
      <w:pPr>
        <w:pStyle w:val="Level4List"/>
      </w:pPr>
      <w:r>
        <w:t>Describe the event, including persons affected or involved.</w:t>
      </w:r>
    </w:p>
    <w:p w14:paraId="7466692C" w14:textId="77777777" w:rsidR="00EF5963" w:rsidRDefault="00EF5963" w:rsidP="00AC170D">
      <w:pPr>
        <w:pStyle w:val="Level4Paragraph"/>
      </w:pPr>
      <w:r>
        <w:t>Follow all instructions given by the emergency response operator.</w:t>
      </w:r>
    </w:p>
    <w:p w14:paraId="17DDB971" w14:textId="77777777" w:rsidR="00EF5963" w:rsidRDefault="00EF5963" w:rsidP="00AC170D">
      <w:pPr>
        <w:pStyle w:val="Level4Paragraph"/>
      </w:pPr>
      <w:r>
        <w:t>Do not disconnect the call until directed by the emergency response operator.</w:t>
      </w:r>
    </w:p>
    <w:p w14:paraId="301FF2A7" w14:textId="77777777" w:rsidR="00DC1363" w:rsidRDefault="00DC1363" w:rsidP="001C5DB4">
      <w:pPr>
        <w:pStyle w:val="Level3Heading"/>
      </w:pPr>
      <w:bookmarkStart w:id="136" w:name="_Toc172614275"/>
      <w:r>
        <w:t>Alarms</w:t>
      </w:r>
      <w:bookmarkEnd w:id="136"/>
    </w:p>
    <w:p w14:paraId="54ACB8E6" w14:textId="77777777" w:rsidR="004D3ABD" w:rsidRPr="004D3ABD" w:rsidRDefault="004D3ABD" w:rsidP="004D3ABD">
      <w:pPr>
        <w:pStyle w:val="Level3General"/>
      </w:pPr>
      <w:r>
        <w:t>Two primary alarm systems are used for the lab, the Fire Alarm system and the Hazardous Production Materials system.  If either or both of these systems is activated, evacuations are mandatory.  Re-entry to the building and/or lab is only allowed after approval by emergency responders – whether or not visual or audible alerts have been cleared.</w:t>
      </w:r>
    </w:p>
    <w:p w14:paraId="013E2D4B" w14:textId="77777777" w:rsidR="00DC1363" w:rsidRDefault="00DC1363" w:rsidP="00B26953">
      <w:pPr>
        <w:pStyle w:val="Level4Heading"/>
      </w:pPr>
      <w:bookmarkStart w:id="137" w:name="_Toc172614276"/>
      <w:r>
        <w:t>Fire</w:t>
      </w:r>
      <w:bookmarkEnd w:id="137"/>
    </w:p>
    <w:p w14:paraId="495C52A3" w14:textId="77777777" w:rsidR="00B1742F" w:rsidRPr="00B1742F" w:rsidRDefault="00B1742F" w:rsidP="00B1742F">
      <w:pPr>
        <w:pStyle w:val="Level4General"/>
      </w:pPr>
      <w:r>
        <w:t>A Fire Alarm system will alert building occupants to any event requiring evacuation.  This system will provide both audio and visual alerts throughout the building.  It can be activated automatically or manually.</w:t>
      </w:r>
    </w:p>
    <w:p w14:paraId="75DB207D" w14:textId="77777777" w:rsidR="00DC1363" w:rsidRDefault="00B1742F" w:rsidP="00B26953">
      <w:pPr>
        <w:pStyle w:val="Level4Heading"/>
      </w:pPr>
      <w:bookmarkStart w:id="138" w:name="_Toc172614277"/>
      <w:r>
        <w:t>Hazardous Production Materials (HPM)</w:t>
      </w:r>
      <w:bookmarkEnd w:id="138"/>
    </w:p>
    <w:p w14:paraId="727A4894" w14:textId="77777777" w:rsidR="00B1742F" w:rsidRDefault="00B1742F" w:rsidP="00B1742F">
      <w:pPr>
        <w:pStyle w:val="Level4General"/>
      </w:pPr>
      <w:r>
        <w:t>An HPM system is constantly monitoring the lab for potentially dangerous conditions other than fire-related events, such as hazardous gas leaks, earthquakes, liquid leaks, etc.  It will alert occupants through audio and visual alerts for the need to evacuate.  It can be activated automatically or manually.  It is linked to the building Fire Alarm system and will activate it under many circumstances.</w:t>
      </w:r>
      <w:r w:rsidR="004D3ABD">
        <w:t xml:space="preserve">  When activated, all hazardous gases are automatically shut off at their source.</w:t>
      </w:r>
    </w:p>
    <w:p w14:paraId="583F48A1" w14:textId="77777777" w:rsidR="00DC1363" w:rsidRDefault="00DC1363" w:rsidP="001C5DB4">
      <w:pPr>
        <w:pStyle w:val="Level3Heading"/>
      </w:pPr>
      <w:bookmarkStart w:id="139" w:name="_Toc172614278"/>
      <w:r>
        <w:lastRenderedPageBreak/>
        <w:t>Facilities</w:t>
      </w:r>
      <w:bookmarkEnd w:id="139"/>
    </w:p>
    <w:p w14:paraId="0ED233DD" w14:textId="77777777" w:rsidR="00437403" w:rsidRDefault="00437403" w:rsidP="00437403">
      <w:pPr>
        <w:pStyle w:val="Level4Paragraph"/>
      </w:pPr>
      <w:r>
        <w:t>For facility problems, such as flooding, electrical, ventilation, etc., that present an immediate danger to people, call 911.</w:t>
      </w:r>
    </w:p>
    <w:p w14:paraId="311C63ED" w14:textId="77777777" w:rsidR="00437403" w:rsidRDefault="00437403" w:rsidP="00437403">
      <w:pPr>
        <w:pStyle w:val="Level4Paragraph"/>
      </w:pPr>
      <w:r>
        <w:t>For facility problems that do not present an immediate danger to people, call C</w:t>
      </w:r>
      <w:r w:rsidR="00AC170D">
        <w:t>ampus Facilities</w:t>
      </w:r>
      <w:r>
        <w:t>.</w:t>
      </w:r>
    </w:p>
    <w:p w14:paraId="29324F3E" w14:textId="77777777" w:rsidR="00437403" w:rsidRPr="00437403" w:rsidRDefault="00437403" w:rsidP="00437403">
      <w:pPr>
        <w:pStyle w:val="Level5Paragraph"/>
      </w:pPr>
      <w:r>
        <w:t>Contact Lab Staff.</w:t>
      </w:r>
    </w:p>
    <w:p w14:paraId="0A16D6B1" w14:textId="77777777" w:rsidR="000328F9" w:rsidRDefault="000328F9" w:rsidP="001C5DB4">
      <w:pPr>
        <w:pStyle w:val="Level3Heading"/>
      </w:pPr>
      <w:bookmarkStart w:id="140" w:name="_Toc172614279"/>
      <w:r>
        <w:t>Fire</w:t>
      </w:r>
      <w:bookmarkEnd w:id="140"/>
    </w:p>
    <w:p w14:paraId="2936FD9F" w14:textId="77777777" w:rsidR="0081225B" w:rsidRDefault="0072720F" w:rsidP="0081225B">
      <w:pPr>
        <w:pStyle w:val="Level4Paragraph"/>
      </w:pPr>
      <w:r>
        <w:t>In case of fire, use the red fire alarm pull boxes located at every lab exit and throughout the lab.</w:t>
      </w:r>
    </w:p>
    <w:p w14:paraId="3DAC94E1" w14:textId="77777777" w:rsidR="0072720F" w:rsidRDefault="0081225B" w:rsidP="0081225B">
      <w:pPr>
        <w:pStyle w:val="Level4Paragraph"/>
      </w:pPr>
      <w:r>
        <w:t>Evacuate the building.</w:t>
      </w:r>
    </w:p>
    <w:p w14:paraId="20D84698" w14:textId="77777777" w:rsidR="000328F9" w:rsidRDefault="000328F9" w:rsidP="001C5DB4">
      <w:pPr>
        <w:pStyle w:val="Level3Heading"/>
      </w:pPr>
      <w:bookmarkStart w:id="141" w:name="_Toc172614280"/>
      <w:r>
        <w:t>Medical</w:t>
      </w:r>
      <w:bookmarkEnd w:id="141"/>
    </w:p>
    <w:p w14:paraId="2418FA4E" w14:textId="77777777" w:rsidR="00E93842" w:rsidRDefault="00E93842" w:rsidP="00E93842">
      <w:pPr>
        <w:pStyle w:val="Level4Paragraph"/>
      </w:pPr>
      <w:r>
        <w:t>Call 911 for any serious or life-threatening issue.</w:t>
      </w:r>
    </w:p>
    <w:p w14:paraId="6D4747F1" w14:textId="74D44BB9" w:rsidR="00437403" w:rsidRPr="00E93842" w:rsidRDefault="00437403" w:rsidP="00E93842">
      <w:pPr>
        <w:pStyle w:val="Level4Paragraph"/>
      </w:pPr>
      <w:r>
        <w:t xml:space="preserve">For other issues, follow </w:t>
      </w:r>
      <w:r w:rsidR="00AC170D">
        <w:t xml:space="preserve">the </w:t>
      </w:r>
      <w:r>
        <w:t xml:space="preserve">procedures in section </w:t>
      </w:r>
      <w:r w:rsidR="00A1559A">
        <w:fldChar w:fldCharType="begin"/>
      </w:r>
      <w:r>
        <w:instrText xml:space="preserve"> REF _Ref351712812 \r \h </w:instrText>
      </w:r>
      <w:r w:rsidR="00A1559A">
        <w:fldChar w:fldCharType="separate"/>
      </w:r>
      <w:r w:rsidR="00E924EE">
        <w:t>9.15</w:t>
      </w:r>
      <w:r w:rsidR="00A1559A">
        <w:fldChar w:fldCharType="end"/>
      </w:r>
      <w:r w:rsidR="00AC170D">
        <w:t xml:space="preserve"> </w:t>
      </w:r>
      <w:r w:rsidR="00A1559A">
        <w:fldChar w:fldCharType="begin"/>
      </w:r>
      <w:r w:rsidR="00AC170D">
        <w:instrText xml:space="preserve"> REF _Ref351712812 \h </w:instrText>
      </w:r>
      <w:r w:rsidR="00A1559A">
        <w:fldChar w:fldCharType="separate"/>
      </w:r>
      <w:r w:rsidR="00E924EE">
        <w:t>Medical Emergency</w:t>
      </w:r>
      <w:r w:rsidR="00A1559A">
        <w:fldChar w:fldCharType="end"/>
      </w:r>
      <w:r>
        <w:t xml:space="preserve"> and obtain profession medical assistance as quickly as possible.</w:t>
      </w:r>
    </w:p>
    <w:p w14:paraId="629FDEF0" w14:textId="77777777" w:rsidR="000328F9" w:rsidRDefault="000328F9" w:rsidP="001C5DB4">
      <w:pPr>
        <w:pStyle w:val="Level2Heading"/>
      </w:pPr>
      <w:bookmarkStart w:id="142" w:name="_Toc172614281"/>
      <w:r>
        <w:t>Evacuation Procedures</w:t>
      </w:r>
      <w:bookmarkEnd w:id="142"/>
    </w:p>
    <w:p w14:paraId="2A3876BA" w14:textId="5DF718C2" w:rsidR="002F5434" w:rsidRPr="00460F76" w:rsidRDefault="002F5434" w:rsidP="00460F76">
      <w:pPr>
        <w:pStyle w:val="Level2General"/>
        <w:rPr>
          <w:b/>
          <w:szCs w:val="28"/>
        </w:rPr>
      </w:pPr>
      <w:r>
        <w:t>It is critical that all lab members are familiar with evacuation procedures before entering the lab.  This includes the various methods of notification, the location of all emergency exits, all exit pathways, the lab assembly location, and how to leave the facility (see</w:t>
      </w:r>
      <w:r w:rsidR="00642F68">
        <w:t xml:space="preserve"> </w:t>
      </w:r>
      <w:r w:rsidR="00CF0673">
        <w:fldChar w:fldCharType="begin"/>
      </w:r>
      <w:r w:rsidR="00CF0673">
        <w:instrText xml:space="preserve"> REF _Ref443910299 \r \h </w:instrText>
      </w:r>
      <w:r w:rsidR="00CF0673">
        <w:fldChar w:fldCharType="separate"/>
      </w:r>
      <w:r w:rsidR="00E924EE">
        <w:t>Appendix G,</w:t>
      </w:r>
      <w:r w:rsidR="00CF0673">
        <w:fldChar w:fldCharType="end"/>
      </w:r>
      <w:r w:rsidR="00CF0673">
        <w:t xml:space="preserve"> </w:t>
      </w:r>
      <w:r w:rsidR="00CF0673">
        <w:fldChar w:fldCharType="begin"/>
      </w:r>
      <w:r w:rsidR="00CF0673">
        <w:instrText xml:space="preserve"> REF _Ref443910304 \h </w:instrText>
      </w:r>
      <w:r w:rsidR="00CF0673">
        <w:fldChar w:fldCharType="separate"/>
      </w:r>
      <w:r w:rsidR="00E924EE">
        <w:rPr>
          <w:noProof/>
        </w:rPr>
        <w:t xml:space="preserve">Nanofab </w:t>
      </w:r>
      <w:r w:rsidR="00E924EE">
        <w:t>Assembly Location Map</w:t>
      </w:r>
      <w:r w:rsidR="00CF0673">
        <w:fldChar w:fldCharType="end"/>
      </w:r>
      <w:r w:rsidR="00CF0673">
        <w:t xml:space="preserve"> </w:t>
      </w:r>
      <w:r w:rsidR="007F6D9A">
        <w:t xml:space="preserve">and </w:t>
      </w:r>
      <w:r w:rsidR="00CF0673">
        <w:fldChar w:fldCharType="begin"/>
      </w:r>
      <w:r w:rsidR="00CF0673">
        <w:instrText xml:space="preserve"> REF _Ref443910331 \r \h </w:instrText>
      </w:r>
      <w:r w:rsidR="00CF0673">
        <w:fldChar w:fldCharType="separate"/>
      </w:r>
      <w:r w:rsidR="00E924EE">
        <w:t>Appendix H,</w:t>
      </w:r>
      <w:r w:rsidR="00CF0673">
        <w:fldChar w:fldCharType="end"/>
      </w:r>
      <w:r w:rsidR="00CF0673">
        <w:t xml:space="preserve"> </w:t>
      </w:r>
      <w:r w:rsidR="00CF0673">
        <w:fldChar w:fldCharType="begin"/>
      </w:r>
      <w:r w:rsidR="00CF0673">
        <w:instrText xml:space="preserve"> REF _Ref443910338 \h </w:instrText>
      </w:r>
      <w:r w:rsidR="00CF0673">
        <w:fldChar w:fldCharType="separate"/>
      </w:r>
      <w:r w:rsidR="00E924EE">
        <w:t>Emergency Evacuation Map</w:t>
      </w:r>
      <w:r w:rsidR="00CF0673">
        <w:fldChar w:fldCharType="end"/>
      </w:r>
      <w:r>
        <w:t>).</w:t>
      </w:r>
    </w:p>
    <w:p w14:paraId="532F99BB" w14:textId="77777777" w:rsidR="00E11419" w:rsidRDefault="002F5434" w:rsidP="003468F4">
      <w:pPr>
        <w:pStyle w:val="Level3Paragraph"/>
      </w:pPr>
      <w:r>
        <w:t xml:space="preserve">When an alarm system is activated or an </w:t>
      </w:r>
      <w:r w:rsidR="00E11419">
        <w:t xml:space="preserve">evacuation </w:t>
      </w:r>
      <w:r>
        <w:t>announcement is made, you MUST evacuate the lab promptly.</w:t>
      </w:r>
    </w:p>
    <w:p w14:paraId="642984CE" w14:textId="77777777" w:rsidR="00E11419" w:rsidRDefault="00E11419" w:rsidP="003468F4">
      <w:pPr>
        <w:pStyle w:val="Level3Paragraph"/>
      </w:pPr>
      <w:r>
        <w:t>ALWAYS assume alarms or announcements are real.</w:t>
      </w:r>
    </w:p>
    <w:p w14:paraId="27D8C5ED" w14:textId="77777777" w:rsidR="002F5434" w:rsidRDefault="00E11419" w:rsidP="003468F4">
      <w:pPr>
        <w:pStyle w:val="Level3Paragraph"/>
      </w:pPr>
      <w:r>
        <w:t>Do NOT attempt to remove any cleanroom clothing or PPE</w:t>
      </w:r>
      <w:r w:rsidR="00725441">
        <w:t>.</w:t>
      </w:r>
    </w:p>
    <w:p w14:paraId="422DEEF0" w14:textId="77777777" w:rsidR="00E11419" w:rsidRDefault="00E11419" w:rsidP="003468F4">
      <w:pPr>
        <w:pStyle w:val="Level3Paragraph"/>
      </w:pPr>
      <w:r>
        <w:t>Remain calm.</w:t>
      </w:r>
    </w:p>
    <w:p w14:paraId="77343EDB" w14:textId="77777777" w:rsidR="00E11419" w:rsidRDefault="003468F4" w:rsidP="003468F4">
      <w:pPr>
        <w:pStyle w:val="Level3Paragraph"/>
      </w:pPr>
      <w:r>
        <w:t>Quickly s</w:t>
      </w:r>
      <w:r w:rsidR="00E11419">
        <w:t>ecure your process.</w:t>
      </w:r>
    </w:p>
    <w:p w14:paraId="2A5C5750" w14:textId="77777777" w:rsidR="002F5434" w:rsidRDefault="00E11419" w:rsidP="003468F4">
      <w:pPr>
        <w:pStyle w:val="Level3Paragraph"/>
      </w:pPr>
      <w:r>
        <w:t>Proceed to the nearest emergency exit.</w:t>
      </w:r>
    </w:p>
    <w:p w14:paraId="338E665D" w14:textId="77777777" w:rsidR="00E11419" w:rsidRDefault="00E11419" w:rsidP="003468F4">
      <w:pPr>
        <w:pStyle w:val="Level4Paragraph"/>
      </w:pPr>
      <w:r>
        <w:t>If the path to the nearest exit is obstructed or presents physical danger, identify a safe, secondary path to any exit door and proceed.</w:t>
      </w:r>
    </w:p>
    <w:p w14:paraId="78F9D081" w14:textId="77777777" w:rsidR="00E11419" w:rsidRDefault="00E11419" w:rsidP="004A266F">
      <w:pPr>
        <w:pStyle w:val="SOPNote"/>
      </w:pPr>
      <w:r>
        <w:t>Unless absolutely necessary, do not exit the cleanroom through the gowning room.  It is not designated as an emergency exit.</w:t>
      </w:r>
    </w:p>
    <w:p w14:paraId="22C0D316" w14:textId="77777777" w:rsidR="00E11419" w:rsidRDefault="00E11419" w:rsidP="003468F4">
      <w:pPr>
        <w:pStyle w:val="Level3Paragraph"/>
      </w:pPr>
      <w:r>
        <w:t>Assist others as necessary.</w:t>
      </w:r>
    </w:p>
    <w:p w14:paraId="5A6EADF6" w14:textId="77777777" w:rsidR="00E11419" w:rsidRDefault="00E11419" w:rsidP="003468F4">
      <w:pPr>
        <w:pStyle w:val="Level4Paragraph"/>
      </w:pPr>
      <w:r>
        <w:t>However, do NOT place yourself in danger to provide assistance.</w:t>
      </w:r>
    </w:p>
    <w:p w14:paraId="63148E55" w14:textId="77777777" w:rsidR="00E11419" w:rsidRDefault="003468F4" w:rsidP="003468F4">
      <w:pPr>
        <w:pStyle w:val="Level3Paragraph"/>
      </w:pPr>
      <w:r>
        <w:t>Open the emergency exit door(s).</w:t>
      </w:r>
    </w:p>
    <w:p w14:paraId="26A53629" w14:textId="77777777" w:rsidR="003468F4" w:rsidRDefault="003468F4" w:rsidP="003468F4">
      <w:pPr>
        <w:pStyle w:val="Level3Paragraph"/>
      </w:pPr>
      <w:r>
        <w:t>Exit the building.</w:t>
      </w:r>
    </w:p>
    <w:p w14:paraId="2B1B9039" w14:textId="21893ABB" w:rsidR="003468F4" w:rsidRDefault="003468F4" w:rsidP="003468F4">
      <w:pPr>
        <w:pStyle w:val="Level3Paragraph"/>
      </w:pPr>
      <w:r>
        <w:t xml:space="preserve">Proceed to the </w:t>
      </w:r>
      <w:r w:rsidR="0058049B">
        <w:t xml:space="preserve">Nanofab </w:t>
      </w:r>
      <w:r>
        <w:t>Assembly Location</w:t>
      </w:r>
      <w:r w:rsidR="0058049B">
        <w:t xml:space="preserve"> Point</w:t>
      </w:r>
      <w:r>
        <w:t>.</w:t>
      </w:r>
    </w:p>
    <w:p w14:paraId="5B789F91" w14:textId="289EEA5B" w:rsidR="003468F4" w:rsidRDefault="003468F4" w:rsidP="003468F4">
      <w:pPr>
        <w:pStyle w:val="Level3Paragraph"/>
      </w:pPr>
      <w:r>
        <w:t xml:space="preserve">Remain at the </w:t>
      </w:r>
      <w:r w:rsidR="0058049B">
        <w:t xml:space="preserve">Nanofab </w:t>
      </w:r>
      <w:r>
        <w:t xml:space="preserve">Assembly Location </w:t>
      </w:r>
      <w:r w:rsidR="0058049B">
        <w:t xml:space="preserve">Point </w:t>
      </w:r>
      <w:r>
        <w:t>until otherwise instructed by Lab Staff or emergency responders.</w:t>
      </w:r>
    </w:p>
    <w:p w14:paraId="3D8E54BE" w14:textId="77777777" w:rsidR="003468F4" w:rsidRDefault="003468F4" w:rsidP="004A266F">
      <w:pPr>
        <w:pStyle w:val="SOPNote"/>
      </w:pPr>
      <w:r>
        <w:lastRenderedPageBreak/>
        <w:t xml:space="preserve">This enables Staff and responders to account for all individuals </w:t>
      </w:r>
      <w:r w:rsidR="000F4FB5">
        <w:t>in the lab at the time of the evacuation.</w:t>
      </w:r>
    </w:p>
    <w:p w14:paraId="1855D96A" w14:textId="77777777" w:rsidR="003468F4" w:rsidRDefault="003468F4" w:rsidP="003468F4">
      <w:pPr>
        <w:pStyle w:val="Level3Paragraph"/>
      </w:pPr>
      <w:r>
        <w:t>Provide any pertinent information to emergency responders about the event requiring the evacuation.</w:t>
      </w:r>
    </w:p>
    <w:p w14:paraId="30826990" w14:textId="73917767" w:rsidR="003468F4" w:rsidRDefault="003468F4" w:rsidP="003468F4">
      <w:pPr>
        <w:pStyle w:val="Level3Paragraph"/>
      </w:pPr>
      <w:r>
        <w:t xml:space="preserve">While at the </w:t>
      </w:r>
      <w:r w:rsidR="00DA255C">
        <w:t xml:space="preserve">Nanofab </w:t>
      </w:r>
      <w:r>
        <w:t>Assembly Location</w:t>
      </w:r>
      <w:r w:rsidR="00DA255C">
        <w:t xml:space="preserve"> Point</w:t>
      </w:r>
      <w:r>
        <w:t>, you may remove all cleanroom clothing and PPE.  It must be collected and laundered.</w:t>
      </w:r>
    </w:p>
    <w:p w14:paraId="161879AE" w14:textId="77777777" w:rsidR="003468F4" w:rsidRPr="002F5434" w:rsidRDefault="004A266F" w:rsidP="003468F4">
      <w:pPr>
        <w:pStyle w:val="Level4Paragraph"/>
      </w:pPr>
      <w:r>
        <w:t>New</w:t>
      </w:r>
      <w:r w:rsidR="003468F4">
        <w:t xml:space="preserve"> clean</w:t>
      </w:r>
      <w:r>
        <w:t>room</w:t>
      </w:r>
      <w:r w:rsidR="003468F4">
        <w:t xml:space="preserve"> clothing must be obtained when re-entry to the </w:t>
      </w:r>
      <w:r>
        <w:t>cleanroom</w:t>
      </w:r>
      <w:r w:rsidR="003468F4">
        <w:t xml:space="preserve"> is authorized.</w:t>
      </w:r>
    </w:p>
    <w:p w14:paraId="4400BCD0" w14:textId="77777777" w:rsidR="006B3D0C" w:rsidRDefault="006B3D0C" w:rsidP="001C5DB4">
      <w:pPr>
        <w:pStyle w:val="Level2Heading"/>
      </w:pPr>
      <w:bookmarkStart w:id="143" w:name="_Toc172614282"/>
      <w:r>
        <w:t>First Aid</w:t>
      </w:r>
      <w:bookmarkEnd w:id="143"/>
    </w:p>
    <w:p w14:paraId="6B583EAB" w14:textId="77777777" w:rsidR="0097310B" w:rsidRDefault="0097310B" w:rsidP="00406C2C">
      <w:pPr>
        <w:pStyle w:val="Level2General"/>
      </w:pPr>
      <w:r w:rsidRPr="00406C2C">
        <w:t xml:space="preserve">A first aid kit is available in the Gowning Room.  Some injuries, such as minor burns or small cuts, can be treated from this kit.  Report </w:t>
      </w:r>
      <w:r w:rsidR="004A266F" w:rsidRPr="00406C2C">
        <w:t xml:space="preserve">any and </w:t>
      </w:r>
      <w:r w:rsidRPr="00406C2C">
        <w:t xml:space="preserve">all use </w:t>
      </w:r>
      <w:r w:rsidR="004A266F" w:rsidRPr="00406C2C">
        <w:t xml:space="preserve">of supplies from the first aid kit </w:t>
      </w:r>
      <w:r w:rsidRPr="00406C2C">
        <w:t>through the Safety link on the website.  Be sure to list all items used.</w:t>
      </w:r>
    </w:p>
    <w:p w14:paraId="33690E6C" w14:textId="26846DDB" w:rsidR="0097310B" w:rsidRPr="0097310B" w:rsidRDefault="0097310B" w:rsidP="0097310B">
      <w:pPr>
        <w:pStyle w:val="Level2General"/>
      </w:pPr>
      <w:r>
        <w:t xml:space="preserve">Injuries that require treatment by a health care professional </w:t>
      </w:r>
      <w:r w:rsidR="00133593">
        <w:t xml:space="preserve">are a reportable incident and </w:t>
      </w:r>
      <w:r>
        <w:t xml:space="preserve">must be documented.  </w:t>
      </w:r>
      <w:r w:rsidR="00133593">
        <w:t xml:space="preserve">Refer to section </w:t>
      </w:r>
      <w:r w:rsidR="00A1559A">
        <w:fldChar w:fldCharType="begin"/>
      </w:r>
      <w:r w:rsidR="00133593">
        <w:instrText xml:space="preserve"> REF _Ref363811536 \r \h </w:instrText>
      </w:r>
      <w:r w:rsidR="00A1559A">
        <w:fldChar w:fldCharType="separate"/>
      </w:r>
      <w:r w:rsidR="00E924EE">
        <w:t>5.8</w:t>
      </w:r>
      <w:r w:rsidR="00A1559A">
        <w:fldChar w:fldCharType="end"/>
      </w:r>
      <w:r w:rsidR="00133593">
        <w:t xml:space="preserve"> </w:t>
      </w:r>
      <w:r w:rsidR="00A1559A">
        <w:fldChar w:fldCharType="begin"/>
      </w:r>
      <w:r w:rsidR="00133593">
        <w:instrText xml:space="preserve"> REF _Ref363811536 \h </w:instrText>
      </w:r>
      <w:r w:rsidR="00A1559A">
        <w:fldChar w:fldCharType="separate"/>
      </w:r>
      <w:r w:rsidR="00E924EE">
        <w:t>Incident Reporting</w:t>
      </w:r>
      <w:r w:rsidR="00A1559A">
        <w:fldChar w:fldCharType="end"/>
      </w:r>
      <w:r w:rsidR="00133593">
        <w:t>.</w:t>
      </w:r>
    </w:p>
    <w:p w14:paraId="605B1914" w14:textId="77777777" w:rsidR="006B3D0C" w:rsidRDefault="006B3D0C" w:rsidP="001C5DB4">
      <w:pPr>
        <w:pStyle w:val="Level2Heading"/>
      </w:pPr>
      <w:bookmarkStart w:id="144" w:name="_Toc172614283"/>
      <w:r>
        <w:t>Food and Beverages</w:t>
      </w:r>
      <w:bookmarkEnd w:id="144"/>
    </w:p>
    <w:p w14:paraId="21DDF7EC" w14:textId="73A68722" w:rsidR="00634729" w:rsidRPr="00634729" w:rsidRDefault="00634729" w:rsidP="00634729">
      <w:pPr>
        <w:pStyle w:val="Level2General"/>
      </w:pPr>
      <w:r>
        <w:t xml:space="preserve">Food and beverages are not allowed in any part of the cleanroom, gowning room, conference room, CR Shop, Gas/Chem Storage Room, </w:t>
      </w:r>
      <w:r w:rsidR="001E2384">
        <w:t>Backend Micromachining Lab</w:t>
      </w:r>
      <w:r>
        <w:t xml:space="preserve">, or </w:t>
      </w:r>
      <w:r w:rsidR="001E2384">
        <w:t>Microfluidics and Prototyping Lab</w:t>
      </w:r>
      <w:r>
        <w:t>.</w:t>
      </w:r>
    </w:p>
    <w:p w14:paraId="5B7CE28A" w14:textId="77777777" w:rsidR="00191BA0" w:rsidRDefault="00191BA0" w:rsidP="001C5DB4">
      <w:pPr>
        <w:pStyle w:val="Level2Heading"/>
      </w:pPr>
      <w:bookmarkStart w:id="145" w:name="_Toc172614284"/>
      <w:r>
        <w:t>Housekeeping</w:t>
      </w:r>
      <w:bookmarkEnd w:id="145"/>
    </w:p>
    <w:p w14:paraId="610B9EC0" w14:textId="77777777" w:rsidR="00191BA0" w:rsidRDefault="00191BA0" w:rsidP="00191BA0">
      <w:pPr>
        <w:pStyle w:val="Level3Paragraph"/>
      </w:pPr>
      <w:r>
        <w:t>Do not block or obstruct access to any safety or emergency equipment such as showers, eyewashes, fire extinguishers, exits, electrical panels, electrical disconnects, hazardous material monitoring or display devices, etc.</w:t>
      </w:r>
    </w:p>
    <w:p w14:paraId="15D604B1" w14:textId="77777777" w:rsidR="00406C2C" w:rsidRDefault="00406C2C" w:rsidP="001C5DB4">
      <w:pPr>
        <w:pStyle w:val="Level2Heading"/>
      </w:pPr>
      <w:bookmarkStart w:id="146" w:name="_Ref363811536"/>
      <w:bookmarkStart w:id="147" w:name="_Toc172614285"/>
      <w:r>
        <w:t>Incident Reporting</w:t>
      </w:r>
      <w:bookmarkEnd w:id="146"/>
      <w:bookmarkEnd w:id="147"/>
    </w:p>
    <w:p w14:paraId="4E7EC514" w14:textId="77777777" w:rsidR="00406C2C" w:rsidRDefault="00406C2C" w:rsidP="00406C2C">
      <w:pPr>
        <w:pStyle w:val="Level2General"/>
      </w:pPr>
      <w:r>
        <w:t>Incidents affecting the safety and health of lab members will be minimized, but not eliminated, through compliance to the policies and procedures in this document.  When events do occur, it is important to document all pertinent information.  This will help us apply better safeguards and practices to prevent recurrences.</w:t>
      </w:r>
    </w:p>
    <w:p w14:paraId="705B74BE" w14:textId="77777777" w:rsidR="00406C2C" w:rsidRDefault="00406C2C" w:rsidP="00133593">
      <w:pPr>
        <w:pStyle w:val="Level3Paragraph"/>
      </w:pPr>
      <w:r>
        <w:t xml:space="preserve">If you are affected or involved by a safety incident, </w:t>
      </w:r>
      <w:r w:rsidR="00AB377A">
        <w:t>complete the following reports as instructed:</w:t>
      </w:r>
    </w:p>
    <w:p w14:paraId="7F9A8D1D" w14:textId="41772F45" w:rsidR="00AB377A" w:rsidRPr="00A82F9A" w:rsidRDefault="00C576DD" w:rsidP="00133593">
      <w:pPr>
        <w:pStyle w:val="Level3List"/>
      </w:pPr>
      <w:hyperlink r:id="rId24" w:history="1">
        <w:r w:rsidR="00AB377A" w:rsidRPr="00A82F9A">
          <w:rPr>
            <w:rStyle w:val="Hyperlink"/>
          </w:rPr>
          <w:t>Nanofab Incident Report</w:t>
        </w:r>
      </w:hyperlink>
    </w:p>
    <w:p w14:paraId="6724878C" w14:textId="145D3333" w:rsidR="00AB377A" w:rsidRDefault="00C576DD" w:rsidP="00133593">
      <w:pPr>
        <w:pStyle w:val="Level3List"/>
      </w:pPr>
      <w:hyperlink r:id="rId25" w:history="1">
        <w:r w:rsidR="00AB377A" w:rsidRPr="00AB377A">
          <w:rPr>
            <w:rStyle w:val="Hyperlink"/>
          </w:rPr>
          <w:t>Workers’ Compensation Employer’s First Report of Injury or Illness</w:t>
        </w:r>
      </w:hyperlink>
      <w:r w:rsidR="00AB377A">
        <w:t xml:space="preserve"> (University Employee)</w:t>
      </w:r>
    </w:p>
    <w:p w14:paraId="7F70E2FE" w14:textId="5681E9CB" w:rsidR="00AB377A" w:rsidRPr="00406C2C" w:rsidRDefault="00C576DD" w:rsidP="00133593">
      <w:pPr>
        <w:pStyle w:val="Level3List"/>
      </w:pPr>
      <w:hyperlink r:id="rId26" w:history="1">
        <w:r w:rsidR="00AB377A" w:rsidRPr="00AB377A">
          <w:rPr>
            <w:rStyle w:val="Hyperlink"/>
          </w:rPr>
          <w:t>University of Utah Incident/Accident Report</w:t>
        </w:r>
      </w:hyperlink>
      <w:r w:rsidR="00AB377A">
        <w:t xml:space="preserve"> (Student or Visitor)</w:t>
      </w:r>
    </w:p>
    <w:p w14:paraId="07F80CB9" w14:textId="545A4779" w:rsidR="004E4E3D" w:rsidRDefault="004E4E3D" w:rsidP="001C5DB4">
      <w:pPr>
        <w:pStyle w:val="Level2Heading"/>
      </w:pPr>
      <w:bookmarkStart w:id="148" w:name="_Toc172614286"/>
      <w:r>
        <w:t>Ladders</w:t>
      </w:r>
      <w:bookmarkEnd w:id="148"/>
    </w:p>
    <w:p w14:paraId="2674D5C9" w14:textId="3A5731E9" w:rsidR="004E4E3D" w:rsidRPr="0078340D" w:rsidRDefault="00C14B8D" w:rsidP="0057284A">
      <w:pPr>
        <w:pStyle w:val="Level3Paragraph"/>
      </w:pPr>
      <w:r>
        <w:t xml:space="preserve">Occasionally, ladders may be found in the cleanroom.  </w:t>
      </w:r>
      <w:r w:rsidR="00C233BC">
        <w:t>When present, t</w:t>
      </w:r>
      <w:r>
        <w:t xml:space="preserve">hey are for Staff use </w:t>
      </w:r>
      <w:r w:rsidR="00CA3BF7">
        <w:t xml:space="preserve">only.  Lab Members may not </w:t>
      </w:r>
      <w:r w:rsidR="00E102AD">
        <w:t>use a ladder at any time.</w:t>
      </w:r>
    </w:p>
    <w:p w14:paraId="28C12203" w14:textId="15A8CE1E" w:rsidR="006B3D0C" w:rsidRDefault="006B3D0C" w:rsidP="001C5DB4">
      <w:pPr>
        <w:pStyle w:val="Level2Heading"/>
      </w:pPr>
      <w:bookmarkStart w:id="149" w:name="_Toc172614287"/>
      <w:r>
        <w:t>Music</w:t>
      </w:r>
      <w:bookmarkEnd w:id="149"/>
    </w:p>
    <w:p w14:paraId="14428AC2" w14:textId="77777777" w:rsidR="00FF52CF" w:rsidRDefault="00975789" w:rsidP="00FF52CF">
      <w:pPr>
        <w:pStyle w:val="Level2General"/>
      </w:pPr>
      <w:r>
        <w:t>Listening to music through r</w:t>
      </w:r>
      <w:r w:rsidR="00FF52CF">
        <w:t>adios</w:t>
      </w:r>
      <w:r>
        <w:t>, music players, headphones,</w:t>
      </w:r>
      <w:r w:rsidR="00FF52CF">
        <w:t xml:space="preserve"> ear buds</w:t>
      </w:r>
      <w:r>
        <w:t>, or bluetooth devices</w:t>
      </w:r>
      <w:r w:rsidR="00FF52CF">
        <w:t xml:space="preserve"> </w:t>
      </w:r>
      <w:r>
        <w:t>is</w:t>
      </w:r>
      <w:r w:rsidR="00FF52CF">
        <w:t xml:space="preserve"> no</w:t>
      </w:r>
      <w:r>
        <w:t>t allowed in the facility.  This</w:t>
      </w:r>
      <w:r w:rsidR="00FF52CF">
        <w:t xml:space="preserve"> can prevent lab members from hearing alarms, buzzers, or other sounds that affect personal safety.</w:t>
      </w:r>
    </w:p>
    <w:p w14:paraId="57D1FAC2" w14:textId="77777777" w:rsidR="008D2F91" w:rsidRDefault="008D2F91" w:rsidP="008D2F91">
      <w:pPr>
        <w:pStyle w:val="Level2Heading"/>
      </w:pPr>
      <w:bookmarkStart w:id="150" w:name="_Toc172614288"/>
      <w:r>
        <w:lastRenderedPageBreak/>
        <w:t>Request for New Materials</w:t>
      </w:r>
      <w:bookmarkEnd w:id="150"/>
    </w:p>
    <w:p w14:paraId="2D8DCCDA" w14:textId="77777777" w:rsidR="008D2F91" w:rsidRDefault="008D2F91" w:rsidP="005D08F5">
      <w:pPr>
        <w:pStyle w:val="Level2General"/>
      </w:pPr>
      <w:r>
        <w:t xml:space="preserve">Because of the large number of users in the laboratory, the facility closely monitors the chemicals used in the lab.  Only chemicals specifically authorized may be used.  Most standard materials have been pre-authorized with SDS documentation available.  </w:t>
      </w:r>
      <w:r w:rsidR="001E7C0E">
        <w:t>Materials provided by staff are available for the use of all lab members that have been trained to use that material.</w:t>
      </w:r>
    </w:p>
    <w:p w14:paraId="33F8A202" w14:textId="77777777" w:rsidR="008D2F91" w:rsidRDefault="008D2F91" w:rsidP="008D2F91">
      <w:pPr>
        <w:pStyle w:val="Level2General"/>
      </w:pPr>
      <w:r>
        <w:t>You may request approval to use a material th</w:t>
      </w:r>
      <w:r w:rsidR="001E7C0E">
        <w:t>at is not provided by staff</w:t>
      </w:r>
      <w:r>
        <w:t>.  This should be done BEFORE ordering the material.  The request will be reviewed by the Safety Officer and Safety Committee.  The review process can take up to 2 weeks, which will confirm appropriate handling, storage, waste disposal and other requirements.  The final decision may result in general approval, approval with modifications, approval with very tight controls, approval for a specific user, or denial.</w:t>
      </w:r>
      <w:r w:rsidR="001E7C0E">
        <w:t xml:space="preserve">  No materials may be brought into facility until AFTER they have been approved!</w:t>
      </w:r>
    </w:p>
    <w:p w14:paraId="646C0642" w14:textId="77777777" w:rsidR="008D2F91" w:rsidRDefault="008D2F91" w:rsidP="008D2F91">
      <w:pPr>
        <w:pStyle w:val="Level3Heading"/>
      </w:pPr>
      <w:bookmarkStart w:id="151" w:name="_Toc172614289"/>
      <w:r>
        <w:t>New Material Request Procedure</w:t>
      </w:r>
      <w:bookmarkEnd w:id="151"/>
    </w:p>
    <w:p w14:paraId="1F390285" w14:textId="77777777" w:rsidR="008D2F91" w:rsidRDefault="00F830FA" w:rsidP="008D2F91">
      <w:pPr>
        <w:pStyle w:val="Level4Paragraph"/>
      </w:pPr>
      <w:r>
        <w:t xml:space="preserve">Obtain a </w:t>
      </w:r>
      <w:r w:rsidRPr="001E7C0E">
        <w:rPr>
          <w:u w:val="single"/>
        </w:rPr>
        <w:t>current</w:t>
      </w:r>
      <w:r>
        <w:t xml:space="preserve"> </w:t>
      </w:r>
      <w:r w:rsidR="008D2F91">
        <w:t xml:space="preserve">SDS </w:t>
      </w:r>
      <w:r>
        <w:t xml:space="preserve">from the manufacturer </w:t>
      </w:r>
      <w:r w:rsidR="008D2F91">
        <w:t>for the material(s) being requested.</w:t>
      </w:r>
    </w:p>
    <w:p w14:paraId="69227B69" w14:textId="77777777" w:rsidR="008D2F91" w:rsidRDefault="008D2F91" w:rsidP="008D2F91">
      <w:pPr>
        <w:pStyle w:val="SOPNote"/>
      </w:pPr>
      <w:r>
        <w:t>If secondary materials (e.g., a new developer for a new resist) are also new, they may be included in the same request.</w:t>
      </w:r>
    </w:p>
    <w:p w14:paraId="6AE555D7" w14:textId="77777777" w:rsidR="008D2F91" w:rsidRDefault="008D2F91" w:rsidP="008D2F91">
      <w:pPr>
        <w:pStyle w:val="Level4Paragraph"/>
      </w:pPr>
      <w:r>
        <w:t>Create a Standard Operating Procedure (SOP) for use of the material(s).</w:t>
      </w:r>
    </w:p>
    <w:p w14:paraId="7B1B0C1E" w14:textId="77777777" w:rsidR="008D2F91" w:rsidRDefault="008D2F91" w:rsidP="008D2F91">
      <w:pPr>
        <w:pStyle w:val="Level5Paragraph"/>
      </w:pPr>
      <w:r>
        <w:t xml:space="preserve">Include procedures for storage, handling, use, necessary PPE, waste disposal of the material(s), waste disposal of </w:t>
      </w:r>
      <w:r w:rsidR="00D50CD7">
        <w:t>wipe</w:t>
      </w:r>
      <w:r>
        <w:t>s, gloves and other contacted materials, and any other special considerations necessary for the material(s).</w:t>
      </w:r>
    </w:p>
    <w:p w14:paraId="57ACD435" w14:textId="50F2E869" w:rsidR="008D2F91" w:rsidRDefault="008D2F91" w:rsidP="008D2F91">
      <w:pPr>
        <w:pStyle w:val="Level4Paragraph"/>
      </w:pPr>
      <w:r>
        <w:t xml:space="preserve">Complete the </w:t>
      </w:r>
      <w:hyperlink r:id="rId27" w:history="1">
        <w:r w:rsidR="00AA5878" w:rsidRPr="00A82F9A">
          <w:rPr>
            <w:rStyle w:val="Hyperlink"/>
          </w:rPr>
          <w:t>New Materi</w:t>
        </w:r>
        <w:r w:rsidRPr="00A82F9A">
          <w:rPr>
            <w:rStyle w:val="Hyperlink"/>
          </w:rPr>
          <w:t>al Request Form</w:t>
        </w:r>
      </w:hyperlink>
      <w:r>
        <w:t xml:space="preserve"> found on the website.</w:t>
      </w:r>
    </w:p>
    <w:p w14:paraId="1C55D218" w14:textId="77777777" w:rsidR="008D2F91" w:rsidRDefault="008D2F91" w:rsidP="008D2F91">
      <w:pPr>
        <w:pStyle w:val="Level5Paragraph"/>
      </w:pPr>
      <w:r>
        <w:t>With the form, attach the proposed SOP and an SDS for each requested material.</w:t>
      </w:r>
    </w:p>
    <w:p w14:paraId="23699838" w14:textId="77777777" w:rsidR="008D2F91" w:rsidRDefault="00AA5878" w:rsidP="008D2F91">
      <w:pPr>
        <w:pStyle w:val="Level4Paragraph"/>
      </w:pPr>
      <w:r>
        <w:t>Submit the New Materi</w:t>
      </w:r>
      <w:r w:rsidR="008D2F91">
        <w:t>al Request Form.</w:t>
      </w:r>
    </w:p>
    <w:p w14:paraId="25016A59" w14:textId="77777777" w:rsidR="008D2F91" w:rsidRDefault="008D2F91" w:rsidP="00C862E9">
      <w:pPr>
        <w:pStyle w:val="SOPNote"/>
      </w:pPr>
      <w:r>
        <w:t xml:space="preserve">The request will be </w:t>
      </w:r>
      <w:r w:rsidR="00C862E9">
        <w:t>automatically forwarded for review.</w:t>
      </w:r>
    </w:p>
    <w:p w14:paraId="42598F2E" w14:textId="77777777" w:rsidR="008D2F91" w:rsidRDefault="008D2F91" w:rsidP="008D2F91">
      <w:pPr>
        <w:pStyle w:val="Level4Paragraph"/>
      </w:pPr>
      <w:r>
        <w:t xml:space="preserve">Wait for </w:t>
      </w:r>
      <w:r w:rsidR="00C862E9">
        <w:t xml:space="preserve">a written </w:t>
      </w:r>
      <w:r>
        <w:t>response.</w:t>
      </w:r>
    </w:p>
    <w:p w14:paraId="00D6B00E" w14:textId="77777777" w:rsidR="008D2F91" w:rsidRDefault="008D2F91" w:rsidP="008D2F91">
      <w:pPr>
        <w:pStyle w:val="Level5Paragraph"/>
      </w:pPr>
      <w:r>
        <w:t>Provide any additional information, if requested.</w:t>
      </w:r>
    </w:p>
    <w:p w14:paraId="472CC27B" w14:textId="77777777" w:rsidR="008D2F91" w:rsidRPr="00067018" w:rsidRDefault="008D2F91" w:rsidP="00C862E9">
      <w:pPr>
        <w:pStyle w:val="SOPNote"/>
      </w:pPr>
      <w:r>
        <w:t>WRITTEN approval must be given before the material(s) may be brought into the lab.</w:t>
      </w:r>
      <w:r w:rsidR="00C862E9">
        <w:t xml:space="preserve">  </w:t>
      </w:r>
      <w:r>
        <w:t>Verbal approval is unacceptable.</w:t>
      </w:r>
    </w:p>
    <w:p w14:paraId="1B2DC7C5" w14:textId="77777777" w:rsidR="000328F9" w:rsidRDefault="000328F9" w:rsidP="001C5DB4">
      <w:pPr>
        <w:pStyle w:val="Level2Heading"/>
      </w:pPr>
      <w:bookmarkStart w:id="152" w:name="_Toc172614290"/>
      <w:r>
        <w:t>Safety Awareness</w:t>
      </w:r>
      <w:bookmarkEnd w:id="152"/>
    </w:p>
    <w:p w14:paraId="4655A2C3" w14:textId="77777777" w:rsidR="000F4FB5" w:rsidRDefault="00133593" w:rsidP="000F4FB5">
      <w:pPr>
        <w:pStyle w:val="Level2General"/>
      </w:pPr>
      <w:r>
        <w:t>A</w:t>
      </w:r>
      <w:r w:rsidR="000F4FB5">
        <w:t xml:space="preserve">ll lab members are responsible to know and follow all </w:t>
      </w:r>
      <w:r w:rsidR="00F76BC8">
        <w:t xml:space="preserve">procedures, rules, and policies that affect personal or lab safety.  If you observe anyone in the lab involved in unsafe activities, do not hesitate to approach them and respectfully remind them of proper methods.  </w:t>
      </w:r>
      <w:r w:rsidR="00D74C7B">
        <w:t xml:space="preserve">However, if you are not comfortable approaching someone, please promptly report the situation to Lab Staff.  </w:t>
      </w:r>
      <w:r w:rsidR="00F76BC8">
        <w:t>If you are the one being corrected, express appreciation and kindness, not anger or animosity.</w:t>
      </w:r>
    </w:p>
    <w:p w14:paraId="5E51F6A5" w14:textId="11CAF1EB" w:rsidR="00F76BC8" w:rsidRPr="000F4FB5" w:rsidRDefault="00F76BC8" w:rsidP="000F4FB5">
      <w:pPr>
        <w:pStyle w:val="Level2General"/>
      </w:pPr>
      <w:r>
        <w:t>As a staff we are always open to additional comments and suggestions to improve our safety practices.  If you need to repo</w:t>
      </w:r>
      <w:r w:rsidR="004D7487">
        <w:t>r</w:t>
      </w:r>
      <w:r>
        <w:t xml:space="preserve">t a safety problem or have a suggestion, please submit it to staff through the </w:t>
      </w:r>
      <w:hyperlink r:id="rId28" w:history="1">
        <w:r w:rsidR="00D74C7B" w:rsidRPr="00A82F9A">
          <w:rPr>
            <w:rStyle w:val="Hyperlink"/>
          </w:rPr>
          <w:t xml:space="preserve">Report a Safety Concern or </w:t>
        </w:r>
        <w:r w:rsidR="00133593" w:rsidRPr="00A82F9A">
          <w:rPr>
            <w:rStyle w:val="Hyperlink"/>
          </w:rPr>
          <w:t>Event</w:t>
        </w:r>
      </w:hyperlink>
      <w:r w:rsidR="00133593">
        <w:t xml:space="preserve"> link on the website.</w:t>
      </w:r>
      <w:r>
        <w:t xml:space="preserve">  This helps u</w:t>
      </w:r>
      <w:r w:rsidR="004D7487">
        <w:t>s respond to and document the issue.  These entries may be submitted anonymously.</w:t>
      </w:r>
    </w:p>
    <w:p w14:paraId="096FEFB0" w14:textId="77777777" w:rsidR="0093028E" w:rsidRDefault="0093028E" w:rsidP="0093028E">
      <w:pPr>
        <w:pStyle w:val="Level2General"/>
      </w:pPr>
      <w:r>
        <w:t xml:space="preserve">With the large variety of materials used in the lab, it is important that all lab members have access to all safety-related information for each item.  Information is available in several sources and locations, including this document.  It is the responsibility of each lab member to fully understand </w:t>
      </w:r>
      <w:r>
        <w:lastRenderedPageBreak/>
        <w:t>the risks and care necessary to properly handle any material BEFORE doing so.  This section describes several of the additional sources of information available.</w:t>
      </w:r>
    </w:p>
    <w:p w14:paraId="264ADAF3" w14:textId="77777777" w:rsidR="00D74C7B" w:rsidRDefault="00D74C7B" w:rsidP="0093028E">
      <w:pPr>
        <w:pStyle w:val="Level2General"/>
      </w:pPr>
      <w:r>
        <w:t>Some information and guidelines may appear contradictory.  If uncertain, ask Staff for clarification before proceeding.</w:t>
      </w:r>
    </w:p>
    <w:p w14:paraId="20BE75F8" w14:textId="77777777" w:rsidR="00DC1363" w:rsidRDefault="00DC1363" w:rsidP="001C5DB4">
      <w:pPr>
        <w:pStyle w:val="Level3Heading"/>
      </w:pPr>
      <w:bookmarkStart w:id="153" w:name="_Toc172614291"/>
      <w:r>
        <w:t>Chemical Container Labels</w:t>
      </w:r>
      <w:bookmarkEnd w:id="153"/>
    </w:p>
    <w:p w14:paraId="45C06ED4" w14:textId="77777777" w:rsidR="000A3944" w:rsidRDefault="000A3944" w:rsidP="00972331">
      <w:pPr>
        <w:pStyle w:val="Level3General"/>
      </w:pPr>
      <w:r>
        <w:t xml:space="preserve">The labels on purchased chemicals are a good resource for information.  All containers must have a label attached.  Each label </w:t>
      </w:r>
      <w:r w:rsidR="00972331">
        <w:t>must include:</w:t>
      </w:r>
    </w:p>
    <w:p w14:paraId="02689CA7" w14:textId="77777777" w:rsidR="00972331" w:rsidRDefault="00972331" w:rsidP="006E6F39">
      <w:pPr>
        <w:pStyle w:val="Level3List"/>
      </w:pPr>
      <w:r>
        <w:t>The common name of the chemical</w:t>
      </w:r>
    </w:p>
    <w:p w14:paraId="024E59C9" w14:textId="77777777" w:rsidR="00972331" w:rsidRDefault="00972331" w:rsidP="006E6F39">
      <w:pPr>
        <w:pStyle w:val="Level3List"/>
      </w:pPr>
      <w:r>
        <w:t>The name, address, and telephone number of the company responsible for the product</w:t>
      </w:r>
    </w:p>
    <w:p w14:paraId="12D72075" w14:textId="77777777" w:rsidR="00972331" w:rsidRDefault="00972331" w:rsidP="006E6F39">
      <w:pPr>
        <w:pStyle w:val="Level3List"/>
      </w:pPr>
      <w:r>
        <w:t>Appropriate hazard warning(s), which could be a single word or pictograph</w:t>
      </w:r>
    </w:p>
    <w:p w14:paraId="6204E7F6" w14:textId="77777777" w:rsidR="00972331" w:rsidRDefault="00972331" w:rsidP="000A3944">
      <w:pPr>
        <w:pStyle w:val="Level3General"/>
      </w:pPr>
      <w:r>
        <w:t>Most labels provide</w:t>
      </w:r>
      <w:r w:rsidR="004B1FDA">
        <w:t xml:space="preserve"> additional safety information to help workers protect themselves from the substance.  This information may include protective measures and/or protective clothing to be used, first aid instructions, storage information, and emergency procedures.</w:t>
      </w:r>
    </w:p>
    <w:p w14:paraId="7143BB2C" w14:textId="77777777" w:rsidR="004B1FDA" w:rsidRDefault="004B1FDA" w:rsidP="00CA7706">
      <w:pPr>
        <w:pStyle w:val="Level3General"/>
      </w:pPr>
      <w:r>
        <w:t>Lab Staff is responsible for:</w:t>
      </w:r>
    </w:p>
    <w:p w14:paraId="4E7089CF" w14:textId="77777777" w:rsidR="004B1FDA" w:rsidRDefault="004B1FDA" w:rsidP="006E6F39">
      <w:pPr>
        <w:pStyle w:val="Level3List"/>
      </w:pPr>
      <w:r>
        <w:t>Inspecting all incoming containers to ensure proper labels are attached</w:t>
      </w:r>
    </w:p>
    <w:p w14:paraId="4E63A9BB" w14:textId="77777777" w:rsidR="004B1FDA" w:rsidRDefault="004B1FDA" w:rsidP="006E6F39">
      <w:pPr>
        <w:pStyle w:val="Level3List"/>
      </w:pPr>
      <w:r>
        <w:t>Reviewing the label of all newly purchased chemicals (manufacturer's occasionally update labels with new information and details</w:t>
      </w:r>
    </w:p>
    <w:p w14:paraId="60735B79" w14:textId="77777777" w:rsidR="004B1FDA" w:rsidRDefault="004B1FDA" w:rsidP="006E6F39">
      <w:pPr>
        <w:pStyle w:val="Level3List"/>
      </w:pPr>
      <w:r>
        <w:t>Ensuring chemical labels are never removed or defaced – except when discarding empty containers</w:t>
      </w:r>
    </w:p>
    <w:p w14:paraId="44892A6A" w14:textId="77777777" w:rsidR="004B1FDA" w:rsidRDefault="004B1FDA" w:rsidP="000457F4">
      <w:pPr>
        <w:pStyle w:val="Level3List"/>
        <w:keepNext/>
      </w:pPr>
      <w:r>
        <w:t>Labeling any containers (e.g., bath</w:t>
      </w:r>
      <w:r w:rsidR="00FC19B0">
        <w:t xml:space="preserve">s, tanks, storage vessels) </w:t>
      </w:r>
      <w:r>
        <w:t>in the facility</w:t>
      </w:r>
      <w:r w:rsidR="00FC19B0">
        <w:t xml:space="preserve"> dedicated for use of specific chemicals</w:t>
      </w:r>
    </w:p>
    <w:p w14:paraId="5D2D0F34" w14:textId="77777777" w:rsidR="004B1FDA" w:rsidRDefault="004B1FDA" w:rsidP="000457F4">
      <w:pPr>
        <w:pStyle w:val="Level3List"/>
      </w:pPr>
      <w:r>
        <w:t xml:space="preserve">Verifying all </w:t>
      </w:r>
      <w:r w:rsidR="00FC19B0">
        <w:t xml:space="preserve">containers for used and unwanted </w:t>
      </w:r>
      <w:r>
        <w:t>chemical</w:t>
      </w:r>
      <w:r w:rsidR="00FC19B0">
        <w:t>s</w:t>
      </w:r>
      <w:r>
        <w:t xml:space="preserve"> are labeled accurately</w:t>
      </w:r>
    </w:p>
    <w:p w14:paraId="24AD30E8" w14:textId="77777777" w:rsidR="00DC1363" w:rsidRDefault="00DC1363" w:rsidP="001C5DB4">
      <w:pPr>
        <w:pStyle w:val="Level3Heading"/>
      </w:pPr>
      <w:bookmarkStart w:id="154" w:name="_Toc172614292"/>
      <w:r>
        <w:t>EHS website</w:t>
      </w:r>
      <w:bookmarkEnd w:id="154"/>
    </w:p>
    <w:p w14:paraId="233A0727" w14:textId="31AF7BD2" w:rsidR="0093028E" w:rsidRDefault="00133593" w:rsidP="0047535B">
      <w:pPr>
        <w:pStyle w:val="Level3General"/>
      </w:pPr>
      <w:r>
        <w:t xml:space="preserve">The University </w:t>
      </w:r>
      <w:r w:rsidR="00DC07F9">
        <w:t xml:space="preserve">Occupational </w:t>
      </w:r>
      <w:r>
        <w:t xml:space="preserve">Environmental Health and Safety Department (EHS) maintains a website that provides additional information for safety and health related issues.  The web address is </w:t>
      </w:r>
      <w:hyperlink r:id="rId29" w:history="1">
        <w:r w:rsidR="00DC07F9" w:rsidRPr="0071079F">
          <w:rPr>
            <w:rStyle w:val="Hyperlink"/>
          </w:rPr>
          <w:t>http://</w:t>
        </w:r>
        <w:r w:rsidR="00DC07F9" w:rsidRPr="00087FB3">
          <w:rPr>
            <w:rStyle w:val="Hyperlink"/>
          </w:rPr>
          <w:t>oehs.utah.edu/</w:t>
        </w:r>
      </w:hyperlink>
      <w:r>
        <w:t>.</w:t>
      </w:r>
    </w:p>
    <w:p w14:paraId="043138F7" w14:textId="77777777" w:rsidR="00CD6C2F" w:rsidRDefault="002D5456" w:rsidP="005E0B48">
      <w:pPr>
        <w:pStyle w:val="Level3Heading"/>
      </w:pPr>
      <w:bookmarkStart w:id="155" w:name="_Toc172614293"/>
      <w:r>
        <w:t>Safety Data Sheet (SDS)</w:t>
      </w:r>
      <w:bookmarkEnd w:id="155"/>
    </w:p>
    <w:p w14:paraId="6F630E61" w14:textId="2466B474" w:rsidR="00CD6C2F" w:rsidRDefault="00CD6C2F" w:rsidP="005E0B48">
      <w:pPr>
        <w:pStyle w:val="SOPNote"/>
      </w:pPr>
      <w:r>
        <w:t xml:space="preserve">A Safety Data Sheet was </w:t>
      </w:r>
      <w:r w:rsidR="007E7318">
        <w:t>formerly</w:t>
      </w:r>
      <w:r>
        <w:t xml:space="preserve"> known as a Material Safety Data Sheet (MSDS).  Although this change in the name has been adopted</w:t>
      </w:r>
      <w:r w:rsidR="007E7318">
        <w:t xml:space="preserve"> by OSHA and other agencies, mandatory compliance by suppliers </w:t>
      </w:r>
      <w:r w:rsidR="00D616DC">
        <w:t>was</w:t>
      </w:r>
      <w:r w:rsidR="007E7318">
        <w:t xml:space="preserve"> not required </w:t>
      </w:r>
      <w:r w:rsidR="00D616DC">
        <w:t xml:space="preserve">before </w:t>
      </w:r>
      <w:r w:rsidR="007E7318">
        <w:t>June 2015.  Even after that date, many older MSDS doc</w:t>
      </w:r>
      <w:r w:rsidR="004A027D">
        <w:t>uments will remain as reference until updated replacements have been published and received.</w:t>
      </w:r>
    </w:p>
    <w:p w14:paraId="462B9759" w14:textId="77777777" w:rsidR="0093028E" w:rsidRDefault="00CD6C2F" w:rsidP="0093028E">
      <w:pPr>
        <w:pStyle w:val="Level3General"/>
      </w:pPr>
      <w:r>
        <w:t>T</w:t>
      </w:r>
      <w:r w:rsidR="0093028E">
        <w:t>he Safety Data Sheet (SDS) is a convenient, condensed source of information for any chemical.  The SDS is a federally mandated document, which must be provided by the manufacturer or seller of the chemical.  It contains a summary of the chemical composition, physical properties, chemical properties</w:t>
      </w:r>
      <w:r w:rsidR="002D5456">
        <w:t>,</w:t>
      </w:r>
      <w:r w:rsidR="0093028E">
        <w:t xml:space="preserve"> and toxicology data with instructions for handling, spill control, waste disposal, and first aid.</w:t>
      </w:r>
    </w:p>
    <w:p w14:paraId="115A11C5" w14:textId="77777777" w:rsidR="0093028E" w:rsidRDefault="0093028E" w:rsidP="0093028E">
      <w:pPr>
        <w:pStyle w:val="Level3General"/>
      </w:pPr>
      <w:r>
        <w:t xml:space="preserve">Although all SDS documents provide similar information, the document formats differ.  In fact, the SDS documents provided by two different companies for the same material may appear completely </w:t>
      </w:r>
      <w:r w:rsidR="00FA725D">
        <w:t xml:space="preserve">dissimilar with noticeable differences in content.  However, </w:t>
      </w:r>
      <w:r w:rsidR="00511D94">
        <w:t>OSHA does require the following information on an SDS</w:t>
      </w:r>
      <w:r w:rsidR="000A3944">
        <w:t>:</w:t>
      </w:r>
    </w:p>
    <w:p w14:paraId="47685D47" w14:textId="77777777" w:rsidR="00511D94" w:rsidRDefault="00511D94" w:rsidP="00EA5045">
      <w:pPr>
        <w:pStyle w:val="Level3General"/>
        <w:keepNext/>
        <w:tabs>
          <w:tab w:val="left" w:pos="6840"/>
        </w:tabs>
        <w:spacing w:before="60"/>
        <w:ind w:left="2520"/>
      </w:pPr>
      <w:r>
        <w:lastRenderedPageBreak/>
        <w:t>Product Identity</w:t>
      </w:r>
      <w:r>
        <w:tab/>
        <w:t>Reactivity Hazards</w:t>
      </w:r>
    </w:p>
    <w:p w14:paraId="09CF34CD" w14:textId="77777777" w:rsidR="00511D94" w:rsidRDefault="00511D94" w:rsidP="00EA5045">
      <w:pPr>
        <w:pStyle w:val="Level3General"/>
        <w:keepNext/>
        <w:tabs>
          <w:tab w:val="left" w:pos="6840"/>
        </w:tabs>
        <w:spacing w:before="0"/>
        <w:ind w:left="2520"/>
      </w:pPr>
      <w:r>
        <w:t>Hazardous Ingredients</w:t>
      </w:r>
      <w:r>
        <w:tab/>
        <w:t>Spill Clean-Up</w:t>
      </w:r>
    </w:p>
    <w:p w14:paraId="6D29654D" w14:textId="77777777" w:rsidR="00511D94" w:rsidRDefault="00511D94" w:rsidP="00EA5045">
      <w:pPr>
        <w:pStyle w:val="Level3General"/>
        <w:keepNext/>
        <w:tabs>
          <w:tab w:val="left" w:pos="6840"/>
        </w:tabs>
        <w:spacing w:before="0"/>
        <w:ind w:left="2520"/>
      </w:pPr>
      <w:r>
        <w:t>Physical/Chemical Properties</w:t>
      </w:r>
      <w:r>
        <w:tab/>
        <w:t>Protective Equipment</w:t>
      </w:r>
    </w:p>
    <w:p w14:paraId="68202A17" w14:textId="77777777" w:rsidR="00511D94" w:rsidRDefault="00511D94" w:rsidP="00EA5045">
      <w:pPr>
        <w:pStyle w:val="Level3General"/>
        <w:keepNext/>
        <w:tabs>
          <w:tab w:val="left" w:pos="6840"/>
        </w:tabs>
        <w:spacing w:before="0"/>
        <w:ind w:left="2520"/>
      </w:pPr>
      <w:r>
        <w:t xml:space="preserve">Fire and </w:t>
      </w:r>
      <w:r w:rsidR="000A3944">
        <w:t>Explosion Hazards</w:t>
      </w:r>
      <w:r w:rsidR="000A3944">
        <w:tab/>
        <w:t>Special Precautions</w:t>
      </w:r>
    </w:p>
    <w:p w14:paraId="34FB9C95" w14:textId="77777777" w:rsidR="000A3944" w:rsidRDefault="000A3944" w:rsidP="000A3944">
      <w:pPr>
        <w:pStyle w:val="Level3General"/>
        <w:tabs>
          <w:tab w:val="left" w:pos="6840"/>
        </w:tabs>
        <w:spacing w:before="0"/>
        <w:ind w:left="2520"/>
      </w:pPr>
      <w:r>
        <w:t>Health Hazards and Exposure Limits</w:t>
      </w:r>
    </w:p>
    <w:p w14:paraId="33B2CD02" w14:textId="77777777" w:rsidR="0093028E" w:rsidRPr="00F66F60" w:rsidRDefault="0093028E" w:rsidP="0093028E">
      <w:pPr>
        <w:pStyle w:val="Level3General"/>
      </w:pPr>
      <w:r>
        <w:t xml:space="preserve">It is required to have an SDS on file for any material used in the facility.  Physical copies </w:t>
      </w:r>
      <w:r w:rsidR="00FF5136">
        <w:t xml:space="preserve">are </w:t>
      </w:r>
      <w:r>
        <w:t>found in the Gowning Room.  Electronic copies are available on our website.</w:t>
      </w:r>
      <w:r w:rsidR="00FA725D">
        <w:t xml:space="preserve">  Before using ANY material, you must review its SDS.</w:t>
      </w:r>
    </w:p>
    <w:p w14:paraId="6D6F8723" w14:textId="77777777" w:rsidR="003814A2" w:rsidRDefault="003814A2" w:rsidP="001C5DB4">
      <w:pPr>
        <w:pStyle w:val="Level2Heading"/>
      </w:pPr>
      <w:bookmarkStart w:id="156" w:name="_Toc172614294"/>
      <w:r>
        <w:t>Safety Equipment</w:t>
      </w:r>
      <w:bookmarkEnd w:id="156"/>
    </w:p>
    <w:p w14:paraId="6AA03981" w14:textId="77777777" w:rsidR="002F056B" w:rsidRPr="004D6772" w:rsidRDefault="009370B2" w:rsidP="004D6772">
      <w:pPr>
        <w:pStyle w:val="Level3Paragraph"/>
        <w:keepNext/>
        <w:rPr>
          <w:b/>
        </w:rPr>
      </w:pPr>
      <w:r w:rsidRPr="004D6772">
        <w:rPr>
          <w:b/>
        </w:rPr>
        <w:t>Alarm Strobe, Fire</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124020" w14:paraId="4347BB0E" w14:textId="77777777" w:rsidTr="00383F5B">
        <w:trPr>
          <w:trHeight w:val="1584"/>
        </w:trPr>
        <w:tc>
          <w:tcPr>
            <w:tcW w:w="2160" w:type="dxa"/>
          </w:tcPr>
          <w:p w14:paraId="1FCB0A5E" w14:textId="77777777" w:rsidR="003E59E5" w:rsidRDefault="003E59E5" w:rsidP="00383F5B">
            <w:pPr>
              <w:pStyle w:val="Level3General"/>
              <w:spacing w:before="0"/>
              <w:ind w:left="0"/>
              <w:jc w:val="center"/>
            </w:pPr>
            <w:r w:rsidRPr="003E59E5">
              <w:rPr>
                <w:noProof/>
                <w:lang w:bidi="ar-SA"/>
              </w:rPr>
              <w:drawing>
                <wp:inline distT="0" distB="0" distL="0" distR="0" wp14:anchorId="0B75A2A6" wp14:editId="3AED75F3">
                  <wp:extent cx="1219200" cy="914400"/>
                  <wp:effectExtent l="19050" t="0" r="0" b="0"/>
                  <wp:docPr id="44" name="Picture 9" descr="Fire Extinguis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30" cstate="screen"/>
                          <a:stretch>
                            <a:fillRect/>
                          </a:stretch>
                        </pic:blipFill>
                        <pic:spPr>
                          <a:xfrm>
                            <a:off x="0" y="0"/>
                            <a:ext cx="1219200" cy="914400"/>
                          </a:xfrm>
                          <a:prstGeom prst="rect">
                            <a:avLst/>
                          </a:prstGeom>
                        </pic:spPr>
                      </pic:pic>
                    </a:graphicData>
                  </a:graphic>
                </wp:inline>
              </w:drawing>
            </w:r>
          </w:p>
        </w:tc>
        <w:tc>
          <w:tcPr>
            <w:tcW w:w="7200" w:type="dxa"/>
          </w:tcPr>
          <w:p w14:paraId="4B597F54" w14:textId="77777777" w:rsidR="003E59E5" w:rsidRDefault="003E59E5" w:rsidP="00383F5B">
            <w:pPr>
              <w:pStyle w:val="Level3General"/>
              <w:spacing w:before="0"/>
              <w:ind w:left="1080" w:hanging="1080"/>
            </w:pPr>
            <w:r>
              <w:t>Function:</w:t>
            </w:r>
            <w:r>
              <w:tab/>
            </w:r>
            <w:r w:rsidR="005D6259">
              <w:t>Provide visual and audio notification of the need to evacuate the building.</w:t>
            </w:r>
          </w:p>
          <w:p w14:paraId="4376A8C9" w14:textId="77777777" w:rsidR="003E59E5" w:rsidRDefault="003E59E5" w:rsidP="00383F5B">
            <w:pPr>
              <w:pStyle w:val="Level3General"/>
              <w:spacing w:before="60" w:after="60"/>
              <w:ind w:left="1080" w:hanging="1080"/>
            </w:pPr>
            <w:r>
              <w:t>Use:</w:t>
            </w:r>
            <w:r>
              <w:tab/>
            </w:r>
            <w:r w:rsidR="005D6259">
              <w:t>Activated through the Building Fire Alarm system, either manually or automatically.  Events that trigger the alarm may or may not be due to a fire.</w:t>
            </w:r>
          </w:p>
          <w:p w14:paraId="3A35F6BE" w14:textId="77777777" w:rsidR="003E59E5" w:rsidRDefault="003E59E5" w:rsidP="00383F5B">
            <w:pPr>
              <w:pStyle w:val="Level3General"/>
              <w:spacing w:before="0"/>
              <w:ind w:left="1080" w:hanging="1080"/>
            </w:pPr>
            <w:r>
              <w:t>Location:</w:t>
            </w:r>
            <w:r>
              <w:tab/>
            </w:r>
            <w:r w:rsidR="005D6259">
              <w:t xml:space="preserve">Multiple locations </w:t>
            </w:r>
            <w:r w:rsidR="00383F5B">
              <w:t>throughout the building, including each bay and room within the lab facility.</w:t>
            </w:r>
          </w:p>
        </w:tc>
      </w:tr>
    </w:tbl>
    <w:p w14:paraId="31DFCE5F" w14:textId="77777777" w:rsidR="009370B2" w:rsidRPr="004D6772" w:rsidRDefault="009370B2" w:rsidP="004D6772">
      <w:pPr>
        <w:pStyle w:val="Level3Paragraph"/>
        <w:keepNext/>
        <w:rPr>
          <w:b/>
        </w:rPr>
      </w:pPr>
      <w:r w:rsidRPr="004D6772">
        <w:rPr>
          <w:b/>
        </w:rPr>
        <w:t>Alarm Strobe, HPM</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383F5B" w14:paraId="5F5DF2D5" w14:textId="77777777" w:rsidTr="000457F4">
        <w:trPr>
          <w:cantSplit/>
          <w:trHeight w:val="1584"/>
        </w:trPr>
        <w:tc>
          <w:tcPr>
            <w:tcW w:w="2160" w:type="dxa"/>
          </w:tcPr>
          <w:p w14:paraId="71FCD485" w14:textId="77777777" w:rsidR="00383F5B" w:rsidRDefault="00383F5B" w:rsidP="00383F5B">
            <w:pPr>
              <w:pStyle w:val="Level3General"/>
              <w:spacing w:before="0"/>
              <w:ind w:left="0"/>
              <w:jc w:val="center"/>
            </w:pPr>
            <w:r w:rsidRPr="003E59E5">
              <w:rPr>
                <w:noProof/>
                <w:lang w:bidi="ar-SA"/>
              </w:rPr>
              <w:drawing>
                <wp:inline distT="0" distB="0" distL="0" distR="0" wp14:anchorId="42D2B53B" wp14:editId="55363F48">
                  <wp:extent cx="1219200" cy="914400"/>
                  <wp:effectExtent l="19050" t="0" r="0" b="0"/>
                  <wp:docPr id="73" name="Picture 9" descr="Fire Extinguis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31" cstate="screen"/>
                          <a:stretch>
                            <a:fillRect/>
                          </a:stretch>
                        </pic:blipFill>
                        <pic:spPr>
                          <a:xfrm>
                            <a:off x="0" y="0"/>
                            <a:ext cx="1219200" cy="914400"/>
                          </a:xfrm>
                          <a:prstGeom prst="rect">
                            <a:avLst/>
                          </a:prstGeom>
                        </pic:spPr>
                      </pic:pic>
                    </a:graphicData>
                  </a:graphic>
                </wp:inline>
              </w:drawing>
            </w:r>
          </w:p>
        </w:tc>
        <w:tc>
          <w:tcPr>
            <w:tcW w:w="7200" w:type="dxa"/>
          </w:tcPr>
          <w:p w14:paraId="0B71F37F" w14:textId="77777777" w:rsidR="00383F5B" w:rsidRDefault="00383F5B" w:rsidP="00383F5B">
            <w:pPr>
              <w:pStyle w:val="Level3General"/>
              <w:spacing w:before="0"/>
              <w:ind w:left="1080" w:hanging="1080"/>
            </w:pPr>
            <w:r>
              <w:t>Function:</w:t>
            </w:r>
            <w:r>
              <w:tab/>
              <w:t>Provide visual and audio notification of the need to evacuate the building.</w:t>
            </w:r>
          </w:p>
          <w:p w14:paraId="2D97084F" w14:textId="77777777" w:rsidR="00383F5B" w:rsidRDefault="00383F5B" w:rsidP="00383F5B">
            <w:pPr>
              <w:pStyle w:val="Level3General"/>
              <w:spacing w:before="60" w:after="60"/>
              <w:ind w:left="1080" w:hanging="1080"/>
            </w:pPr>
            <w:r>
              <w:t>Use:</w:t>
            </w:r>
            <w:r>
              <w:tab/>
              <w:t>Activated through the Nanofab Hazardous Production Material System, either manually or automatically.  Events that trigger the alarm may or may not be due detection of a hazardous gas.</w:t>
            </w:r>
          </w:p>
          <w:p w14:paraId="162688E2" w14:textId="77777777" w:rsidR="00383F5B" w:rsidRDefault="00383F5B" w:rsidP="00383F5B">
            <w:pPr>
              <w:pStyle w:val="Level3General"/>
              <w:spacing w:before="0"/>
              <w:ind w:left="1080" w:hanging="1080"/>
            </w:pPr>
            <w:r>
              <w:t>Location:</w:t>
            </w:r>
            <w:r>
              <w:tab/>
              <w:t xml:space="preserve">Multiple locations throughout the </w:t>
            </w:r>
            <w:r w:rsidRPr="00C232A9">
              <w:rPr>
                <w:rFonts w:ascii="Arial" w:hAnsi="Arial" w:cs="Arial"/>
                <w:b/>
                <w:color w:val="FF0000"/>
              </w:rPr>
              <w:t>UTAH</w:t>
            </w:r>
            <w:r w:rsidRPr="00C232A9">
              <w:rPr>
                <w:rFonts w:ascii="Arial" w:hAnsi="Arial" w:cs="Arial"/>
              </w:rPr>
              <w:t>NANOFAB</w:t>
            </w:r>
            <w:r>
              <w:t>, including each bay and room within the lab facility.</w:t>
            </w:r>
          </w:p>
        </w:tc>
      </w:tr>
    </w:tbl>
    <w:p w14:paraId="3239C014" w14:textId="77777777" w:rsidR="009370B2" w:rsidRPr="004D6772" w:rsidRDefault="009370B2" w:rsidP="004D6772">
      <w:pPr>
        <w:pStyle w:val="Level3Paragraph"/>
        <w:keepNext/>
        <w:rPr>
          <w:b/>
        </w:rPr>
      </w:pPr>
      <w:r w:rsidRPr="004D6772">
        <w:rPr>
          <w:b/>
        </w:rPr>
        <w:t>Apron, Full-sleeve (PPE)</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383F5B" w14:paraId="07EDED95" w14:textId="77777777" w:rsidTr="00383F5B">
        <w:trPr>
          <w:trHeight w:val="1584"/>
        </w:trPr>
        <w:tc>
          <w:tcPr>
            <w:tcW w:w="2160" w:type="dxa"/>
          </w:tcPr>
          <w:p w14:paraId="6C8A8BEA" w14:textId="77777777" w:rsidR="00383F5B" w:rsidRDefault="007E2169" w:rsidP="00383F5B">
            <w:pPr>
              <w:pStyle w:val="Level3General"/>
              <w:spacing w:before="0"/>
              <w:ind w:left="0"/>
              <w:jc w:val="center"/>
            </w:pPr>
            <w:r>
              <w:rPr>
                <w:noProof/>
                <w:lang w:bidi="ar-SA"/>
              </w:rPr>
              <w:drawing>
                <wp:inline distT="0" distB="0" distL="0" distR="0" wp14:anchorId="3DEAC69C" wp14:editId="72D21A32">
                  <wp:extent cx="728908" cy="1005840"/>
                  <wp:effectExtent l="19050" t="0" r="0" b="0"/>
                  <wp:docPr id="30" name="Picture 4" descr="QC275B 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C275B YL"/>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728908" cy="1005840"/>
                          </a:xfrm>
                          <a:prstGeom prst="rect">
                            <a:avLst/>
                          </a:prstGeom>
                          <a:noFill/>
                          <a:ln w="9525">
                            <a:noFill/>
                            <a:miter lim="800000"/>
                            <a:headEnd/>
                            <a:tailEnd/>
                          </a:ln>
                        </pic:spPr>
                      </pic:pic>
                    </a:graphicData>
                  </a:graphic>
                </wp:inline>
              </w:drawing>
            </w:r>
          </w:p>
        </w:tc>
        <w:tc>
          <w:tcPr>
            <w:tcW w:w="7200" w:type="dxa"/>
          </w:tcPr>
          <w:p w14:paraId="1A26893F" w14:textId="77777777" w:rsidR="00383F5B" w:rsidRDefault="00383F5B" w:rsidP="00383F5B">
            <w:pPr>
              <w:pStyle w:val="Level3General"/>
              <w:spacing w:before="0"/>
              <w:ind w:left="1080" w:hanging="1080"/>
            </w:pPr>
            <w:r>
              <w:t>Function:</w:t>
            </w:r>
            <w:r>
              <w:tab/>
            </w:r>
            <w:r>
              <w:rPr>
                <w:noProof/>
                <w:lang w:bidi="ar-SA"/>
              </w:rPr>
              <w:t>Protect the body and arms from chemical residues.</w:t>
            </w:r>
            <w:r w:rsidR="00992969">
              <w:rPr>
                <w:noProof/>
                <w:lang w:bidi="ar-SA"/>
              </w:rPr>
              <w:t xml:space="preserve">  Aprons are chemical resistant, NOT chemical proof.</w:t>
            </w:r>
          </w:p>
          <w:p w14:paraId="536BE577" w14:textId="77777777" w:rsidR="00383F5B" w:rsidRDefault="00383F5B" w:rsidP="00383F5B">
            <w:pPr>
              <w:pStyle w:val="Level3General"/>
              <w:spacing w:before="60" w:after="60"/>
              <w:ind w:left="1080" w:hanging="1080"/>
            </w:pPr>
            <w:r>
              <w:t>Use:</w:t>
            </w:r>
            <w:r>
              <w:tab/>
            </w:r>
            <w:r w:rsidR="001D3A93">
              <w:rPr>
                <w:noProof/>
                <w:lang w:bidi="ar-SA"/>
              </w:rPr>
              <w:t xml:space="preserve">When </w:t>
            </w:r>
            <w:r w:rsidR="009C59A5">
              <w:rPr>
                <w:noProof/>
                <w:lang w:bidi="ar-SA"/>
              </w:rPr>
              <w:t>working</w:t>
            </w:r>
            <w:r w:rsidR="001D3A93">
              <w:rPr>
                <w:noProof/>
                <w:lang w:bidi="ar-SA"/>
              </w:rPr>
              <w:t xml:space="preserve"> at </w:t>
            </w:r>
            <w:r w:rsidR="009C59A5">
              <w:rPr>
                <w:noProof/>
                <w:lang w:bidi="ar-SA"/>
              </w:rPr>
              <w:t xml:space="preserve">a </w:t>
            </w:r>
            <w:r w:rsidR="001D3A93">
              <w:rPr>
                <w:noProof/>
                <w:lang w:bidi="ar-SA"/>
              </w:rPr>
              <w:t>wet bench or fume hood.</w:t>
            </w:r>
          </w:p>
          <w:p w14:paraId="6D4EED2E" w14:textId="77777777" w:rsidR="00383F5B" w:rsidRDefault="00383F5B" w:rsidP="00383F5B">
            <w:pPr>
              <w:pStyle w:val="Level3General"/>
              <w:spacing w:before="0"/>
              <w:ind w:left="1080" w:hanging="1080"/>
            </w:pPr>
            <w:r>
              <w:t>Location:</w:t>
            </w:r>
            <w:r>
              <w:tab/>
            </w:r>
            <w:r w:rsidR="001D3A93">
              <w:rPr>
                <w:noProof/>
                <w:lang w:bidi="ar-SA"/>
              </w:rPr>
              <w:t>Located near the fume hoods and wet benches.</w:t>
            </w:r>
          </w:p>
        </w:tc>
      </w:tr>
    </w:tbl>
    <w:p w14:paraId="4DC027F2" w14:textId="77777777" w:rsidR="00BA60C4" w:rsidRPr="004D6772" w:rsidRDefault="00BA60C4" w:rsidP="004D6772">
      <w:pPr>
        <w:pStyle w:val="Level3Paragraph"/>
        <w:keepNext/>
        <w:rPr>
          <w:b/>
        </w:rPr>
      </w:pPr>
      <w:r w:rsidRPr="004D6772">
        <w:rPr>
          <w:b/>
        </w:rPr>
        <w:t>Aspirator</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BA60C4" w14:paraId="2BAB9555" w14:textId="77777777" w:rsidTr="00BA60C4">
        <w:trPr>
          <w:trHeight w:val="1584"/>
        </w:trPr>
        <w:tc>
          <w:tcPr>
            <w:tcW w:w="2160" w:type="dxa"/>
          </w:tcPr>
          <w:p w14:paraId="5FC95F4E" w14:textId="77777777" w:rsidR="00BA60C4" w:rsidRDefault="00BA60C4" w:rsidP="00BA60C4">
            <w:pPr>
              <w:pStyle w:val="Level3General"/>
              <w:spacing w:before="0"/>
              <w:ind w:left="0"/>
              <w:jc w:val="center"/>
            </w:pPr>
            <w:r w:rsidRPr="003E59E5">
              <w:rPr>
                <w:noProof/>
                <w:lang w:bidi="ar-SA"/>
              </w:rPr>
              <w:drawing>
                <wp:inline distT="0" distB="0" distL="0" distR="0" wp14:anchorId="0143F3F8" wp14:editId="26F311B0">
                  <wp:extent cx="1219200" cy="914400"/>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33" cstate="screen">
                            <a:extLst>
                              <a:ext uri="{28A0092B-C50C-407E-A947-70E740481C1C}">
                                <a14:useLocalDpi xmlns:a14="http://schemas.microsoft.com/office/drawing/2010/main"/>
                              </a:ext>
                            </a:extLst>
                          </a:blip>
                          <a:stretch>
                            <a:fillRect/>
                          </a:stretch>
                        </pic:blipFill>
                        <pic:spPr>
                          <a:xfrm>
                            <a:off x="0" y="0"/>
                            <a:ext cx="1219200" cy="914400"/>
                          </a:xfrm>
                          <a:prstGeom prst="rect">
                            <a:avLst/>
                          </a:prstGeom>
                        </pic:spPr>
                      </pic:pic>
                    </a:graphicData>
                  </a:graphic>
                </wp:inline>
              </w:drawing>
            </w:r>
          </w:p>
        </w:tc>
        <w:tc>
          <w:tcPr>
            <w:tcW w:w="7200" w:type="dxa"/>
          </w:tcPr>
          <w:p w14:paraId="4B5A1EDC" w14:textId="77777777" w:rsidR="00BA60C4" w:rsidRDefault="00BA60C4" w:rsidP="00BA60C4">
            <w:pPr>
              <w:pStyle w:val="Level3General"/>
              <w:spacing w:before="0"/>
              <w:ind w:left="1080" w:hanging="1080"/>
            </w:pPr>
            <w:r>
              <w:t>Function:</w:t>
            </w:r>
            <w:r>
              <w:tab/>
            </w:r>
            <w:r w:rsidR="00435DEE">
              <w:t xml:space="preserve">Aspirate chemicals </w:t>
            </w:r>
            <w:r w:rsidR="00326903">
              <w:t xml:space="preserve">from a container </w:t>
            </w:r>
            <w:r w:rsidR="00650DEA">
              <w:t>for disposal.</w:t>
            </w:r>
            <w:r w:rsidR="00326903">
              <w:t xml:space="preserve">  The aspirator is designed to dilute the chemical with large amounts of water while being drained.</w:t>
            </w:r>
          </w:p>
          <w:p w14:paraId="5B5EAA7F" w14:textId="77777777" w:rsidR="00BA60C4" w:rsidRDefault="00BA60C4" w:rsidP="00BA60C4">
            <w:pPr>
              <w:pStyle w:val="Level3General"/>
              <w:spacing w:before="60" w:after="60"/>
              <w:ind w:left="1080" w:hanging="1080"/>
            </w:pPr>
            <w:r>
              <w:t>Use:</w:t>
            </w:r>
            <w:r>
              <w:tab/>
            </w:r>
            <w:r w:rsidR="00435DEE">
              <w:t>When draining waste acids and bases from a container.</w:t>
            </w:r>
          </w:p>
          <w:p w14:paraId="59BFBC67" w14:textId="77777777" w:rsidR="00BA60C4" w:rsidRDefault="00BA60C4" w:rsidP="00BA60C4">
            <w:pPr>
              <w:pStyle w:val="Level3General"/>
              <w:spacing w:before="0"/>
              <w:ind w:left="1080" w:hanging="1080"/>
            </w:pPr>
            <w:r>
              <w:t>Location:</w:t>
            </w:r>
            <w:r>
              <w:tab/>
            </w:r>
            <w:r w:rsidR="00435DEE">
              <w:t>In each wet bench.</w:t>
            </w:r>
          </w:p>
        </w:tc>
      </w:tr>
    </w:tbl>
    <w:p w14:paraId="1937500F" w14:textId="201C4542" w:rsidR="00364041" w:rsidRDefault="001F31FB" w:rsidP="004D6772">
      <w:pPr>
        <w:pStyle w:val="Level3Paragraph"/>
        <w:keepNext/>
        <w:rPr>
          <w:b/>
        </w:rPr>
      </w:pPr>
      <w:bookmarkStart w:id="157" w:name="_Ref74903513"/>
      <w:r>
        <w:rPr>
          <w:b/>
        </w:rPr>
        <w:lastRenderedPageBreak/>
        <w:t>Chemical Bottle Carrier</w:t>
      </w:r>
      <w:bookmarkEnd w:id="157"/>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1F31FB" w14:paraId="7C904674" w14:textId="77777777" w:rsidTr="0057284A">
        <w:trPr>
          <w:trHeight w:val="1584"/>
        </w:trPr>
        <w:tc>
          <w:tcPr>
            <w:tcW w:w="2160" w:type="dxa"/>
            <w:shd w:val="clear" w:color="auto" w:fill="auto"/>
          </w:tcPr>
          <w:p w14:paraId="7EAC21B2" w14:textId="5143DBD4" w:rsidR="001F31FB" w:rsidRDefault="00FE211D" w:rsidP="005D49BE">
            <w:pPr>
              <w:pStyle w:val="Level3General"/>
              <w:spacing w:before="0"/>
              <w:ind w:left="0"/>
              <w:jc w:val="center"/>
            </w:pPr>
            <w:r>
              <w:rPr>
                <w:noProof/>
              </w:rPr>
              <w:drawing>
                <wp:inline distT="0" distB="0" distL="0" distR="0" wp14:anchorId="33552AEF" wp14:editId="7334947C">
                  <wp:extent cx="1219621" cy="914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1219621" cy="914400"/>
                          </a:xfrm>
                          <a:prstGeom prst="rect">
                            <a:avLst/>
                          </a:prstGeom>
                        </pic:spPr>
                      </pic:pic>
                    </a:graphicData>
                  </a:graphic>
                </wp:inline>
              </w:drawing>
            </w:r>
          </w:p>
        </w:tc>
        <w:tc>
          <w:tcPr>
            <w:tcW w:w="7200" w:type="dxa"/>
          </w:tcPr>
          <w:p w14:paraId="2C95B58F" w14:textId="57FF3881" w:rsidR="001F31FB" w:rsidRDefault="001F31FB" w:rsidP="005D49BE">
            <w:pPr>
              <w:pStyle w:val="Level3General"/>
              <w:spacing w:before="0"/>
              <w:ind w:left="1080" w:hanging="1080"/>
            </w:pPr>
            <w:r>
              <w:t>Function:</w:t>
            </w:r>
            <w:r>
              <w:tab/>
            </w:r>
            <w:r w:rsidR="00657DFF">
              <w:t>Transport a single, closed chemical container</w:t>
            </w:r>
            <w:r>
              <w:t>.</w:t>
            </w:r>
          </w:p>
          <w:p w14:paraId="0662E739" w14:textId="6154A3BB" w:rsidR="001F31FB" w:rsidRDefault="001F31FB" w:rsidP="005D49BE">
            <w:pPr>
              <w:pStyle w:val="Level3General"/>
              <w:spacing w:before="60" w:after="60"/>
              <w:ind w:left="1080" w:hanging="1080"/>
            </w:pPr>
            <w:r>
              <w:t>Use:</w:t>
            </w:r>
            <w:r>
              <w:tab/>
              <w:t xml:space="preserve">When </w:t>
            </w:r>
            <w:r w:rsidR="00657DFF">
              <w:t>transporting a single chemical bottle from one location to another</w:t>
            </w:r>
            <w:r>
              <w:t>.</w:t>
            </w:r>
          </w:p>
          <w:p w14:paraId="1B4D38FF" w14:textId="5F0F84D1" w:rsidR="001F31FB" w:rsidRDefault="001F31FB" w:rsidP="005D49BE">
            <w:pPr>
              <w:pStyle w:val="Level3General"/>
              <w:spacing w:before="0"/>
              <w:ind w:left="1080" w:hanging="1080"/>
            </w:pPr>
            <w:r>
              <w:t>Location:</w:t>
            </w:r>
            <w:r>
              <w:tab/>
            </w:r>
            <w:r w:rsidR="00657DFF">
              <w:t>Request from Staff</w:t>
            </w:r>
            <w:r>
              <w:t>.</w:t>
            </w:r>
          </w:p>
        </w:tc>
      </w:tr>
    </w:tbl>
    <w:p w14:paraId="708CB684" w14:textId="4EDD41EF" w:rsidR="00080235" w:rsidRPr="004D6772" w:rsidRDefault="00080235" w:rsidP="004D6772">
      <w:pPr>
        <w:pStyle w:val="Level3Paragraph"/>
        <w:keepNext/>
        <w:rPr>
          <w:b/>
        </w:rPr>
      </w:pPr>
      <w:r w:rsidRPr="004D6772">
        <w:rPr>
          <w:b/>
        </w:rPr>
        <w:t>Chemical Cart</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080235" w14:paraId="6D64257B" w14:textId="77777777" w:rsidTr="008A08C2">
        <w:trPr>
          <w:trHeight w:val="1584"/>
        </w:trPr>
        <w:tc>
          <w:tcPr>
            <w:tcW w:w="2160" w:type="dxa"/>
          </w:tcPr>
          <w:p w14:paraId="6142E195" w14:textId="77777777" w:rsidR="00080235" w:rsidRDefault="00080235" w:rsidP="00C53E76">
            <w:pPr>
              <w:pStyle w:val="Level3General"/>
              <w:keepNext/>
              <w:spacing w:before="0" w:after="60"/>
              <w:ind w:left="0"/>
              <w:jc w:val="center"/>
            </w:pPr>
            <w:r w:rsidRPr="003E59E5">
              <w:rPr>
                <w:noProof/>
                <w:lang w:bidi="ar-SA"/>
              </w:rPr>
              <w:drawing>
                <wp:inline distT="0" distB="0" distL="0" distR="0" wp14:anchorId="55FA674D" wp14:editId="0259DC91">
                  <wp:extent cx="1219200" cy="914400"/>
                  <wp:effectExtent l="19050" t="0" r="0" b="0"/>
                  <wp:docPr id="17" name="Picture 9" descr="Fire Extinguis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35" cstate="screen"/>
                          <a:stretch>
                            <a:fillRect/>
                          </a:stretch>
                        </pic:blipFill>
                        <pic:spPr>
                          <a:xfrm>
                            <a:off x="0" y="0"/>
                            <a:ext cx="1219200" cy="914400"/>
                          </a:xfrm>
                          <a:prstGeom prst="rect">
                            <a:avLst/>
                          </a:prstGeom>
                        </pic:spPr>
                      </pic:pic>
                    </a:graphicData>
                  </a:graphic>
                </wp:inline>
              </w:drawing>
            </w:r>
          </w:p>
          <w:p w14:paraId="5DD5063E" w14:textId="77777777" w:rsidR="00080235" w:rsidRDefault="00080235" w:rsidP="008A08C2">
            <w:pPr>
              <w:pStyle w:val="Level3General"/>
              <w:spacing w:before="0"/>
              <w:ind w:left="0"/>
              <w:jc w:val="center"/>
            </w:pPr>
            <w:r w:rsidRPr="00080235">
              <w:rPr>
                <w:noProof/>
                <w:lang w:bidi="ar-SA"/>
              </w:rPr>
              <w:drawing>
                <wp:inline distT="0" distB="0" distL="0" distR="0" wp14:anchorId="4C6F4B8A" wp14:editId="64B1D50F">
                  <wp:extent cx="1219200" cy="914400"/>
                  <wp:effectExtent l="19050" t="0" r="0" b="0"/>
                  <wp:docPr id="18" name="Picture 9" descr="Fire Extinguis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36" cstate="screen"/>
                          <a:stretch>
                            <a:fillRect/>
                          </a:stretch>
                        </pic:blipFill>
                        <pic:spPr>
                          <a:xfrm>
                            <a:off x="0" y="0"/>
                            <a:ext cx="1219200" cy="914400"/>
                          </a:xfrm>
                          <a:prstGeom prst="rect">
                            <a:avLst/>
                          </a:prstGeom>
                        </pic:spPr>
                      </pic:pic>
                    </a:graphicData>
                  </a:graphic>
                </wp:inline>
              </w:drawing>
            </w:r>
          </w:p>
        </w:tc>
        <w:tc>
          <w:tcPr>
            <w:tcW w:w="7200" w:type="dxa"/>
          </w:tcPr>
          <w:p w14:paraId="505D4EB1" w14:textId="77777777" w:rsidR="00080235" w:rsidRDefault="00080235" w:rsidP="008A08C2">
            <w:pPr>
              <w:pStyle w:val="Level3General"/>
              <w:spacing w:before="0"/>
              <w:ind w:left="1080" w:hanging="1080"/>
            </w:pPr>
            <w:r>
              <w:t>Function:</w:t>
            </w:r>
            <w:r>
              <w:tab/>
              <w:t xml:space="preserve">Transport of </w:t>
            </w:r>
            <w:r w:rsidR="003E2C88">
              <w:t>closed</w:t>
            </w:r>
            <w:r>
              <w:t xml:space="preserve"> chemical containers</w:t>
            </w:r>
            <w:r w:rsidR="003E2C88">
              <w:t xml:space="preserve"> (one or more)</w:t>
            </w:r>
            <w:r>
              <w:t>.</w:t>
            </w:r>
          </w:p>
          <w:p w14:paraId="26A0B1CC" w14:textId="77777777" w:rsidR="00080235" w:rsidRDefault="00080235" w:rsidP="008A08C2">
            <w:pPr>
              <w:pStyle w:val="Level3General"/>
              <w:spacing w:before="60" w:after="60"/>
              <w:ind w:left="1080" w:hanging="1080"/>
            </w:pPr>
            <w:r>
              <w:t>Use:</w:t>
            </w:r>
            <w:r>
              <w:tab/>
              <w:t xml:space="preserve">Place </w:t>
            </w:r>
            <w:r w:rsidR="003E2C88">
              <w:t>container(s)</w:t>
            </w:r>
            <w:r>
              <w:t xml:space="preserve"> in smallest compartment that will hold the container upright.  Hold brake handle while rolling the cart.</w:t>
            </w:r>
          </w:p>
          <w:p w14:paraId="7DD19C3F" w14:textId="77777777" w:rsidR="00080235" w:rsidRDefault="00080235" w:rsidP="00890E2D">
            <w:pPr>
              <w:pStyle w:val="Level3General"/>
              <w:spacing w:before="0"/>
              <w:ind w:left="1080" w:hanging="1080"/>
            </w:pPr>
            <w:r>
              <w:t>Location:</w:t>
            </w:r>
            <w:r>
              <w:tab/>
              <w:t xml:space="preserve">1 Flammables and 1 </w:t>
            </w:r>
            <w:r w:rsidR="00890E2D">
              <w:t>Corrosives</w:t>
            </w:r>
            <w:r>
              <w:t xml:space="preserve"> cart each in Cleanroom and Gas/Chem Room.</w:t>
            </w:r>
          </w:p>
        </w:tc>
      </w:tr>
    </w:tbl>
    <w:p w14:paraId="35FEBE9E" w14:textId="77777777" w:rsidR="003E2C88" w:rsidRPr="004D6772" w:rsidRDefault="003E2C88" w:rsidP="004D6772">
      <w:pPr>
        <w:pStyle w:val="Level3Paragraph"/>
        <w:keepNext/>
        <w:rPr>
          <w:b/>
        </w:rPr>
      </w:pPr>
      <w:r w:rsidRPr="004D6772">
        <w:rPr>
          <w:b/>
        </w:rPr>
        <w:t>Chemical Pass-Through Cabinets</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3E2C88" w14:paraId="4B4ABB11" w14:textId="77777777" w:rsidTr="008A08C2">
        <w:trPr>
          <w:trHeight w:val="1584"/>
        </w:trPr>
        <w:tc>
          <w:tcPr>
            <w:tcW w:w="2160" w:type="dxa"/>
          </w:tcPr>
          <w:p w14:paraId="08E392A3" w14:textId="77777777" w:rsidR="003E2C88" w:rsidRDefault="003E2C88" w:rsidP="008A08C2">
            <w:pPr>
              <w:pStyle w:val="Level3General"/>
              <w:spacing w:before="0"/>
              <w:ind w:left="0"/>
              <w:jc w:val="center"/>
            </w:pPr>
            <w:r w:rsidRPr="003E59E5">
              <w:rPr>
                <w:noProof/>
                <w:lang w:bidi="ar-SA"/>
              </w:rPr>
              <w:drawing>
                <wp:inline distT="0" distB="0" distL="0" distR="0" wp14:anchorId="15478ED2" wp14:editId="753ED71E">
                  <wp:extent cx="1219200" cy="914400"/>
                  <wp:effectExtent l="19050" t="0" r="0" b="0"/>
                  <wp:docPr id="20" name="Picture 9" descr="Fire Extinguis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37" cstate="screen"/>
                          <a:stretch>
                            <a:fillRect/>
                          </a:stretch>
                        </pic:blipFill>
                        <pic:spPr>
                          <a:xfrm>
                            <a:off x="0" y="0"/>
                            <a:ext cx="1219200" cy="914400"/>
                          </a:xfrm>
                          <a:prstGeom prst="rect">
                            <a:avLst/>
                          </a:prstGeom>
                        </pic:spPr>
                      </pic:pic>
                    </a:graphicData>
                  </a:graphic>
                </wp:inline>
              </w:drawing>
            </w:r>
          </w:p>
        </w:tc>
        <w:tc>
          <w:tcPr>
            <w:tcW w:w="7200" w:type="dxa"/>
          </w:tcPr>
          <w:p w14:paraId="1D7D2586" w14:textId="77777777" w:rsidR="003E2C88" w:rsidRDefault="003E2C88" w:rsidP="008A08C2">
            <w:pPr>
              <w:pStyle w:val="Level3General"/>
              <w:spacing w:before="0"/>
              <w:ind w:left="1080" w:hanging="1080"/>
            </w:pPr>
            <w:r>
              <w:t>Function:</w:t>
            </w:r>
            <w:r>
              <w:tab/>
              <w:t>Storage of never-opened chemical containers available for cleanroom use.</w:t>
            </w:r>
          </w:p>
          <w:p w14:paraId="651542E5" w14:textId="77777777" w:rsidR="003E2C88" w:rsidRDefault="003E2C88" w:rsidP="008A08C2">
            <w:pPr>
              <w:pStyle w:val="Level3General"/>
              <w:spacing w:before="60" w:after="60"/>
              <w:ind w:left="1080" w:hanging="1080"/>
            </w:pPr>
            <w:r>
              <w:t>Use:</w:t>
            </w:r>
            <w:r>
              <w:tab/>
              <w:t>Place never-opened chemical containers in cabinets based on chemical storage labels.</w:t>
            </w:r>
          </w:p>
          <w:p w14:paraId="7BB43463" w14:textId="77777777" w:rsidR="003E2C88" w:rsidRDefault="003E2C88" w:rsidP="008A08C2">
            <w:pPr>
              <w:pStyle w:val="Level3General"/>
              <w:spacing w:before="0"/>
              <w:ind w:left="1080" w:hanging="1080"/>
            </w:pPr>
            <w:r>
              <w:t>Location:</w:t>
            </w:r>
            <w:r>
              <w:tab/>
              <w:t>Bay D</w:t>
            </w:r>
          </w:p>
        </w:tc>
      </w:tr>
    </w:tbl>
    <w:p w14:paraId="0CF753D2" w14:textId="77777777" w:rsidR="00CF1ECA" w:rsidRPr="004D6772" w:rsidRDefault="00CF1ECA" w:rsidP="004D6772">
      <w:pPr>
        <w:pStyle w:val="Level3Paragraph"/>
        <w:keepNext/>
        <w:rPr>
          <w:b/>
        </w:rPr>
      </w:pPr>
      <w:r w:rsidRPr="004D6772">
        <w:rPr>
          <w:b/>
        </w:rPr>
        <w:t>Emergency Exits</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CF1ECA" w14:paraId="47186B34" w14:textId="77777777" w:rsidTr="00CF1ECA">
        <w:trPr>
          <w:trHeight w:val="1584"/>
        </w:trPr>
        <w:tc>
          <w:tcPr>
            <w:tcW w:w="2160" w:type="dxa"/>
          </w:tcPr>
          <w:p w14:paraId="07574E33" w14:textId="77777777" w:rsidR="00CF1ECA" w:rsidRDefault="00CF1ECA" w:rsidP="00CF1ECA">
            <w:pPr>
              <w:pStyle w:val="Level3General"/>
              <w:spacing w:before="0"/>
              <w:ind w:left="0"/>
              <w:jc w:val="center"/>
            </w:pPr>
            <w:r w:rsidRPr="003E59E5">
              <w:rPr>
                <w:noProof/>
                <w:lang w:bidi="ar-SA"/>
              </w:rPr>
              <w:drawing>
                <wp:inline distT="0" distB="0" distL="0" distR="0" wp14:anchorId="06CF8905" wp14:editId="62C846AD">
                  <wp:extent cx="532738" cy="914400"/>
                  <wp:effectExtent l="19050" t="0" r="662" b="0"/>
                  <wp:docPr id="100" name="Picture 9" descr="Fire Extinguis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38" cstate="screen"/>
                          <a:srcRect/>
                          <a:stretch>
                            <a:fillRect/>
                          </a:stretch>
                        </pic:blipFill>
                        <pic:spPr>
                          <a:xfrm>
                            <a:off x="0" y="0"/>
                            <a:ext cx="532738" cy="914400"/>
                          </a:xfrm>
                          <a:prstGeom prst="rect">
                            <a:avLst/>
                          </a:prstGeom>
                        </pic:spPr>
                      </pic:pic>
                    </a:graphicData>
                  </a:graphic>
                </wp:inline>
              </w:drawing>
            </w:r>
            <w:r w:rsidR="00721C11" w:rsidRPr="00721C11">
              <w:rPr>
                <w:noProof/>
                <w:lang w:bidi="ar-SA"/>
              </w:rPr>
              <w:drawing>
                <wp:inline distT="0" distB="0" distL="0" distR="0" wp14:anchorId="384C4E17" wp14:editId="625C89C4">
                  <wp:extent cx="653143" cy="914400"/>
                  <wp:effectExtent l="19050" t="0" r="0" b="0"/>
                  <wp:docPr id="7" name="Picture 9" descr="Fire Extinguis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39" cstate="screen"/>
                          <a:srcRect/>
                          <a:stretch>
                            <a:fillRect/>
                          </a:stretch>
                        </pic:blipFill>
                        <pic:spPr>
                          <a:xfrm>
                            <a:off x="0" y="0"/>
                            <a:ext cx="653143" cy="914400"/>
                          </a:xfrm>
                          <a:prstGeom prst="rect">
                            <a:avLst/>
                          </a:prstGeom>
                        </pic:spPr>
                      </pic:pic>
                    </a:graphicData>
                  </a:graphic>
                </wp:inline>
              </w:drawing>
            </w:r>
          </w:p>
        </w:tc>
        <w:tc>
          <w:tcPr>
            <w:tcW w:w="7200" w:type="dxa"/>
          </w:tcPr>
          <w:p w14:paraId="3B5FA2C4" w14:textId="77777777" w:rsidR="00CF1ECA" w:rsidRDefault="00CF1ECA" w:rsidP="00CF1ECA">
            <w:pPr>
              <w:pStyle w:val="Level3General"/>
              <w:spacing w:before="0"/>
              <w:ind w:left="1080" w:hanging="1080"/>
            </w:pPr>
            <w:r>
              <w:t>Function:</w:t>
            </w:r>
            <w:r>
              <w:tab/>
              <w:t>Serve as a first means of egress.</w:t>
            </w:r>
          </w:p>
          <w:p w14:paraId="5EF4016F" w14:textId="77777777" w:rsidR="00CF1ECA" w:rsidRDefault="00CF1ECA" w:rsidP="00CF1ECA">
            <w:pPr>
              <w:pStyle w:val="Level3General"/>
              <w:spacing w:before="60" w:after="60"/>
              <w:ind w:left="1080" w:hanging="1080"/>
            </w:pPr>
            <w:r>
              <w:t>Use:</w:t>
            </w:r>
            <w:r>
              <w:tab/>
              <w:t>Exit the lab through these doors during a Fire or HPM Alarm.  It may be necessary to push the panic bar to open the door.</w:t>
            </w:r>
          </w:p>
          <w:p w14:paraId="51E7DD0F" w14:textId="77777777" w:rsidR="00CF1ECA" w:rsidRDefault="00CF1ECA" w:rsidP="00CF1ECA">
            <w:pPr>
              <w:pStyle w:val="Level3General"/>
              <w:spacing w:before="0"/>
              <w:ind w:left="1080" w:hanging="1080"/>
            </w:pPr>
            <w:r>
              <w:t>Location:</w:t>
            </w:r>
            <w:r>
              <w:tab/>
              <w:t>North and South end of the Main Aisle.  Other doors are found in the service chases, if necessary.  Refer to the Evacuation Map for exact locations.</w:t>
            </w:r>
          </w:p>
        </w:tc>
      </w:tr>
    </w:tbl>
    <w:p w14:paraId="0ED5932B" w14:textId="77777777" w:rsidR="00DC1363" w:rsidRPr="004D6772" w:rsidRDefault="00DC1363" w:rsidP="004D6772">
      <w:pPr>
        <w:pStyle w:val="Level3Paragraph"/>
        <w:keepNext/>
        <w:rPr>
          <w:b/>
        </w:rPr>
      </w:pPr>
      <w:r w:rsidRPr="004D6772">
        <w:rPr>
          <w:b/>
        </w:rPr>
        <w:lastRenderedPageBreak/>
        <w:t xml:space="preserve">Emergency </w:t>
      </w:r>
      <w:r w:rsidR="007E2169" w:rsidRPr="004D6772">
        <w:rPr>
          <w:b/>
        </w:rPr>
        <w:t>Stop Button</w:t>
      </w:r>
    </w:p>
    <w:p w14:paraId="327B93F7" w14:textId="77777777" w:rsidR="004D26F2" w:rsidRPr="004D26F2" w:rsidRDefault="004D26F2" w:rsidP="00EA5045">
      <w:pPr>
        <w:pStyle w:val="Level3General"/>
        <w:keepNext/>
        <w:keepLines/>
        <w:spacing w:after="120"/>
      </w:pPr>
      <w:r>
        <w:t>Most of the processing t</w:t>
      </w:r>
      <w:r w:rsidR="007E2169">
        <w:t xml:space="preserve">ools in the facility have a red Emergency Stop Button </w:t>
      </w:r>
      <w:r>
        <w:t>that will immediately disable all power to the tool</w:t>
      </w:r>
      <w:r w:rsidR="007E2169">
        <w:t xml:space="preserve"> when pressed</w:t>
      </w:r>
      <w:r>
        <w:t xml:space="preserve">.  This is not an acceptable method to shut down a system, but is a quick one-step solution for an emergency.  If a user sees any kind of electrical arcing, </w:t>
      </w:r>
      <w:r w:rsidR="009E7A29">
        <w:t>notices evidence of smoke, or hears unusual sounds from the tool, they s</w:t>
      </w:r>
      <w:r w:rsidR="007E2169">
        <w:t>hould not hesitate to push the red button</w:t>
      </w:r>
      <w:r w:rsidR="009E7A29">
        <w:t>.  However, since this can be hard on equipment, users are asked to carefully distinguish process instabilities and uncommon runs from emergency situations.  Flickering plasma, unusual etch rates, or a system that will not pump down to the expected vacuum, are not emergencies.</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1D3A93" w14:paraId="1A7E40CC" w14:textId="77777777" w:rsidTr="00E73797">
        <w:trPr>
          <w:trHeight w:val="1584"/>
        </w:trPr>
        <w:tc>
          <w:tcPr>
            <w:tcW w:w="2160" w:type="dxa"/>
          </w:tcPr>
          <w:p w14:paraId="49E83F2D" w14:textId="77777777" w:rsidR="001D3A93" w:rsidRDefault="001D3A93" w:rsidP="00C53E76">
            <w:pPr>
              <w:pStyle w:val="Level3General"/>
              <w:keepNext/>
              <w:spacing w:before="0" w:after="60"/>
              <w:ind w:left="0"/>
              <w:jc w:val="center"/>
            </w:pPr>
            <w:r w:rsidRPr="003E59E5">
              <w:rPr>
                <w:noProof/>
                <w:lang w:bidi="ar-SA"/>
              </w:rPr>
              <w:drawing>
                <wp:inline distT="0" distB="0" distL="0" distR="0" wp14:anchorId="131E1400" wp14:editId="03F1F7C8">
                  <wp:extent cx="1219200" cy="914400"/>
                  <wp:effectExtent l="19050" t="0" r="0" b="0"/>
                  <wp:docPr id="75" name="Picture 9" descr="Fire Extinguis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40" cstate="screen"/>
                          <a:stretch>
                            <a:fillRect/>
                          </a:stretch>
                        </pic:blipFill>
                        <pic:spPr>
                          <a:xfrm>
                            <a:off x="0" y="0"/>
                            <a:ext cx="1219200" cy="914400"/>
                          </a:xfrm>
                          <a:prstGeom prst="rect">
                            <a:avLst/>
                          </a:prstGeom>
                        </pic:spPr>
                      </pic:pic>
                    </a:graphicData>
                  </a:graphic>
                </wp:inline>
              </w:drawing>
            </w:r>
          </w:p>
          <w:p w14:paraId="6DCC7005" w14:textId="77777777" w:rsidR="00721C11" w:rsidRDefault="00721C11" w:rsidP="00E73797">
            <w:pPr>
              <w:pStyle w:val="Level3General"/>
              <w:spacing w:before="0"/>
              <w:ind w:left="0"/>
              <w:jc w:val="center"/>
            </w:pPr>
            <w:r w:rsidRPr="00721C11">
              <w:rPr>
                <w:noProof/>
                <w:lang w:bidi="ar-SA"/>
              </w:rPr>
              <w:drawing>
                <wp:inline distT="0" distB="0" distL="0" distR="0" wp14:anchorId="74BB5479" wp14:editId="51A4953A">
                  <wp:extent cx="1219200" cy="914400"/>
                  <wp:effectExtent l="19050" t="0" r="0" b="0"/>
                  <wp:docPr id="8" name="Picture 9" descr="Fire Extinguis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41" cstate="screen"/>
                          <a:stretch>
                            <a:fillRect/>
                          </a:stretch>
                        </pic:blipFill>
                        <pic:spPr>
                          <a:xfrm>
                            <a:off x="0" y="0"/>
                            <a:ext cx="1219200" cy="914400"/>
                          </a:xfrm>
                          <a:prstGeom prst="rect">
                            <a:avLst/>
                          </a:prstGeom>
                        </pic:spPr>
                      </pic:pic>
                    </a:graphicData>
                  </a:graphic>
                </wp:inline>
              </w:drawing>
            </w:r>
          </w:p>
        </w:tc>
        <w:tc>
          <w:tcPr>
            <w:tcW w:w="7200" w:type="dxa"/>
          </w:tcPr>
          <w:p w14:paraId="56F26561" w14:textId="77777777" w:rsidR="001D3A93" w:rsidRDefault="001D3A93" w:rsidP="00E73797">
            <w:pPr>
              <w:pStyle w:val="Level3General"/>
              <w:spacing w:before="0"/>
              <w:ind w:left="1080" w:hanging="1080"/>
            </w:pPr>
            <w:r>
              <w:t>Function:</w:t>
            </w:r>
            <w:r>
              <w:tab/>
            </w:r>
            <w:r w:rsidR="00CF1ECA">
              <w:t>Place a tool or piece of equipment in a de-energized state.</w:t>
            </w:r>
          </w:p>
          <w:p w14:paraId="2C2813EE" w14:textId="77777777" w:rsidR="001D3A93" w:rsidRDefault="001D3A93" w:rsidP="00E73797">
            <w:pPr>
              <w:pStyle w:val="Level3General"/>
              <w:spacing w:before="60" w:after="60"/>
              <w:ind w:left="1080" w:hanging="1080"/>
            </w:pPr>
            <w:r>
              <w:t>Use:</w:t>
            </w:r>
            <w:r>
              <w:tab/>
            </w:r>
            <w:r w:rsidR="00721C11">
              <w:t>Push the red button</w:t>
            </w:r>
            <w:r w:rsidR="00CF1ECA">
              <w:t xml:space="preserve"> when the equipment is smoking, shaking, leaking gas, or exhibiting any other unusual, emergency-related condition.</w:t>
            </w:r>
          </w:p>
          <w:p w14:paraId="18915533" w14:textId="77777777" w:rsidR="001D3A93" w:rsidRDefault="001D3A93" w:rsidP="001D3A93">
            <w:pPr>
              <w:pStyle w:val="Level3General"/>
              <w:spacing w:before="0"/>
              <w:ind w:left="1080" w:hanging="1080"/>
            </w:pPr>
            <w:r>
              <w:t>Location:</w:t>
            </w:r>
            <w:r>
              <w:tab/>
            </w:r>
            <w:r w:rsidR="00CF1ECA">
              <w:t>Near the operator panel on most tools.</w:t>
            </w:r>
          </w:p>
        </w:tc>
      </w:tr>
    </w:tbl>
    <w:p w14:paraId="78889F95" w14:textId="77777777" w:rsidR="00080235" w:rsidRPr="004D6772" w:rsidRDefault="00080235" w:rsidP="004D6772">
      <w:pPr>
        <w:pStyle w:val="Level3Paragraph"/>
        <w:keepNext/>
        <w:rPr>
          <w:b/>
        </w:rPr>
      </w:pPr>
      <w:r w:rsidRPr="004D6772">
        <w:rPr>
          <w:b/>
        </w:rPr>
        <w:t>Emergency Showers</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080235" w14:paraId="286420CF" w14:textId="77777777" w:rsidTr="002769DF">
        <w:trPr>
          <w:cantSplit/>
          <w:trHeight w:val="1584"/>
        </w:trPr>
        <w:tc>
          <w:tcPr>
            <w:tcW w:w="2160" w:type="dxa"/>
          </w:tcPr>
          <w:p w14:paraId="2C5F104A" w14:textId="77777777" w:rsidR="00080235" w:rsidRDefault="00080235" w:rsidP="008A08C2">
            <w:pPr>
              <w:pStyle w:val="Level3General"/>
              <w:spacing w:before="0" w:after="60"/>
              <w:ind w:left="0"/>
              <w:jc w:val="center"/>
            </w:pPr>
            <w:r w:rsidRPr="003E59E5">
              <w:rPr>
                <w:noProof/>
                <w:lang w:bidi="ar-SA"/>
              </w:rPr>
              <w:drawing>
                <wp:inline distT="0" distB="0" distL="0" distR="0" wp14:anchorId="31FDA1DF" wp14:editId="6A37ACA5">
                  <wp:extent cx="1219200" cy="914400"/>
                  <wp:effectExtent l="19050" t="0" r="0" b="0"/>
                  <wp:docPr id="15" name="Picture 9" descr="Fire Extinguis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42" cstate="screen"/>
                          <a:stretch>
                            <a:fillRect/>
                          </a:stretch>
                        </pic:blipFill>
                        <pic:spPr>
                          <a:xfrm>
                            <a:off x="0" y="0"/>
                            <a:ext cx="1219200" cy="914400"/>
                          </a:xfrm>
                          <a:prstGeom prst="rect">
                            <a:avLst/>
                          </a:prstGeom>
                        </pic:spPr>
                      </pic:pic>
                    </a:graphicData>
                  </a:graphic>
                </wp:inline>
              </w:drawing>
            </w:r>
          </w:p>
          <w:p w14:paraId="5600B5C8" w14:textId="77777777" w:rsidR="00080235" w:rsidRDefault="00080235" w:rsidP="008A08C2">
            <w:pPr>
              <w:pStyle w:val="Level3General"/>
              <w:spacing w:before="0"/>
              <w:ind w:left="0"/>
              <w:jc w:val="center"/>
            </w:pPr>
            <w:r w:rsidRPr="00080235">
              <w:rPr>
                <w:noProof/>
                <w:lang w:bidi="ar-SA"/>
              </w:rPr>
              <w:drawing>
                <wp:inline distT="0" distB="0" distL="0" distR="0" wp14:anchorId="74E71E77" wp14:editId="6188A3FA">
                  <wp:extent cx="1219200" cy="914400"/>
                  <wp:effectExtent l="19050" t="0" r="0" b="0"/>
                  <wp:docPr id="16" name="Picture 9" descr="Fire Extinguis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43" cstate="screen"/>
                          <a:stretch>
                            <a:fillRect/>
                          </a:stretch>
                        </pic:blipFill>
                        <pic:spPr>
                          <a:xfrm>
                            <a:off x="0" y="0"/>
                            <a:ext cx="1219200" cy="914400"/>
                          </a:xfrm>
                          <a:prstGeom prst="rect">
                            <a:avLst/>
                          </a:prstGeom>
                        </pic:spPr>
                      </pic:pic>
                    </a:graphicData>
                  </a:graphic>
                </wp:inline>
              </w:drawing>
            </w:r>
          </w:p>
        </w:tc>
        <w:tc>
          <w:tcPr>
            <w:tcW w:w="7200" w:type="dxa"/>
          </w:tcPr>
          <w:p w14:paraId="744A9DC2" w14:textId="77777777" w:rsidR="00080235" w:rsidRDefault="00080235" w:rsidP="008A08C2">
            <w:pPr>
              <w:pStyle w:val="Level3General"/>
              <w:spacing w:before="0"/>
              <w:ind w:left="1080" w:hanging="1080"/>
            </w:pPr>
            <w:r>
              <w:t>Function:</w:t>
            </w:r>
            <w:r>
              <w:tab/>
              <w:t>Chemical decontamination of a person or their clothing.</w:t>
            </w:r>
          </w:p>
          <w:p w14:paraId="6D930F17" w14:textId="77777777" w:rsidR="00080235" w:rsidRDefault="00080235" w:rsidP="008A08C2">
            <w:pPr>
              <w:pStyle w:val="Level3General"/>
              <w:spacing w:before="60" w:after="60"/>
              <w:ind w:left="1080" w:hanging="1080"/>
            </w:pPr>
            <w:r>
              <w:t>Use:</w:t>
            </w:r>
            <w:r>
              <w:tab/>
              <w:t>Pull the stainless steel triangle</w:t>
            </w:r>
            <w:r w:rsidR="00992969">
              <w:t xml:space="preserve"> or handle on the wall</w:t>
            </w:r>
            <w:r>
              <w:t>.  Remain under the shower for 15 minutes (5 for HF).  Remove all contaminated clothing.  Draw the modesty curtain.</w:t>
            </w:r>
          </w:p>
          <w:p w14:paraId="3DB6C9AF" w14:textId="425ED4A0" w:rsidR="00080235" w:rsidRDefault="00890E2D">
            <w:pPr>
              <w:pStyle w:val="Level3General"/>
              <w:spacing w:before="0"/>
              <w:ind w:left="1080" w:hanging="1080"/>
            </w:pPr>
            <w:r>
              <w:t>Location:</w:t>
            </w:r>
            <w:r>
              <w:tab/>
              <w:t>Multiple locations t</w:t>
            </w:r>
            <w:r w:rsidR="00080235">
              <w:t xml:space="preserve">hroughout the building and cleanroom.  Refer to </w:t>
            </w:r>
            <w:r w:rsidR="00CF0673">
              <w:fldChar w:fldCharType="begin"/>
            </w:r>
            <w:r w:rsidR="00CF0673">
              <w:instrText xml:space="preserve"> REF _Ref443910398 \w \h </w:instrText>
            </w:r>
            <w:r w:rsidR="00CF0673">
              <w:fldChar w:fldCharType="separate"/>
            </w:r>
            <w:r w:rsidR="00E924EE">
              <w:t>Appendix F,</w:t>
            </w:r>
            <w:r w:rsidR="00CF0673">
              <w:fldChar w:fldCharType="end"/>
            </w:r>
            <w:r w:rsidR="00CF0673">
              <w:t xml:space="preserve"> </w:t>
            </w:r>
            <w:r w:rsidR="00CF0673">
              <w:fldChar w:fldCharType="begin"/>
            </w:r>
            <w:r w:rsidR="00CF0673">
              <w:instrText xml:space="preserve"> REF _Ref443910408 \h </w:instrText>
            </w:r>
            <w:r w:rsidR="00CF0673">
              <w:fldChar w:fldCharType="separate"/>
            </w:r>
            <w:r w:rsidR="00E924EE">
              <w:t>Safety Equipment Map</w:t>
            </w:r>
            <w:r w:rsidR="00CF0673">
              <w:fldChar w:fldCharType="end"/>
            </w:r>
            <w:r>
              <w:t xml:space="preserve"> </w:t>
            </w:r>
            <w:r w:rsidR="00080235">
              <w:t>for exact locations.</w:t>
            </w:r>
          </w:p>
        </w:tc>
      </w:tr>
    </w:tbl>
    <w:p w14:paraId="244B5DB2" w14:textId="77777777" w:rsidR="003E2C88" w:rsidRPr="004D6772" w:rsidRDefault="003E2C88" w:rsidP="004D6772">
      <w:pPr>
        <w:pStyle w:val="Level3Paragraph"/>
        <w:keepNext/>
        <w:rPr>
          <w:b/>
        </w:rPr>
      </w:pPr>
      <w:r w:rsidRPr="004D6772">
        <w:rPr>
          <w:b/>
        </w:rPr>
        <w:t>Exit Sign</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3E2C88" w14:paraId="71959C0B" w14:textId="77777777" w:rsidTr="008A08C2">
        <w:trPr>
          <w:trHeight w:val="1584"/>
        </w:trPr>
        <w:tc>
          <w:tcPr>
            <w:tcW w:w="2160" w:type="dxa"/>
          </w:tcPr>
          <w:p w14:paraId="7A564DDA" w14:textId="77777777" w:rsidR="003E2C88" w:rsidRDefault="003E2C88" w:rsidP="000E760E">
            <w:pPr>
              <w:pStyle w:val="Level3General"/>
              <w:spacing w:before="0" w:after="60"/>
              <w:ind w:left="0"/>
              <w:jc w:val="center"/>
            </w:pPr>
            <w:r w:rsidRPr="003E59E5">
              <w:rPr>
                <w:noProof/>
                <w:lang w:bidi="ar-SA"/>
              </w:rPr>
              <w:drawing>
                <wp:inline distT="0" distB="0" distL="0" distR="0" wp14:anchorId="5207ABA0" wp14:editId="0B4FF1FE">
                  <wp:extent cx="1219200" cy="914400"/>
                  <wp:effectExtent l="19050" t="0" r="0" b="0"/>
                  <wp:docPr id="23" name="Picture 9" descr="Fire Extinguis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44" cstate="screen"/>
                          <a:stretch>
                            <a:fillRect/>
                          </a:stretch>
                        </pic:blipFill>
                        <pic:spPr>
                          <a:xfrm>
                            <a:off x="0" y="0"/>
                            <a:ext cx="1219200" cy="914400"/>
                          </a:xfrm>
                          <a:prstGeom prst="rect">
                            <a:avLst/>
                          </a:prstGeom>
                        </pic:spPr>
                      </pic:pic>
                    </a:graphicData>
                  </a:graphic>
                </wp:inline>
              </w:drawing>
            </w:r>
          </w:p>
        </w:tc>
        <w:tc>
          <w:tcPr>
            <w:tcW w:w="7200" w:type="dxa"/>
          </w:tcPr>
          <w:p w14:paraId="5BF59C61" w14:textId="77777777" w:rsidR="003E2C88" w:rsidRDefault="003E2C88" w:rsidP="008A08C2">
            <w:pPr>
              <w:pStyle w:val="Level3General"/>
              <w:spacing w:before="0"/>
              <w:ind w:left="1080" w:hanging="1080"/>
            </w:pPr>
            <w:r>
              <w:t>Function:</w:t>
            </w:r>
            <w:r>
              <w:tab/>
              <w:t>Indicate a</w:t>
            </w:r>
            <w:r w:rsidR="008A08C2">
              <w:t>n exit or exit direction from the building.</w:t>
            </w:r>
          </w:p>
          <w:p w14:paraId="787D1C90" w14:textId="77777777" w:rsidR="003E2C88" w:rsidRDefault="003E2C88" w:rsidP="008A08C2">
            <w:pPr>
              <w:pStyle w:val="Level3General"/>
              <w:spacing w:before="60" w:after="60"/>
              <w:ind w:left="1080" w:hanging="1080"/>
            </w:pPr>
            <w:r>
              <w:t>Use:</w:t>
            </w:r>
            <w:r>
              <w:tab/>
            </w:r>
            <w:r w:rsidR="008A08C2">
              <w:t>Find signs posted and follow the directional arrows, if included.</w:t>
            </w:r>
          </w:p>
          <w:p w14:paraId="72BDACA8" w14:textId="77777777" w:rsidR="003E2C88" w:rsidRDefault="003E2C88" w:rsidP="008A08C2">
            <w:pPr>
              <w:pStyle w:val="Level3General"/>
              <w:spacing w:before="0"/>
              <w:ind w:left="1080" w:hanging="1080"/>
            </w:pPr>
            <w:r>
              <w:t>Location:</w:t>
            </w:r>
            <w:r>
              <w:tab/>
            </w:r>
            <w:r w:rsidR="008A08C2">
              <w:t>Throughout the building.</w:t>
            </w:r>
          </w:p>
        </w:tc>
      </w:tr>
    </w:tbl>
    <w:p w14:paraId="13904B4F" w14:textId="77777777" w:rsidR="00DC1363" w:rsidRPr="004D6772" w:rsidRDefault="00DC1363" w:rsidP="004D6772">
      <w:pPr>
        <w:pStyle w:val="Level3Paragraph"/>
        <w:keepNext/>
        <w:rPr>
          <w:b/>
        </w:rPr>
      </w:pPr>
      <w:r w:rsidRPr="004D6772">
        <w:rPr>
          <w:b/>
        </w:rPr>
        <w:lastRenderedPageBreak/>
        <w:t>Eye</w:t>
      </w:r>
      <w:r w:rsidR="00992969" w:rsidRPr="004D6772">
        <w:rPr>
          <w:b/>
        </w:rPr>
        <w:t xml:space="preserve"> W</w:t>
      </w:r>
      <w:r w:rsidRPr="004D6772">
        <w:rPr>
          <w:b/>
        </w:rPr>
        <w:t>ash</w:t>
      </w:r>
      <w:r w:rsidR="00992969" w:rsidRPr="004D6772">
        <w:rPr>
          <w:b/>
        </w:rPr>
        <w:t xml:space="preserve"> Station</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1D3A93" w14:paraId="3814E837" w14:textId="77777777" w:rsidTr="004D6772">
        <w:trPr>
          <w:cantSplit/>
          <w:trHeight w:val="1584"/>
        </w:trPr>
        <w:tc>
          <w:tcPr>
            <w:tcW w:w="2160" w:type="dxa"/>
          </w:tcPr>
          <w:p w14:paraId="21A5CC2D" w14:textId="77777777" w:rsidR="00134B06" w:rsidRDefault="00134B06" w:rsidP="00E73797">
            <w:pPr>
              <w:pStyle w:val="Level3General"/>
              <w:spacing w:before="0"/>
              <w:ind w:left="0"/>
              <w:jc w:val="center"/>
            </w:pPr>
            <w:r>
              <w:t>Type 1</w:t>
            </w:r>
          </w:p>
          <w:p w14:paraId="70968FD8" w14:textId="77777777" w:rsidR="001D3A93" w:rsidRDefault="001D3A93" w:rsidP="00134B06">
            <w:pPr>
              <w:pStyle w:val="Level3General"/>
              <w:spacing w:before="0" w:after="60"/>
              <w:ind w:left="0"/>
              <w:jc w:val="center"/>
            </w:pPr>
            <w:r w:rsidRPr="003E59E5">
              <w:rPr>
                <w:noProof/>
                <w:lang w:bidi="ar-SA"/>
              </w:rPr>
              <w:drawing>
                <wp:inline distT="0" distB="0" distL="0" distR="0" wp14:anchorId="15036116" wp14:editId="3DB04B3B">
                  <wp:extent cx="1219200" cy="914400"/>
                  <wp:effectExtent l="19050" t="0" r="0" b="0"/>
                  <wp:docPr id="77" name="Picture 9" descr="Fire Extinguis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45" cstate="screen"/>
                          <a:stretch>
                            <a:fillRect/>
                          </a:stretch>
                        </pic:blipFill>
                        <pic:spPr>
                          <a:xfrm>
                            <a:off x="0" y="0"/>
                            <a:ext cx="1219200" cy="914400"/>
                          </a:xfrm>
                          <a:prstGeom prst="rect">
                            <a:avLst/>
                          </a:prstGeom>
                        </pic:spPr>
                      </pic:pic>
                    </a:graphicData>
                  </a:graphic>
                </wp:inline>
              </w:drawing>
            </w:r>
          </w:p>
          <w:p w14:paraId="5B1945D5" w14:textId="77777777" w:rsidR="00134B06" w:rsidRDefault="00134B06" w:rsidP="00134B06">
            <w:pPr>
              <w:pStyle w:val="Level3General"/>
              <w:spacing w:before="0"/>
              <w:ind w:left="0"/>
              <w:jc w:val="center"/>
            </w:pPr>
            <w:r>
              <w:t>Type 2</w:t>
            </w:r>
          </w:p>
          <w:p w14:paraId="7398D9A9" w14:textId="77777777" w:rsidR="00134B06" w:rsidRDefault="00134B06" w:rsidP="00134B06">
            <w:pPr>
              <w:pStyle w:val="Level3General"/>
              <w:spacing w:before="0"/>
              <w:ind w:left="0"/>
              <w:jc w:val="center"/>
            </w:pPr>
            <w:r w:rsidRPr="00134B06">
              <w:rPr>
                <w:noProof/>
                <w:lang w:bidi="ar-SA"/>
              </w:rPr>
              <w:drawing>
                <wp:inline distT="0" distB="0" distL="0" distR="0" wp14:anchorId="2F42DFCA" wp14:editId="33901B8E">
                  <wp:extent cx="1219200" cy="914400"/>
                  <wp:effectExtent l="19050" t="0" r="0" b="0"/>
                  <wp:docPr id="11" name="Picture 9" descr="Fire Extinguis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46" cstate="screen"/>
                          <a:stretch>
                            <a:fillRect/>
                          </a:stretch>
                        </pic:blipFill>
                        <pic:spPr>
                          <a:xfrm>
                            <a:off x="0" y="0"/>
                            <a:ext cx="1219200" cy="914400"/>
                          </a:xfrm>
                          <a:prstGeom prst="rect">
                            <a:avLst/>
                          </a:prstGeom>
                        </pic:spPr>
                      </pic:pic>
                    </a:graphicData>
                  </a:graphic>
                </wp:inline>
              </w:drawing>
            </w:r>
            <w:r>
              <w:t>Type 3</w:t>
            </w:r>
          </w:p>
          <w:p w14:paraId="49E32E11" w14:textId="77777777" w:rsidR="00134B06" w:rsidRDefault="00134B06" w:rsidP="00134B06">
            <w:pPr>
              <w:pStyle w:val="Level3General"/>
              <w:spacing w:before="0" w:after="60"/>
              <w:ind w:left="0"/>
              <w:jc w:val="center"/>
            </w:pPr>
            <w:r w:rsidRPr="00134B06">
              <w:rPr>
                <w:noProof/>
                <w:lang w:bidi="ar-SA"/>
              </w:rPr>
              <w:drawing>
                <wp:inline distT="0" distB="0" distL="0" distR="0" wp14:anchorId="3A7DE1E4" wp14:editId="0A4FB05D">
                  <wp:extent cx="1219200" cy="914400"/>
                  <wp:effectExtent l="19050" t="0" r="0" b="0"/>
                  <wp:docPr id="12" name="Picture 9" descr="Fire Extinguis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47" cstate="screen"/>
                          <a:stretch>
                            <a:fillRect/>
                          </a:stretch>
                        </pic:blipFill>
                        <pic:spPr>
                          <a:xfrm>
                            <a:off x="0" y="0"/>
                            <a:ext cx="1219200" cy="914400"/>
                          </a:xfrm>
                          <a:prstGeom prst="rect">
                            <a:avLst/>
                          </a:prstGeom>
                        </pic:spPr>
                      </pic:pic>
                    </a:graphicData>
                  </a:graphic>
                </wp:inline>
              </w:drawing>
            </w:r>
          </w:p>
        </w:tc>
        <w:tc>
          <w:tcPr>
            <w:tcW w:w="7200" w:type="dxa"/>
          </w:tcPr>
          <w:p w14:paraId="2B6B1DD1" w14:textId="77777777" w:rsidR="001D3A93" w:rsidRDefault="001D3A93" w:rsidP="00E73797">
            <w:pPr>
              <w:pStyle w:val="Level3General"/>
              <w:spacing w:before="0"/>
              <w:ind w:left="1080" w:hanging="1080"/>
            </w:pPr>
            <w:r>
              <w:t>Function:</w:t>
            </w:r>
            <w:r>
              <w:tab/>
            </w:r>
            <w:r w:rsidR="0022014E">
              <w:t>Decontamination of chemical exposure or physical materials to the eye.</w:t>
            </w:r>
          </w:p>
          <w:p w14:paraId="47639405" w14:textId="77777777" w:rsidR="001D3A93" w:rsidRDefault="001D3A93" w:rsidP="00E73797">
            <w:pPr>
              <w:pStyle w:val="Level3General"/>
              <w:spacing w:before="60" w:after="60"/>
              <w:ind w:left="1080" w:hanging="1080"/>
            </w:pPr>
            <w:r>
              <w:t>Use:</w:t>
            </w:r>
            <w:r>
              <w:tab/>
            </w:r>
            <w:r w:rsidR="0022014E">
              <w:t>Hold eyes open with hands and place eyes directly over the wash station.  Rinse eyes for a minimum of 15 minutes.</w:t>
            </w:r>
          </w:p>
          <w:p w14:paraId="52326D64" w14:textId="77777777" w:rsidR="00134B06" w:rsidRDefault="00134B06" w:rsidP="000D41CD">
            <w:pPr>
              <w:pStyle w:val="Level3General"/>
              <w:spacing w:before="60" w:after="60"/>
              <w:ind w:left="1332" w:hanging="828"/>
            </w:pPr>
            <w:r>
              <w:t>Type 1</w:t>
            </w:r>
            <w:r>
              <w:tab/>
              <w:t xml:space="preserve">Integrated with the emergency shower.  Grab handle on left side and pull door down to horizontal position.  </w:t>
            </w:r>
            <w:r w:rsidR="000D41CD">
              <w:t xml:space="preserve">Water will turn on </w:t>
            </w:r>
            <w:r>
              <w:t>when door is horizontal.</w:t>
            </w:r>
          </w:p>
          <w:p w14:paraId="739B6C8B" w14:textId="77777777" w:rsidR="00134B06" w:rsidRDefault="00134B06" w:rsidP="000D41CD">
            <w:pPr>
              <w:pStyle w:val="Level3General"/>
              <w:spacing w:before="60" w:after="60"/>
              <w:ind w:left="1332" w:hanging="828"/>
            </w:pPr>
            <w:r>
              <w:t>Type 2</w:t>
            </w:r>
            <w:r>
              <w:tab/>
              <w:t>Stand-alone.  Push handle on right side of bowl until water turns on.</w:t>
            </w:r>
          </w:p>
          <w:p w14:paraId="2C9FFAD2" w14:textId="77777777" w:rsidR="00134B06" w:rsidRDefault="00134B06" w:rsidP="000D41CD">
            <w:pPr>
              <w:pStyle w:val="Level3General"/>
              <w:spacing w:before="60" w:after="60"/>
              <w:ind w:left="1332" w:hanging="828"/>
            </w:pPr>
            <w:r>
              <w:t>Type 3</w:t>
            </w:r>
            <w:r>
              <w:tab/>
              <w:t xml:space="preserve">Included in sink.  Grab fixture and pull to horizontal position.  Water will </w:t>
            </w:r>
            <w:r w:rsidR="000D41CD">
              <w:t>turn on when fixture is horizontal.</w:t>
            </w:r>
          </w:p>
          <w:p w14:paraId="10661A8A" w14:textId="26A016E0" w:rsidR="001D3A93" w:rsidRDefault="00890E2D" w:rsidP="00642F68">
            <w:pPr>
              <w:pStyle w:val="Level3General"/>
              <w:spacing w:before="0"/>
              <w:ind w:left="1080" w:hanging="1080"/>
            </w:pPr>
            <w:r>
              <w:t>Location:</w:t>
            </w:r>
            <w:r>
              <w:tab/>
              <w:t xml:space="preserve">Multiple locations throughout the building and cleanroom.  Refer to </w:t>
            </w:r>
            <w:r w:rsidR="00A1559A">
              <w:fldChar w:fldCharType="begin"/>
            </w:r>
            <w:r>
              <w:instrText xml:space="preserve"> REF _Ref366472560 \h </w:instrText>
            </w:r>
            <w:r w:rsidR="00A1559A">
              <w:fldChar w:fldCharType="separate"/>
            </w:r>
            <w:r w:rsidR="00E924EE" w:rsidRPr="006116C2">
              <w:rPr>
                <w:noProof/>
              </w:rPr>
              <w:t xml:space="preserve"> </w:t>
            </w:r>
            <w:r w:rsidR="00E924EE">
              <w:t>Safety Equipment Map</w:t>
            </w:r>
            <w:r w:rsidR="00A1559A">
              <w:fldChar w:fldCharType="end"/>
            </w:r>
            <w:r>
              <w:t xml:space="preserve"> for exact locations.</w:t>
            </w:r>
          </w:p>
        </w:tc>
      </w:tr>
    </w:tbl>
    <w:p w14:paraId="151D55C8" w14:textId="77777777" w:rsidR="009370B2" w:rsidRPr="004D6772" w:rsidRDefault="009370B2" w:rsidP="004D6772">
      <w:pPr>
        <w:pStyle w:val="Level3Paragraph"/>
        <w:keepNext/>
        <w:rPr>
          <w:b/>
        </w:rPr>
      </w:pPr>
      <w:r w:rsidRPr="004D6772">
        <w:rPr>
          <w:b/>
        </w:rPr>
        <w:t>Face Shield (PPE)</w:t>
      </w:r>
    </w:p>
    <w:p w14:paraId="21709E4B" w14:textId="77777777" w:rsidR="009370B2" w:rsidRPr="008A4CC8" w:rsidRDefault="009370B2" w:rsidP="002769DF">
      <w:pPr>
        <w:pStyle w:val="Level3General"/>
        <w:keepNext/>
        <w:spacing w:after="120"/>
      </w:pPr>
      <w:r>
        <w:t xml:space="preserve">The face shield is to protect the face from chemical residues. </w:t>
      </w:r>
      <w:r w:rsidR="002769DF">
        <w:t xml:space="preserve"> </w:t>
      </w:r>
      <w:r>
        <w:t>Touching the visor should be avoid</w:t>
      </w:r>
      <w:r w:rsidR="002769DF">
        <w:t>ed</w:t>
      </w:r>
      <w:r>
        <w:t>, as this will damage the visor over time and decrease visibility.</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1D3A93" w14:paraId="295642D7" w14:textId="77777777" w:rsidTr="00E73797">
        <w:trPr>
          <w:trHeight w:val="1584"/>
        </w:trPr>
        <w:tc>
          <w:tcPr>
            <w:tcW w:w="2160" w:type="dxa"/>
          </w:tcPr>
          <w:p w14:paraId="78756568" w14:textId="77777777" w:rsidR="001D3A93" w:rsidRDefault="0039345E" w:rsidP="00E73797">
            <w:pPr>
              <w:pStyle w:val="Level3General"/>
              <w:spacing w:before="0"/>
              <w:ind w:left="0"/>
              <w:jc w:val="center"/>
            </w:pPr>
            <w:r>
              <w:rPr>
                <w:noProof/>
                <w:lang w:bidi="ar-SA"/>
              </w:rPr>
              <w:drawing>
                <wp:anchor distT="0" distB="0" distL="114300" distR="114300" simplePos="0" relativeHeight="251656704" behindDoc="0" locked="0" layoutInCell="1" allowOverlap="1" wp14:anchorId="2E2D8CAB" wp14:editId="247A4E65">
                  <wp:simplePos x="0" y="0"/>
                  <wp:positionH relativeFrom="column">
                    <wp:posOffset>0</wp:posOffset>
                  </wp:positionH>
                  <wp:positionV relativeFrom="paragraph">
                    <wp:posOffset>0</wp:posOffset>
                  </wp:positionV>
                  <wp:extent cx="1225550" cy="919480"/>
                  <wp:effectExtent l="19050" t="0" r="0" b="0"/>
                  <wp:wrapSquare wrapText="bothSides"/>
                  <wp:docPr id="28" name="Picture 27" descr="Facesh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hield.jpg"/>
                          <pic:cNvPicPr/>
                        </pic:nvPicPr>
                        <pic:blipFill>
                          <a:blip r:embed="rId48" cstate="screen">
                            <a:extLst>
                              <a:ext uri="{28A0092B-C50C-407E-A947-70E740481C1C}">
                                <a14:useLocalDpi xmlns:a14="http://schemas.microsoft.com/office/drawing/2010/main"/>
                              </a:ext>
                            </a:extLst>
                          </a:blip>
                          <a:stretch>
                            <a:fillRect/>
                          </a:stretch>
                        </pic:blipFill>
                        <pic:spPr>
                          <a:xfrm>
                            <a:off x="0" y="0"/>
                            <a:ext cx="1225550" cy="919480"/>
                          </a:xfrm>
                          <a:prstGeom prst="rect">
                            <a:avLst/>
                          </a:prstGeom>
                        </pic:spPr>
                      </pic:pic>
                    </a:graphicData>
                  </a:graphic>
                </wp:anchor>
              </w:drawing>
            </w:r>
          </w:p>
        </w:tc>
        <w:tc>
          <w:tcPr>
            <w:tcW w:w="7200" w:type="dxa"/>
          </w:tcPr>
          <w:p w14:paraId="4AC02F88" w14:textId="77777777" w:rsidR="001D3A93" w:rsidRDefault="001D3A93" w:rsidP="00E73797">
            <w:pPr>
              <w:pStyle w:val="Level3General"/>
              <w:spacing w:before="0"/>
              <w:ind w:left="1080" w:hanging="1080"/>
            </w:pPr>
            <w:r>
              <w:t>Function:</w:t>
            </w:r>
            <w:r>
              <w:tab/>
            </w:r>
            <w:r w:rsidR="0002132A">
              <w:t>Protect the face from chemical residues.</w:t>
            </w:r>
          </w:p>
          <w:p w14:paraId="49EC4BD9" w14:textId="77777777" w:rsidR="001D3A93" w:rsidRDefault="001D3A93" w:rsidP="00E73797">
            <w:pPr>
              <w:pStyle w:val="Level3General"/>
              <w:spacing w:before="60" w:after="60"/>
              <w:ind w:left="1080" w:hanging="1080"/>
            </w:pPr>
            <w:r>
              <w:t>Use:</w:t>
            </w:r>
            <w:r>
              <w:tab/>
            </w:r>
            <w:r w:rsidR="0002132A">
              <w:t xml:space="preserve">Always to be worn covering the face when working with chemicals.  Clean the visor </w:t>
            </w:r>
            <w:r w:rsidR="007E6888">
              <w:t xml:space="preserve">using a </w:t>
            </w:r>
            <w:r w:rsidR="00D50CD7">
              <w:t>wipe</w:t>
            </w:r>
            <w:r w:rsidR="0002132A">
              <w:t xml:space="preserve"> wetted with UPW </w:t>
            </w:r>
            <w:r w:rsidR="007E6888">
              <w:t>followed by a</w:t>
            </w:r>
            <w:r w:rsidR="0002132A">
              <w:t xml:space="preserve"> dry </w:t>
            </w:r>
            <w:r w:rsidR="00D50CD7">
              <w:t>wipe</w:t>
            </w:r>
            <w:r w:rsidR="0002132A">
              <w:t xml:space="preserve"> before and after each use.</w:t>
            </w:r>
            <w:r w:rsidR="002F75B2">
              <w:t xml:space="preserve">  Adjust knobs to ensure snug fit of headband.</w:t>
            </w:r>
          </w:p>
          <w:p w14:paraId="09269CB3" w14:textId="77777777" w:rsidR="001D3A93" w:rsidRDefault="001D3A93" w:rsidP="00E73797">
            <w:pPr>
              <w:pStyle w:val="Level3General"/>
              <w:spacing w:before="0"/>
              <w:ind w:left="1080" w:hanging="1080"/>
            </w:pPr>
            <w:r>
              <w:t>Location:</w:t>
            </w:r>
            <w:r>
              <w:tab/>
            </w:r>
            <w:r w:rsidR="007E6888">
              <w:t>Near each fume hood and wet bench.</w:t>
            </w:r>
          </w:p>
        </w:tc>
      </w:tr>
    </w:tbl>
    <w:p w14:paraId="6D4EF457" w14:textId="77777777" w:rsidR="00DC1363" w:rsidRPr="004D6772" w:rsidRDefault="00DC1363" w:rsidP="004D6772">
      <w:pPr>
        <w:pStyle w:val="Level3Paragraph"/>
        <w:keepNext/>
        <w:rPr>
          <w:b/>
        </w:rPr>
      </w:pPr>
      <w:r w:rsidRPr="004D6772">
        <w:rPr>
          <w:b/>
        </w:rPr>
        <w:t>Fire Extinguishers</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1D3A93" w14:paraId="1A497876" w14:textId="77777777" w:rsidTr="00E73797">
        <w:trPr>
          <w:trHeight w:val="1584"/>
        </w:trPr>
        <w:tc>
          <w:tcPr>
            <w:tcW w:w="2160" w:type="dxa"/>
          </w:tcPr>
          <w:p w14:paraId="09009D54" w14:textId="77777777" w:rsidR="000D41CD" w:rsidRDefault="001D3A93" w:rsidP="00080235">
            <w:pPr>
              <w:pStyle w:val="Level3General"/>
              <w:spacing w:before="0"/>
              <w:ind w:left="0"/>
              <w:jc w:val="center"/>
            </w:pPr>
            <w:r w:rsidRPr="003E59E5">
              <w:rPr>
                <w:noProof/>
                <w:lang w:bidi="ar-SA"/>
              </w:rPr>
              <w:drawing>
                <wp:inline distT="0" distB="0" distL="0" distR="0" wp14:anchorId="031E3D1B" wp14:editId="3A1AE211">
                  <wp:extent cx="506344" cy="914400"/>
                  <wp:effectExtent l="19050" t="0" r="8006" b="0"/>
                  <wp:docPr id="81" name="Picture 9" descr="Fire Extinguis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49" cstate="screen"/>
                          <a:srcRect/>
                          <a:stretch>
                            <a:fillRect/>
                          </a:stretch>
                        </pic:blipFill>
                        <pic:spPr>
                          <a:xfrm>
                            <a:off x="0" y="0"/>
                            <a:ext cx="506344" cy="914400"/>
                          </a:xfrm>
                          <a:prstGeom prst="rect">
                            <a:avLst/>
                          </a:prstGeom>
                        </pic:spPr>
                      </pic:pic>
                    </a:graphicData>
                  </a:graphic>
                </wp:inline>
              </w:drawing>
            </w:r>
            <w:r w:rsidR="00080235">
              <w:t xml:space="preserve">   </w:t>
            </w:r>
            <w:r w:rsidR="000D41CD" w:rsidRPr="000D41CD">
              <w:rPr>
                <w:noProof/>
                <w:lang w:bidi="ar-SA"/>
              </w:rPr>
              <w:drawing>
                <wp:inline distT="0" distB="0" distL="0" distR="0" wp14:anchorId="345F74EE" wp14:editId="4D159545">
                  <wp:extent cx="420784" cy="914400"/>
                  <wp:effectExtent l="19050" t="0" r="0" b="0"/>
                  <wp:docPr id="13" name="Picture 9" descr="Fire Extinguis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50" cstate="screen"/>
                          <a:srcRect/>
                          <a:stretch>
                            <a:fillRect/>
                          </a:stretch>
                        </pic:blipFill>
                        <pic:spPr>
                          <a:xfrm>
                            <a:off x="0" y="0"/>
                            <a:ext cx="420784" cy="914400"/>
                          </a:xfrm>
                          <a:prstGeom prst="rect">
                            <a:avLst/>
                          </a:prstGeom>
                        </pic:spPr>
                      </pic:pic>
                    </a:graphicData>
                  </a:graphic>
                </wp:inline>
              </w:drawing>
            </w:r>
          </w:p>
        </w:tc>
        <w:tc>
          <w:tcPr>
            <w:tcW w:w="7200" w:type="dxa"/>
          </w:tcPr>
          <w:p w14:paraId="77A04C65" w14:textId="77777777" w:rsidR="001D3A93" w:rsidRDefault="001D3A93" w:rsidP="00E73797">
            <w:pPr>
              <w:pStyle w:val="Level3General"/>
              <w:spacing w:before="0"/>
              <w:ind w:left="1080" w:hanging="1080"/>
            </w:pPr>
            <w:r>
              <w:t>Function:</w:t>
            </w:r>
            <w:r>
              <w:tab/>
            </w:r>
            <w:r w:rsidR="00C00F5F">
              <w:t>Extinguish a small fire.</w:t>
            </w:r>
          </w:p>
          <w:p w14:paraId="5B9FB753" w14:textId="77777777" w:rsidR="001D3A93" w:rsidRDefault="001D3A93" w:rsidP="00E73797">
            <w:pPr>
              <w:pStyle w:val="Level3General"/>
              <w:spacing w:before="60" w:after="60"/>
              <w:ind w:left="1080" w:hanging="1080"/>
            </w:pPr>
            <w:r>
              <w:t>Use:</w:t>
            </w:r>
            <w:r>
              <w:tab/>
            </w:r>
            <w:r w:rsidR="00C00F5F">
              <w:t>Only to be used by individuals that have received specific training for the use of a fire extinguisher.  (Improper use can make the fire worse.)</w:t>
            </w:r>
          </w:p>
          <w:p w14:paraId="1948D614" w14:textId="77777777" w:rsidR="001D3A93" w:rsidRDefault="001D3A93" w:rsidP="00E73797">
            <w:pPr>
              <w:pStyle w:val="Level3General"/>
              <w:spacing w:before="0"/>
              <w:ind w:left="1080" w:hanging="1080"/>
            </w:pPr>
            <w:r>
              <w:t>Location:</w:t>
            </w:r>
            <w:r>
              <w:tab/>
            </w:r>
            <w:r w:rsidR="00C00F5F">
              <w:t>Several locations throughout the building and lab facility.</w:t>
            </w:r>
          </w:p>
        </w:tc>
      </w:tr>
    </w:tbl>
    <w:p w14:paraId="0F9F0D61" w14:textId="77777777" w:rsidR="00DA25D8" w:rsidRPr="004D6772" w:rsidRDefault="00DA25D8" w:rsidP="004D6772">
      <w:pPr>
        <w:pStyle w:val="Level3Paragraph"/>
        <w:keepNext/>
        <w:rPr>
          <w:b/>
        </w:rPr>
      </w:pPr>
      <w:r w:rsidRPr="004D6772">
        <w:rPr>
          <w:b/>
        </w:rPr>
        <w:t>Fire Sprinkler System</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DA25D8" w14:paraId="68A8BAB5" w14:textId="77777777" w:rsidTr="00F40621">
        <w:trPr>
          <w:trHeight w:val="1584"/>
        </w:trPr>
        <w:tc>
          <w:tcPr>
            <w:tcW w:w="2160" w:type="dxa"/>
          </w:tcPr>
          <w:p w14:paraId="63D0F2CA" w14:textId="77777777" w:rsidR="00DA25D8" w:rsidRDefault="00CF62D3" w:rsidP="00F40621">
            <w:pPr>
              <w:pStyle w:val="Level3General"/>
              <w:spacing w:before="0"/>
              <w:ind w:left="0"/>
              <w:jc w:val="center"/>
            </w:pPr>
            <w:r>
              <w:rPr>
                <w:noProof/>
                <w:lang w:bidi="ar-SA"/>
              </w:rPr>
              <w:drawing>
                <wp:anchor distT="0" distB="0" distL="114300" distR="114300" simplePos="0" relativeHeight="251658752" behindDoc="0" locked="0" layoutInCell="1" allowOverlap="1" wp14:anchorId="500C447E" wp14:editId="01AC7A1B">
                  <wp:simplePos x="0" y="0"/>
                  <wp:positionH relativeFrom="column">
                    <wp:posOffset>0</wp:posOffset>
                  </wp:positionH>
                  <wp:positionV relativeFrom="paragraph">
                    <wp:posOffset>0</wp:posOffset>
                  </wp:positionV>
                  <wp:extent cx="1225550" cy="919480"/>
                  <wp:effectExtent l="19050" t="0" r="0" b="0"/>
                  <wp:wrapSquare wrapText="bothSides"/>
                  <wp:docPr id="29" name="Picture 28" descr="Fire Sprink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Sprinkler.jpg"/>
                          <pic:cNvPicPr/>
                        </pic:nvPicPr>
                        <pic:blipFill>
                          <a:blip r:embed="rId51" cstate="screen">
                            <a:extLst>
                              <a:ext uri="{28A0092B-C50C-407E-A947-70E740481C1C}">
                                <a14:useLocalDpi xmlns:a14="http://schemas.microsoft.com/office/drawing/2010/main"/>
                              </a:ext>
                            </a:extLst>
                          </a:blip>
                          <a:stretch>
                            <a:fillRect/>
                          </a:stretch>
                        </pic:blipFill>
                        <pic:spPr>
                          <a:xfrm>
                            <a:off x="0" y="0"/>
                            <a:ext cx="1225550" cy="919480"/>
                          </a:xfrm>
                          <a:prstGeom prst="rect">
                            <a:avLst/>
                          </a:prstGeom>
                        </pic:spPr>
                      </pic:pic>
                    </a:graphicData>
                  </a:graphic>
                </wp:anchor>
              </w:drawing>
            </w:r>
          </w:p>
        </w:tc>
        <w:tc>
          <w:tcPr>
            <w:tcW w:w="7200" w:type="dxa"/>
          </w:tcPr>
          <w:p w14:paraId="61FF2432" w14:textId="77777777" w:rsidR="00DA25D8" w:rsidRDefault="00DA25D8" w:rsidP="00F40621">
            <w:pPr>
              <w:pStyle w:val="Level3General"/>
              <w:spacing w:before="0"/>
              <w:ind w:left="1080" w:hanging="1080"/>
            </w:pPr>
            <w:r>
              <w:t>Function:</w:t>
            </w:r>
            <w:r>
              <w:tab/>
              <w:t>Spray water over a large area to extinguish a fire.</w:t>
            </w:r>
          </w:p>
          <w:p w14:paraId="141C72D3" w14:textId="77777777" w:rsidR="00DA25D8" w:rsidRDefault="00DA25D8" w:rsidP="00F40621">
            <w:pPr>
              <w:pStyle w:val="Level3General"/>
              <w:spacing w:before="60" w:after="60"/>
              <w:ind w:left="1080" w:hanging="1080"/>
            </w:pPr>
            <w:r>
              <w:t>Use:</w:t>
            </w:r>
            <w:r>
              <w:tab/>
              <w:t xml:space="preserve">Automatically activated by sensors. </w:t>
            </w:r>
          </w:p>
          <w:p w14:paraId="226DC845" w14:textId="77777777" w:rsidR="00DA25D8" w:rsidRDefault="00DA25D8" w:rsidP="00F40621">
            <w:pPr>
              <w:pStyle w:val="Level3General"/>
              <w:spacing w:before="0"/>
              <w:ind w:left="1080" w:hanging="1080"/>
            </w:pPr>
            <w:r>
              <w:t>Location:</w:t>
            </w:r>
            <w:r>
              <w:tab/>
              <w:t>Sprinklers are mounted in the ceiling at regular intervals and within cabinets for pyrophoric gases.</w:t>
            </w:r>
          </w:p>
        </w:tc>
      </w:tr>
    </w:tbl>
    <w:p w14:paraId="2C0FA213" w14:textId="77777777" w:rsidR="00DC1363" w:rsidRPr="004D6772" w:rsidRDefault="00DC1363" w:rsidP="004D6772">
      <w:pPr>
        <w:pStyle w:val="Level3Paragraph"/>
        <w:keepNext/>
        <w:rPr>
          <w:b/>
        </w:rPr>
      </w:pPr>
      <w:r w:rsidRPr="004D6772">
        <w:rPr>
          <w:b/>
        </w:rPr>
        <w:lastRenderedPageBreak/>
        <w:t>First Aid Kit</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1D3A93" w14:paraId="51B0A28C" w14:textId="77777777" w:rsidTr="0057284A">
        <w:trPr>
          <w:trHeight w:val="1584"/>
        </w:trPr>
        <w:tc>
          <w:tcPr>
            <w:tcW w:w="2160" w:type="dxa"/>
            <w:shd w:val="clear" w:color="auto" w:fill="auto"/>
          </w:tcPr>
          <w:p w14:paraId="6EC97117" w14:textId="021E955E" w:rsidR="001D3A93" w:rsidRDefault="00FE211D" w:rsidP="00E73797">
            <w:pPr>
              <w:pStyle w:val="Level3General"/>
              <w:spacing w:before="0"/>
              <w:ind w:left="0"/>
              <w:jc w:val="center"/>
            </w:pPr>
            <w:r>
              <w:rPr>
                <w:noProof/>
              </w:rPr>
              <w:drawing>
                <wp:inline distT="0" distB="0" distL="0" distR="0" wp14:anchorId="0EF8ED00" wp14:editId="5E769EC1">
                  <wp:extent cx="685889" cy="914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685889" cy="914400"/>
                          </a:xfrm>
                          <a:prstGeom prst="rect">
                            <a:avLst/>
                          </a:prstGeom>
                        </pic:spPr>
                      </pic:pic>
                    </a:graphicData>
                  </a:graphic>
                </wp:inline>
              </w:drawing>
            </w:r>
          </w:p>
        </w:tc>
        <w:tc>
          <w:tcPr>
            <w:tcW w:w="7200" w:type="dxa"/>
          </w:tcPr>
          <w:p w14:paraId="4104766B" w14:textId="77777777" w:rsidR="001D3A93" w:rsidRDefault="001D3A93" w:rsidP="00E73797">
            <w:pPr>
              <w:pStyle w:val="Level3General"/>
              <w:spacing w:before="0"/>
              <w:ind w:left="1080" w:hanging="1080"/>
            </w:pPr>
            <w:r>
              <w:t>Function:</w:t>
            </w:r>
            <w:r>
              <w:tab/>
            </w:r>
            <w:r w:rsidR="00C00F5F">
              <w:t>Provide minor first aid supplies.</w:t>
            </w:r>
          </w:p>
          <w:p w14:paraId="633FB279" w14:textId="77777777" w:rsidR="001D3A93" w:rsidRDefault="001D3A93" w:rsidP="00E73797">
            <w:pPr>
              <w:pStyle w:val="Level3General"/>
              <w:spacing w:before="60" w:after="60"/>
              <w:ind w:left="1080" w:hanging="1080"/>
            </w:pPr>
            <w:r>
              <w:t>Use:</w:t>
            </w:r>
            <w:r>
              <w:tab/>
            </w:r>
            <w:r w:rsidR="00992969">
              <w:t>Apply to</w:t>
            </w:r>
            <w:r w:rsidR="00C00F5F">
              <w:t xml:space="preserve"> minor cuts, scrapes, abrasions, </w:t>
            </w:r>
            <w:r w:rsidR="00992969">
              <w:t xml:space="preserve">thermal burns, </w:t>
            </w:r>
            <w:r w:rsidR="00C00F5F">
              <w:t>and other minor physical injuries.</w:t>
            </w:r>
          </w:p>
          <w:p w14:paraId="1DAEB05D" w14:textId="77777777" w:rsidR="001D3A93" w:rsidRDefault="001D3A93" w:rsidP="00E73797">
            <w:pPr>
              <w:pStyle w:val="Level3General"/>
              <w:spacing w:before="0"/>
              <w:ind w:left="1080" w:hanging="1080"/>
            </w:pPr>
            <w:r>
              <w:t>Location:</w:t>
            </w:r>
            <w:r>
              <w:tab/>
            </w:r>
            <w:r w:rsidR="00C00F5F">
              <w:t>Gown</w:t>
            </w:r>
            <w:r w:rsidR="000E760E">
              <w:t>ing R</w:t>
            </w:r>
            <w:r w:rsidR="00C00F5F">
              <w:t>oom.</w:t>
            </w:r>
          </w:p>
        </w:tc>
      </w:tr>
    </w:tbl>
    <w:p w14:paraId="0058A8A2" w14:textId="77777777" w:rsidR="00DC1363" w:rsidRPr="004D6772" w:rsidRDefault="00DC1363" w:rsidP="004D6772">
      <w:pPr>
        <w:pStyle w:val="Level3Paragraph"/>
        <w:keepNext/>
        <w:rPr>
          <w:b/>
        </w:rPr>
      </w:pPr>
      <w:r w:rsidRPr="004D6772">
        <w:rPr>
          <w:b/>
        </w:rPr>
        <w:t>Fume Hood</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1D3A93" w14:paraId="4CDF6474" w14:textId="77777777" w:rsidTr="00E73797">
        <w:trPr>
          <w:trHeight w:val="1584"/>
        </w:trPr>
        <w:tc>
          <w:tcPr>
            <w:tcW w:w="2160" w:type="dxa"/>
          </w:tcPr>
          <w:p w14:paraId="644A052C" w14:textId="77777777" w:rsidR="001D3A93" w:rsidRDefault="001D3A93" w:rsidP="00E73797">
            <w:pPr>
              <w:pStyle w:val="Level3General"/>
              <w:spacing w:before="0"/>
              <w:ind w:left="0"/>
              <w:jc w:val="center"/>
            </w:pPr>
            <w:r w:rsidRPr="003E59E5">
              <w:rPr>
                <w:noProof/>
                <w:lang w:bidi="ar-SA"/>
              </w:rPr>
              <w:drawing>
                <wp:inline distT="0" distB="0" distL="0" distR="0" wp14:anchorId="3DE1050F" wp14:editId="7C8BD8D4">
                  <wp:extent cx="1219200" cy="914400"/>
                  <wp:effectExtent l="19050" t="0" r="0" b="0"/>
                  <wp:docPr id="83" name="Picture 9" descr="Fire Extinguis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53" cstate="screen"/>
                          <a:stretch>
                            <a:fillRect/>
                          </a:stretch>
                        </pic:blipFill>
                        <pic:spPr>
                          <a:xfrm>
                            <a:off x="0" y="0"/>
                            <a:ext cx="1219200" cy="914400"/>
                          </a:xfrm>
                          <a:prstGeom prst="rect">
                            <a:avLst/>
                          </a:prstGeom>
                        </pic:spPr>
                      </pic:pic>
                    </a:graphicData>
                  </a:graphic>
                </wp:inline>
              </w:drawing>
            </w:r>
          </w:p>
        </w:tc>
        <w:tc>
          <w:tcPr>
            <w:tcW w:w="7200" w:type="dxa"/>
          </w:tcPr>
          <w:p w14:paraId="06B55D47" w14:textId="77777777" w:rsidR="001D3A93" w:rsidRDefault="001D3A93" w:rsidP="00E73797">
            <w:pPr>
              <w:pStyle w:val="Level3General"/>
              <w:spacing w:before="0"/>
              <w:ind w:left="1080" w:hanging="1080"/>
            </w:pPr>
            <w:r>
              <w:t>Function:</w:t>
            </w:r>
            <w:r>
              <w:tab/>
            </w:r>
            <w:r w:rsidR="00900058">
              <w:t>Provide an exhausted enclosure to isolate personnel from chemical fumes or reactions.</w:t>
            </w:r>
          </w:p>
          <w:p w14:paraId="76C82B0E" w14:textId="77777777" w:rsidR="001D3A93" w:rsidRDefault="001D3A93" w:rsidP="00E73797">
            <w:pPr>
              <w:pStyle w:val="Level3General"/>
              <w:spacing w:before="60" w:after="60"/>
              <w:ind w:left="1080" w:hanging="1080"/>
            </w:pPr>
            <w:r>
              <w:t>Use:</w:t>
            </w:r>
            <w:r>
              <w:tab/>
            </w:r>
            <w:r w:rsidR="00900058">
              <w:t xml:space="preserve">For activities involving solvents and other authorized tasks.  </w:t>
            </w:r>
            <w:r w:rsidR="00E95312">
              <w:t>The exhaust may not be in alarm.  Never put your head inside the fume hood.</w:t>
            </w:r>
          </w:p>
          <w:p w14:paraId="7828B61D" w14:textId="3F4C42AE" w:rsidR="001D3A93" w:rsidRDefault="001D3A93" w:rsidP="001E2384">
            <w:pPr>
              <w:pStyle w:val="Level3General"/>
              <w:spacing w:before="0"/>
              <w:ind w:left="1080" w:hanging="1080"/>
            </w:pPr>
            <w:r>
              <w:t>Location:</w:t>
            </w:r>
            <w:r>
              <w:tab/>
            </w:r>
            <w:r w:rsidR="00E95312">
              <w:t>Rooms 2223 (</w:t>
            </w:r>
            <w:r w:rsidR="001E2384">
              <w:t>BM Lab</w:t>
            </w:r>
            <w:r w:rsidR="00E95312">
              <w:t>), 2227 (MP</w:t>
            </w:r>
            <w:r w:rsidR="001E2384">
              <w:t xml:space="preserve"> Lab</w:t>
            </w:r>
            <w:r w:rsidR="00E95312">
              <w:t>), 2237 (CR Shop), 2010N, Bay A, Bay B, and Bay C</w:t>
            </w:r>
          </w:p>
        </w:tc>
      </w:tr>
    </w:tbl>
    <w:p w14:paraId="311DA1F7" w14:textId="77777777" w:rsidR="008A08C2" w:rsidRPr="004D6772" w:rsidRDefault="001275E7" w:rsidP="004D6772">
      <w:pPr>
        <w:pStyle w:val="Level3Paragraph"/>
        <w:keepNext/>
        <w:rPr>
          <w:b/>
        </w:rPr>
      </w:pPr>
      <w:r w:rsidRPr="004D6772">
        <w:rPr>
          <w:b/>
        </w:rPr>
        <w:t>Gas Cabinet</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8A08C2" w14:paraId="02EF4E00" w14:textId="77777777" w:rsidTr="008A08C2">
        <w:trPr>
          <w:trHeight w:val="1584"/>
        </w:trPr>
        <w:tc>
          <w:tcPr>
            <w:tcW w:w="2160" w:type="dxa"/>
          </w:tcPr>
          <w:p w14:paraId="58DB42D1" w14:textId="77777777" w:rsidR="008A08C2" w:rsidRDefault="008A08C2" w:rsidP="008A08C2">
            <w:pPr>
              <w:pStyle w:val="Level3General"/>
              <w:spacing w:before="0"/>
              <w:ind w:left="0"/>
              <w:jc w:val="center"/>
            </w:pPr>
            <w:r w:rsidRPr="003E59E5">
              <w:rPr>
                <w:noProof/>
                <w:lang w:bidi="ar-SA"/>
              </w:rPr>
              <w:drawing>
                <wp:inline distT="0" distB="0" distL="0" distR="0" wp14:anchorId="1C0A28B1" wp14:editId="4CC7C286">
                  <wp:extent cx="1219200" cy="914400"/>
                  <wp:effectExtent l="19050" t="0" r="0" b="0"/>
                  <wp:docPr id="25" name="Picture 9" descr="Fire Extinguis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54" cstate="screen"/>
                          <a:stretch>
                            <a:fillRect/>
                          </a:stretch>
                        </pic:blipFill>
                        <pic:spPr>
                          <a:xfrm>
                            <a:off x="0" y="0"/>
                            <a:ext cx="1219200" cy="914400"/>
                          </a:xfrm>
                          <a:prstGeom prst="rect">
                            <a:avLst/>
                          </a:prstGeom>
                        </pic:spPr>
                      </pic:pic>
                    </a:graphicData>
                  </a:graphic>
                </wp:inline>
              </w:drawing>
            </w:r>
          </w:p>
        </w:tc>
        <w:tc>
          <w:tcPr>
            <w:tcW w:w="7200" w:type="dxa"/>
          </w:tcPr>
          <w:p w14:paraId="6E9F2DB4" w14:textId="77777777" w:rsidR="008A08C2" w:rsidRDefault="008A08C2" w:rsidP="008A08C2">
            <w:pPr>
              <w:pStyle w:val="Level3General"/>
              <w:spacing w:before="0"/>
              <w:ind w:left="1080" w:hanging="1080"/>
            </w:pPr>
            <w:r>
              <w:t>Function:</w:t>
            </w:r>
            <w:r>
              <w:tab/>
            </w:r>
            <w:r w:rsidR="001275E7">
              <w:t>Exhausted enclosure for hazardous gas cylinders.</w:t>
            </w:r>
          </w:p>
          <w:p w14:paraId="6BA9542A" w14:textId="77777777" w:rsidR="008A08C2" w:rsidRDefault="008A08C2" w:rsidP="008A08C2">
            <w:pPr>
              <w:pStyle w:val="Level3General"/>
              <w:spacing w:before="60" w:after="60"/>
              <w:ind w:left="1080" w:hanging="1080"/>
            </w:pPr>
            <w:r>
              <w:t>Use:</w:t>
            </w:r>
            <w:r>
              <w:tab/>
            </w:r>
            <w:r w:rsidR="001275E7">
              <w:t>Run the automatic purge cycle before and after installing a new cylinder.  Two people required for any cylinder change.</w:t>
            </w:r>
          </w:p>
          <w:p w14:paraId="5A0EC02C" w14:textId="77777777" w:rsidR="008A08C2" w:rsidRDefault="008A08C2" w:rsidP="008A08C2">
            <w:pPr>
              <w:pStyle w:val="Level3General"/>
              <w:spacing w:before="0"/>
              <w:ind w:left="1080" w:hanging="1080"/>
            </w:pPr>
            <w:r>
              <w:t>Location:</w:t>
            </w:r>
            <w:r>
              <w:tab/>
            </w:r>
            <w:r w:rsidR="001275E7">
              <w:t>Gas/Chem Room and Service Chases.</w:t>
            </w:r>
          </w:p>
        </w:tc>
      </w:tr>
    </w:tbl>
    <w:p w14:paraId="31900CB3" w14:textId="77777777" w:rsidR="009370B2" w:rsidRPr="004D6772" w:rsidRDefault="009370B2" w:rsidP="004D6772">
      <w:pPr>
        <w:pStyle w:val="Level3Paragraph"/>
        <w:keepNext/>
        <w:rPr>
          <w:b/>
        </w:rPr>
      </w:pPr>
      <w:r w:rsidRPr="004D6772">
        <w:rPr>
          <w:b/>
        </w:rPr>
        <w:t>Gloves, Chemical Resistant (PPE)</w:t>
      </w:r>
    </w:p>
    <w:p w14:paraId="7E43F96E" w14:textId="77777777" w:rsidR="004C512F" w:rsidRDefault="009370B2" w:rsidP="00751F11">
      <w:pPr>
        <w:pStyle w:val="SOPNote"/>
        <w:spacing w:after="120"/>
        <w:ind w:left="1890"/>
      </w:pPr>
      <w:r>
        <w:t xml:space="preserve">No </w:t>
      </w:r>
      <w:r w:rsidR="00975789">
        <w:t>single</w:t>
      </w:r>
      <w:r>
        <w:t xml:space="preserve"> type of glove can protect against all hazards.  </w:t>
      </w:r>
      <w:r w:rsidR="00975789">
        <w:t xml:space="preserve">Different gloves are provided for different applications.  </w:t>
      </w:r>
      <w:r>
        <w:t>If uncertain</w:t>
      </w:r>
      <w:r w:rsidR="00975789">
        <w:t xml:space="preserve"> which glove style to use</w:t>
      </w:r>
      <w:r>
        <w:t>, consult the Safety Officer or Chemical Hygiene Office BEFORE beginning the task.</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1D3A93" w14:paraId="51A9B207" w14:textId="77777777" w:rsidTr="00E73797">
        <w:trPr>
          <w:trHeight w:val="1584"/>
        </w:trPr>
        <w:tc>
          <w:tcPr>
            <w:tcW w:w="2160" w:type="dxa"/>
          </w:tcPr>
          <w:p w14:paraId="10C4EFF8" w14:textId="77777777" w:rsidR="001D3A93" w:rsidRDefault="001D3A93" w:rsidP="00E73797">
            <w:pPr>
              <w:pStyle w:val="Level3General"/>
              <w:spacing w:before="0"/>
              <w:ind w:left="0"/>
              <w:jc w:val="center"/>
            </w:pPr>
            <w:r w:rsidRPr="003E59E5">
              <w:rPr>
                <w:noProof/>
                <w:lang w:bidi="ar-SA"/>
              </w:rPr>
              <w:drawing>
                <wp:inline distT="0" distB="0" distL="0" distR="0" wp14:anchorId="267E7FAC" wp14:editId="5DF4C006">
                  <wp:extent cx="1219200" cy="914400"/>
                  <wp:effectExtent l="0" t="0" r="0" b="0"/>
                  <wp:docPr id="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55" cstate="screen">
                            <a:extLst>
                              <a:ext uri="{28A0092B-C50C-407E-A947-70E740481C1C}">
                                <a14:useLocalDpi xmlns:a14="http://schemas.microsoft.com/office/drawing/2010/main"/>
                              </a:ext>
                            </a:extLst>
                          </a:blip>
                          <a:stretch>
                            <a:fillRect/>
                          </a:stretch>
                        </pic:blipFill>
                        <pic:spPr>
                          <a:xfrm>
                            <a:off x="0" y="0"/>
                            <a:ext cx="1219200" cy="914400"/>
                          </a:xfrm>
                          <a:prstGeom prst="rect">
                            <a:avLst/>
                          </a:prstGeom>
                        </pic:spPr>
                      </pic:pic>
                    </a:graphicData>
                  </a:graphic>
                </wp:inline>
              </w:drawing>
            </w:r>
          </w:p>
        </w:tc>
        <w:tc>
          <w:tcPr>
            <w:tcW w:w="7200" w:type="dxa"/>
          </w:tcPr>
          <w:p w14:paraId="6E36AC12" w14:textId="77777777" w:rsidR="001D3A93" w:rsidRDefault="001D3A93" w:rsidP="00E73797">
            <w:pPr>
              <w:pStyle w:val="Level3General"/>
              <w:spacing w:before="0"/>
              <w:ind w:left="1080" w:hanging="1080"/>
            </w:pPr>
            <w:r>
              <w:t>Function:</w:t>
            </w:r>
            <w:r>
              <w:tab/>
            </w:r>
            <w:r w:rsidR="007E6888">
              <w:t>Provide chemical protection to the hands.</w:t>
            </w:r>
          </w:p>
          <w:p w14:paraId="42742A78" w14:textId="77777777" w:rsidR="001D3A93" w:rsidRDefault="001D3A93" w:rsidP="004C512F">
            <w:pPr>
              <w:pStyle w:val="Level3General"/>
              <w:spacing w:before="60" w:after="60"/>
              <w:ind w:left="1080" w:hanging="1080"/>
            </w:pPr>
            <w:r>
              <w:t>Use:</w:t>
            </w:r>
            <w:r>
              <w:tab/>
            </w:r>
            <w:r w:rsidR="007E6888">
              <w:t xml:space="preserve">Always wear over nitrile gloves when working with chemicals.  </w:t>
            </w:r>
            <w:r w:rsidR="002F75B2">
              <w:t xml:space="preserve">Fingers should be snug to improve dexterity.  </w:t>
            </w:r>
            <w:r w:rsidR="007E6888">
              <w:t>Cuff should be snug on the outside of the apron.  Test for holes prior to each use and avoid touching the inside of the glove.</w:t>
            </w:r>
          </w:p>
          <w:p w14:paraId="7D8E2837" w14:textId="77777777" w:rsidR="001D3A93" w:rsidRDefault="001D3A93" w:rsidP="00992969">
            <w:pPr>
              <w:pStyle w:val="Level3General"/>
              <w:spacing w:before="0"/>
              <w:ind w:left="1080" w:hanging="1080"/>
            </w:pPr>
            <w:r>
              <w:t>Location:</w:t>
            </w:r>
            <w:r>
              <w:tab/>
            </w:r>
            <w:r w:rsidR="000E760E">
              <w:t>At each wet bench and in the supply storage cabinet.</w:t>
            </w:r>
          </w:p>
        </w:tc>
      </w:tr>
    </w:tbl>
    <w:p w14:paraId="761F8DAE" w14:textId="77777777" w:rsidR="009370B2" w:rsidRPr="004D6772" w:rsidRDefault="009370B2" w:rsidP="004D6772">
      <w:pPr>
        <w:pStyle w:val="Level3Paragraph"/>
        <w:keepNext/>
        <w:rPr>
          <w:b/>
        </w:rPr>
      </w:pPr>
      <w:r w:rsidRPr="004D6772">
        <w:rPr>
          <w:b/>
        </w:rPr>
        <w:t>Gloves, Cryo (PPE)</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1D3A93" w14:paraId="436FCF94" w14:textId="77777777" w:rsidTr="00E73797">
        <w:trPr>
          <w:trHeight w:val="1584"/>
        </w:trPr>
        <w:tc>
          <w:tcPr>
            <w:tcW w:w="2160" w:type="dxa"/>
          </w:tcPr>
          <w:p w14:paraId="338B55EE" w14:textId="77777777" w:rsidR="001D3A93" w:rsidRDefault="001D3A93" w:rsidP="00E73797">
            <w:pPr>
              <w:pStyle w:val="Level3General"/>
              <w:spacing w:before="0"/>
              <w:ind w:left="0"/>
              <w:jc w:val="center"/>
            </w:pPr>
            <w:r w:rsidRPr="003E59E5">
              <w:rPr>
                <w:noProof/>
                <w:lang w:bidi="ar-SA"/>
              </w:rPr>
              <w:drawing>
                <wp:inline distT="0" distB="0" distL="0" distR="0" wp14:anchorId="11779E85" wp14:editId="3508FCDB">
                  <wp:extent cx="1219200" cy="914400"/>
                  <wp:effectExtent l="0" t="0" r="0" b="0"/>
                  <wp:docPr id="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56" cstate="screen">
                            <a:extLst>
                              <a:ext uri="{28A0092B-C50C-407E-A947-70E740481C1C}">
                                <a14:useLocalDpi xmlns:a14="http://schemas.microsoft.com/office/drawing/2010/main"/>
                              </a:ext>
                            </a:extLst>
                          </a:blip>
                          <a:stretch>
                            <a:fillRect/>
                          </a:stretch>
                        </pic:blipFill>
                        <pic:spPr>
                          <a:xfrm>
                            <a:off x="0" y="0"/>
                            <a:ext cx="1219200" cy="914400"/>
                          </a:xfrm>
                          <a:prstGeom prst="rect">
                            <a:avLst/>
                          </a:prstGeom>
                        </pic:spPr>
                      </pic:pic>
                    </a:graphicData>
                  </a:graphic>
                </wp:inline>
              </w:drawing>
            </w:r>
          </w:p>
        </w:tc>
        <w:tc>
          <w:tcPr>
            <w:tcW w:w="7200" w:type="dxa"/>
          </w:tcPr>
          <w:p w14:paraId="036C5FE9" w14:textId="77777777" w:rsidR="001D3A93" w:rsidRDefault="001D3A93" w:rsidP="00E73797">
            <w:pPr>
              <w:pStyle w:val="Level3General"/>
              <w:spacing w:before="0"/>
              <w:ind w:left="1080" w:hanging="1080"/>
            </w:pPr>
            <w:r>
              <w:t>Function:</w:t>
            </w:r>
            <w:r>
              <w:tab/>
            </w:r>
            <w:r w:rsidR="00DF1AEA">
              <w:t>Personal protection against cryogenic liquid exposure (e.g., liquid nitrogen).</w:t>
            </w:r>
          </w:p>
          <w:p w14:paraId="6FA815F4" w14:textId="77777777" w:rsidR="001D3A93" w:rsidRDefault="001D3A93" w:rsidP="00E73797">
            <w:pPr>
              <w:pStyle w:val="Level3General"/>
              <w:spacing w:before="60" w:after="60"/>
              <w:ind w:left="1080" w:hanging="1080"/>
            </w:pPr>
            <w:r>
              <w:t>Use:</w:t>
            </w:r>
            <w:r>
              <w:tab/>
            </w:r>
            <w:r w:rsidR="00DF1AEA">
              <w:t>Any time a cryogenic liquid is being handled, poured, or transported.</w:t>
            </w:r>
          </w:p>
          <w:p w14:paraId="1E5F2735" w14:textId="77777777" w:rsidR="001D3A93" w:rsidRDefault="001D3A93" w:rsidP="00E73797">
            <w:pPr>
              <w:pStyle w:val="Level3General"/>
              <w:spacing w:before="0"/>
              <w:ind w:left="1080" w:hanging="1080"/>
            </w:pPr>
            <w:r>
              <w:t>Location:</w:t>
            </w:r>
            <w:r>
              <w:tab/>
            </w:r>
            <w:r w:rsidR="00DF1AEA">
              <w:t>Gowning room and typical places of use.</w:t>
            </w:r>
          </w:p>
        </w:tc>
      </w:tr>
    </w:tbl>
    <w:p w14:paraId="337B4ADD" w14:textId="77777777" w:rsidR="009370B2" w:rsidRPr="004D6772" w:rsidRDefault="009370B2" w:rsidP="004D6772">
      <w:pPr>
        <w:pStyle w:val="Level3Paragraph"/>
        <w:keepNext/>
        <w:rPr>
          <w:b/>
        </w:rPr>
      </w:pPr>
      <w:r w:rsidRPr="004D6772">
        <w:rPr>
          <w:b/>
        </w:rPr>
        <w:lastRenderedPageBreak/>
        <w:t>Gloves, Blue Nitrile</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1D3A93" w14:paraId="1486A126" w14:textId="77777777" w:rsidTr="0057284A">
        <w:trPr>
          <w:trHeight w:val="1584"/>
        </w:trPr>
        <w:tc>
          <w:tcPr>
            <w:tcW w:w="2160" w:type="dxa"/>
            <w:shd w:val="clear" w:color="auto" w:fill="auto"/>
          </w:tcPr>
          <w:p w14:paraId="1BF3E1EB" w14:textId="0153FBE3" w:rsidR="001D3A93" w:rsidRDefault="0010128A" w:rsidP="00E73797">
            <w:pPr>
              <w:pStyle w:val="Level3General"/>
              <w:spacing w:before="0"/>
              <w:ind w:left="0"/>
              <w:jc w:val="center"/>
            </w:pPr>
            <w:r>
              <w:rPr>
                <w:noProof/>
              </w:rPr>
              <w:drawing>
                <wp:inline distT="0" distB="0" distL="0" distR="0" wp14:anchorId="48244D4F" wp14:editId="6B3FAF28">
                  <wp:extent cx="1219621" cy="914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1219621" cy="914400"/>
                          </a:xfrm>
                          <a:prstGeom prst="rect">
                            <a:avLst/>
                          </a:prstGeom>
                        </pic:spPr>
                      </pic:pic>
                    </a:graphicData>
                  </a:graphic>
                </wp:inline>
              </w:drawing>
            </w:r>
          </w:p>
        </w:tc>
        <w:tc>
          <w:tcPr>
            <w:tcW w:w="7200" w:type="dxa"/>
          </w:tcPr>
          <w:p w14:paraId="762EC1D8" w14:textId="77777777" w:rsidR="001D3A93" w:rsidRDefault="001D3A93" w:rsidP="00E73797">
            <w:pPr>
              <w:pStyle w:val="Level3General"/>
              <w:spacing w:before="0"/>
              <w:ind w:left="1080" w:hanging="1080"/>
            </w:pPr>
            <w:r>
              <w:t>Function:</w:t>
            </w:r>
            <w:r>
              <w:tab/>
            </w:r>
            <w:r w:rsidR="009041C4">
              <w:t>Blue nitrile gloves are primarily used in the lab to protect the lab from hands, not hands from the lab.  They are thin and easily torn.  However, nitrile does offer limited protection from many chemicals</w:t>
            </w:r>
          </w:p>
          <w:p w14:paraId="7ACF74A0" w14:textId="77777777" w:rsidR="001D3A93" w:rsidRDefault="001D3A93" w:rsidP="00E73797">
            <w:pPr>
              <w:pStyle w:val="Level3General"/>
              <w:spacing w:before="60" w:after="60"/>
              <w:ind w:left="1080" w:hanging="1080"/>
            </w:pPr>
            <w:r>
              <w:t>Use:</w:t>
            </w:r>
            <w:r>
              <w:tab/>
            </w:r>
            <w:r w:rsidR="009041C4">
              <w:t>Worn at all times in the lab.</w:t>
            </w:r>
          </w:p>
          <w:p w14:paraId="03BA1364" w14:textId="77777777" w:rsidR="001D3A93" w:rsidRDefault="001D3A93" w:rsidP="00E73797">
            <w:pPr>
              <w:pStyle w:val="Level3General"/>
              <w:spacing w:before="0"/>
              <w:ind w:left="1080" w:hanging="1080"/>
            </w:pPr>
            <w:r>
              <w:t>Location:</w:t>
            </w:r>
            <w:r>
              <w:tab/>
            </w:r>
            <w:r w:rsidR="009041C4">
              <w:t>In the gowning room, clean conference room, and various locations throughout the lab.</w:t>
            </w:r>
          </w:p>
        </w:tc>
      </w:tr>
    </w:tbl>
    <w:p w14:paraId="0BE0DCAA" w14:textId="77777777" w:rsidR="009370B2" w:rsidRPr="004D6772" w:rsidRDefault="009370B2" w:rsidP="004D6772">
      <w:pPr>
        <w:pStyle w:val="Level3Paragraph"/>
        <w:keepNext/>
        <w:rPr>
          <w:b/>
        </w:rPr>
      </w:pPr>
      <w:r w:rsidRPr="004D6772">
        <w:rPr>
          <w:b/>
        </w:rPr>
        <w:t>Gloves, White Nitrile</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1D3A93" w14:paraId="61B4B7AD" w14:textId="77777777" w:rsidTr="0057284A">
        <w:trPr>
          <w:trHeight w:val="1584"/>
        </w:trPr>
        <w:tc>
          <w:tcPr>
            <w:tcW w:w="2160" w:type="dxa"/>
            <w:shd w:val="clear" w:color="auto" w:fill="auto"/>
          </w:tcPr>
          <w:p w14:paraId="4C7E1F87" w14:textId="2B8CC9A1" w:rsidR="001D3A93" w:rsidRDefault="0010128A" w:rsidP="00E73797">
            <w:pPr>
              <w:pStyle w:val="Level3General"/>
              <w:spacing w:before="0"/>
              <w:ind w:left="0"/>
              <w:jc w:val="center"/>
            </w:pPr>
            <w:r>
              <w:rPr>
                <w:noProof/>
              </w:rPr>
              <w:drawing>
                <wp:inline distT="0" distB="0" distL="0" distR="0" wp14:anchorId="3F9FB251" wp14:editId="379E9218">
                  <wp:extent cx="1219621" cy="914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1219621" cy="914400"/>
                          </a:xfrm>
                          <a:prstGeom prst="rect">
                            <a:avLst/>
                          </a:prstGeom>
                        </pic:spPr>
                      </pic:pic>
                    </a:graphicData>
                  </a:graphic>
                </wp:inline>
              </w:drawing>
            </w:r>
          </w:p>
        </w:tc>
        <w:tc>
          <w:tcPr>
            <w:tcW w:w="7200" w:type="dxa"/>
          </w:tcPr>
          <w:p w14:paraId="1D8C599C" w14:textId="77777777" w:rsidR="001D3A93" w:rsidRDefault="001D3A93" w:rsidP="00E73797">
            <w:pPr>
              <w:pStyle w:val="Level3General"/>
              <w:spacing w:before="0"/>
              <w:ind w:left="1080" w:hanging="1080"/>
            </w:pPr>
            <w:r>
              <w:t>Function:</w:t>
            </w:r>
            <w:r>
              <w:tab/>
              <w:t>White nitrile gloves are worn w</w:t>
            </w:r>
            <w:r w:rsidR="009041C4">
              <w:t>hen working at the fume hoods.</w:t>
            </w:r>
          </w:p>
          <w:p w14:paraId="2C5667CD" w14:textId="77777777" w:rsidR="001D3A93" w:rsidRDefault="001D3A93" w:rsidP="00E73797">
            <w:pPr>
              <w:pStyle w:val="Level3General"/>
              <w:spacing w:before="60" w:after="60"/>
              <w:ind w:left="1080" w:hanging="1080"/>
            </w:pPr>
            <w:r>
              <w:t>Use:</w:t>
            </w:r>
            <w:r>
              <w:tab/>
            </w:r>
            <w:r w:rsidR="009041C4">
              <w:t>Placed over the blue nitrile gloves, they provide a second layer of minor protection and a visual reminder that you are working with chemicals and can have chemical residuals on your hands.</w:t>
            </w:r>
          </w:p>
          <w:p w14:paraId="09D8EACF" w14:textId="77777777" w:rsidR="001D3A93" w:rsidRDefault="001D3A93" w:rsidP="00E73797">
            <w:pPr>
              <w:pStyle w:val="Level3General"/>
              <w:spacing w:before="0"/>
              <w:ind w:left="1080" w:hanging="1080"/>
            </w:pPr>
            <w:r>
              <w:t>Location:</w:t>
            </w:r>
            <w:r>
              <w:tab/>
            </w:r>
            <w:r w:rsidR="009041C4">
              <w:t>Near each wet bench and fume hood.</w:t>
            </w:r>
          </w:p>
        </w:tc>
      </w:tr>
    </w:tbl>
    <w:p w14:paraId="6CF755B1" w14:textId="77777777" w:rsidR="00DC1363" w:rsidRPr="004D6772" w:rsidRDefault="00DC1363" w:rsidP="004D6772">
      <w:pPr>
        <w:pStyle w:val="Level3Paragraph"/>
        <w:keepNext/>
        <w:rPr>
          <w:b/>
        </w:rPr>
      </w:pPr>
      <w:r w:rsidRPr="004D6772">
        <w:rPr>
          <w:b/>
        </w:rPr>
        <w:t>Hazardous Material Information Center</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1D3A93" w14:paraId="2E151D3E" w14:textId="77777777" w:rsidTr="00E73797">
        <w:trPr>
          <w:trHeight w:val="1584"/>
        </w:trPr>
        <w:tc>
          <w:tcPr>
            <w:tcW w:w="2160" w:type="dxa"/>
          </w:tcPr>
          <w:p w14:paraId="679F4C14" w14:textId="77777777" w:rsidR="001D3A93" w:rsidRDefault="001D3A93" w:rsidP="00E73797">
            <w:pPr>
              <w:pStyle w:val="Level3General"/>
              <w:spacing w:before="0"/>
              <w:ind w:left="0"/>
              <w:jc w:val="center"/>
            </w:pPr>
            <w:r w:rsidRPr="003E59E5">
              <w:rPr>
                <w:noProof/>
                <w:lang w:bidi="ar-SA"/>
              </w:rPr>
              <w:drawing>
                <wp:inline distT="0" distB="0" distL="0" distR="0" wp14:anchorId="251917AD" wp14:editId="4EAE0464">
                  <wp:extent cx="1219200" cy="914400"/>
                  <wp:effectExtent l="0" t="0" r="0" b="0"/>
                  <wp:docPr id="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59" cstate="screen">
                            <a:extLst>
                              <a:ext uri="{28A0092B-C50C-407E-A947-70E740481C1C}">
                                <a14:useLocalDpi xmlns:a14="http://schemas.microsoft.com/office/drawing/2010/main"/>
                              </a:ext>
                            </a:extLst>
                          </a:blip>
                          <a:stretch>
                            <a:fillRect/>
                          </a:stretch>
                        </pic:blipFill>
                        <pic:spPr>
                          <a:xfrm>
                            <a:off x="0" y="0"/>
                            <a:ext cx="1219200" cy="914400"/>
                          </a:xfrm>
                          <a:prstGeom prst="rect">
                            <a:avLst/>
                          </a:prstGeom>
                        </pic:spPr>
                      </pic:pic>
                    </a:graphicData>
                  </a:graphic>
                </wp:inline>
              </w:drawing>
            </w:r>
          </w:p>
        </w:tc>
        <w:tc>
          <w:tcPr>
            <w:tcW w:w="7200" w:type="dxa"/>
          </w:tcPr>
          <w:p w14:paraId="653680F1" w14:textId="77777777" w:rsidR="001D3A93" w:rsidRDefault="001D3A93" w:rsidP="00E73797">
            <w:pPr>
              <w:pStyle w:val="Level3General"/>
              <w:spacing w:before="0"/>
              <w:ind w:left="1080" w:hanging="1080"/>
            </w:pPr>
            <w:r>
              <w:t>Function:</w:t>
            </w:r>
            <w:r>
              <w:tab/>
              <w:t>Centralized source of safety-related information, including SDS documents.</w:t>
            </w:r>
          </w:p>
          <w:p w14:paraId="76FD8A0B" w14:textId="77777777" w:rsidR="001D3A93" w:rsidRDefault="001D3A93" w:rsidP="00E73797">
            <w:pPr>
              <w:pStyle w:val="Level3General"/>
              <w:spacing w:before="60" w:after="60"/>
              <w:ind w:left="1080" w:hanging="1080"/>
            </w:pPr>
            <w:r>
              <w:t>Use:</w:t>
            </w:r>
            <w:r>
              <w:tab/>
              <w:t>Look up information on chemical use and handling.  Look up evacuation procedures.</w:t>
            </w:r>
          </w:p>
          <w:p w14:paraId="77A5C8CB" w14:textId="77777777" w:rsidR="001D3A93" w:rsidRDefault="001D3A93" w:rsidP="00E73797">
            <w:pPr>
              <w:pStyle w:val="Level3General"/>
              <w:spacing w:before="0"/>
              <w:ind w:left="1080" w:hanging="1080"/>
            </w:pPr>
            <w:r>
              <w:t>Location:</w:t>
            </w:r>
            <w:r>
              <w:tab/>
              <w:t>Gowning Room.</w:t>
            </w:r>
          </w:p>
        </w:tc>
      </w:tr>
    </w:tbl>
    <w:p w14:paraId="7B0F92FC" w14:textId="77777777" w:rsidR="00C47751" w:rsidRPr="004D6772" w:rsidRDefault="00C47751" w:rsidP="004D6772">
      <w:pPr>
        <w:pStyle w:val="Level3Paragraph"/>
        <w:keepNext/>
        <w:rPr>
          <w:b/>
        </w:rPr>
      </w:pPr>
      <w:r w:rsidRPr="004D6772">
        <w:rPr>
          <w:b/>
        </w:rPr>
        <w:t>Hazardous Production Materials (HPM) Monitoring System</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1D3A93" w14:paraId="3A626171" w14:textId="77777777" w:rsidTr="00E73797">
        <w:trPr>
          <w:trHeight w:val="1584"/>
        </w:trPr>
        <w:tc>
          <w:tcPr>
            <w:tcW w:w="2160" w:type="dxa"/>
          </w:tcPr>
          <w:p w14:paraId="1F86C7FB" w14:textId="77777777" w:rsidR="001D3A93" w:rsidRDefault="001D3A93" w:rsidP="00E73797">
            <w:pPr>
              <w:pStyle w:val="Level3General"/>
              <w:spacing w:before="0"/>
              <w:ind w:left="0"/>
              <w:jc w:val="center"/>
            </w:pPr>
            <w:r w:rsidRPr="003E59E5">
              <w:rPr>
                <w:noProof/>
                <w:lang w:bidi="ar-SA"/>
              </w:rPr>
              <w:drawing>
                <wp:inline distT="0" distB="0" distL="0" distR="0" wp14:anchorId="04EB412E" wp14:editId="503034D0">
                  <wp:extent cx="1219200" cy="914400"/>
                  <wp:effectExtent l="19050" t="0" r="0" b="0"/>
                  <wp:docPr id="89" name="Picture 9" descr="Fire Extinguis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60" cstate="screen"/>
                          <a:stretch>
                            <a:fillRect/>
                          </a:stretch>
                        </pic:blipFill>
                        <pic:spPr>
                          <a:xfrm>
                            <a:off x="0" y="0"/>
                            <a:ext cx="1219200" cy="914400"/>
                          </a:xfrm>
                          <a:prstGeom prst="rect">
                            <a:avLst/>
                          </a:prstGeom>
                        </pic:spPr>
                      </pic:pic>
                    </a:graphicData>
                  </a:graphic>
                </wp:inline>
              </w:drawing>
            </w:r>
          </w:p>
        </w:tc>
        <w:tc>
          <w:tcPr>
            <w:tcW w:w="7200" w:type="dxa"/>
          </w:tcPr>
          <w:p w14:paraId="10B2BA88" w14:textId="77777777" w:rsidR="001D3A93" w:rsidRDefault="001D3A93" w:rsidP="00E73797">
            <w:pPr>
              <w:pStyle w:val="Level3General"/>
              <w:spacing w:before="0"/>
              <w:ind w:left="1080" w:hanging="1080"/>
            </w:pPr>
            <w:r>
              <w:t>Function:</w:t>
            </w:r>
            <w:r>
              <w:tab/>
            </w:r>
            <w:r w:rsidR="007E6888">
              <w:t>Maintain safety of the facility by monitoring for various hazards such as gas leaks, liquid leaks, smoke, and seismic events.</w:t>
            </w:r>
          </w:p>
          <w:p w14:paraId="33AABEC9" w14:textId="77777777" w:rsidR="001D3A93" w:rsidRDefault="001D3A93" w:rsidP="00E73797">
            <w:pPr>
              <w:pStyle w:val="Level3General"/>
              <w:spacing w:before="60" w:after="60"/>
              <w:ind w:left="1080" w:hanging="1080"/>
            </w:pPr>
            <w:r>
              <w:t>Use:</w:t>
            </w:r>
            <w:r>
              <w:tab/>
            </w:r>
            <w:r w:rsidR="007E6888">
              <w:t>The system is always active and will automatically respond to defined events.</w:t>
            </w:r>
          </w:p>
          <w:p w14:paraId="3865F485" w14:textId="77777777" w:rsidR="001D3A93" w:rsidRDefault="001D3A93" w:rsidP="00E73797">
            <w:pPr>
              <w:pStyle w:val="Level3General"/>
              <w:spacing w:before="0"/>
              <w:ind w:left="1080" w:hanging="1080"/>
            </w:pPr>
            <w:r>
              <w:t>Location:</w:t>
            </w:r>
            <w:r>
              <w:tab/>
            </w:r>
            <w:r w:rsidR="007E6888">
              <w:t>Sensors are located throughout the facility.</w:t>
            </w:r>
          </w:p>
        </w:tc>
      </w:tr>
    </w:tbl>
    <w:p w14:paraId="6B40FEB2" w14:textId="77777777" w:rsidR="00DC1363" w:rsidRPr="004D6772" w:rsidRDefault="00DC1363" w:rsidP="004D6772">
      <w:pPr>
        <w:pStyle w:val="Level3Paragraph"/>
        <w:keepNext/>
        <w:rPr>
          <w:b/>
        </w:rPr>
      </w:pPr>
      <w:r w:rsidRPr="004D6772">
        <w:rPr>
          <w:b/>
        </w:rPr>
        <w:t>HF Antidote</w:t>
      </w:r>
      <w:r w:rsidR="00326C49" w:rsidRPr="004D6772">
        <w:rPr>
          <w:b/>
        </w:rPr>
        <w:t xml:space="preserve"> (Calcium Gluconate)</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1D3A93" w14:paraId="2E196279" w14:textId="77777777" w:rsidTr="00E73797">
        <w:trPr>
          <w:trHeight w:val="1584"/>
        </w:trPr>
        <w:tc>
          <w:tcPr>
            <w:tcW w:w="2160" w:type="dxa"/>
          </w:tcPr>
          <w:p w14:paraId="3777D9EB" w14:textId="77777777" w:rsidR="001D3A93" w:rsidRDefault="001D3A93" w:rsidP="00E73797">
            <w:pPr>
              <w:pStyle w:val="Level3General"/>
              <w:spacing w:before="0"/>
              <w:ind w:left="0"/>
              <w:jc w:val="center"/>
            </w:pPr>
            <w:r w:rsidRPr="003E59E5">
              <w:rPr>
                <w:noProof/>
                <w:lang w:bidi="ar-SA"/>
              </w:rPr>
              <w:drawing>
                <wp:inline distT="0" distB="0" distL="0" distR="0" wp14:anchorId="6466E4C1" wp14:editId="5A62AE1B">
                  <wp:extent cx="1219200" cy="914400"/>
                  <wp:effectExtent l="0" t="0" r="0" b="0"/>
                  <wp:docPr id="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61" cstate="screen">
                            <a:extLst>
                              <a:ext uri="{28A0092B-C50C-407E-A947-70E740481C1C}">
                                <a14:useLocalDpi xmlns:a14="http://schemas.microsoft.com/office/drawing/2010/main"/>
                              </a:ext>
                            </a:extLst>
                          </a:blip>
                          <a:stretch>
                            <a:fillRect/>
                          </a:stretch>
                        </pic:blipFill>
                        <pic:spPr>
                          <a:xfrm>
                            <a:off x="0" y="0"/>
                            <a:ext cx="1219200" cy="914400"/>
                          </a:xfrm>
                          <a:prstGeom prst="rect">
                            <a:avLst/>
                          </a:prstGeom>
                        </pic:spPr>
                      </pic:pic>
                    </a:graphicData>
                  </a:graphic>
                </wp:inline>
              </w:drawing>
            </w:r>
          </w:p>
        </w:tc>
        <w:tc>
          <w:tcPr>
            <w:tcW w:w="7200" w:type="dxa"/>
          </w:tcPr>
          <w:p w14:paraId="0BEFCB8A" w14:textId="77777777" w:rsidR="001D3A93" w:rsidRDefault="001D3A93" w:rsidP="00E73797">
            <w:pPr>
              <w:pStyle w:val="Level3General"/>
              <w:spacing w:before="0"/>
              <w:ind w:left="1080" w:hanging="1080"/>
            </w:pPr>
            <w:r>
              <w:t>Function:</w:t>
            </w:r>
            <w:r>
              <w:tab/>
            </w:r>
            <w:r w:rsidR="00C00F5F">
              <w:t>Neutralize fluorine ions in the case of exposure to hydrofluoric (HF) acid.</w:t>
            </w:r>
          </w:p>
          <w:p w14:paraId="09602555" w14:textId="77777777" w:rsidR="001D3A93" w:rsidRDefault="001D3A93" w:rsidP="00E73797">
            <w:pPr>
              <w:pStyle w:val="Level3General"/>
              <w:spacing w:before="60" w:after="60"/>
              <w:ind w:left="1080" w:hanging="1080"/>
            </w:pPr>
            <w:r>
              <w:t>Use:</w:t>
            </w:r>
            <w:r>
              <w:tab/>
            </w:r>
            <w:r w:rsidR="00C00F5F">
              <w:t xml:space="preserve">Wearing a clean pair of gloves, apply generously to the affected area of skin and gently rub it in.  This is to be done only AFTER rinsing </w:t>
            </w:r>
            <w:r w:rsidR="00326C49">
              <w:t>copiously for a minimum of 5 minutes.  The HF antidote should NOT be applied to the eyes.</w:t>
            </w:r>
          </w:p>
          <w:p w14:paraId="4884EA32" w14:textId="77777777" w:rsidR="001D3A93" w:rsidRDefault="001D3A93" w:rsidP="00E73797">
            <w:pPr>
              <w:pStyle w:val="Level3General"/>
              <w:spacing w:before="0"/>
              <w:ind w:left="1080" w:hanging="1080"/>
            </w:pPr>
            <w:r>
              <w:t>Location:</w:t>
            </w:r>
            <w:r>
              <w:tab/>
            </w:r>
            <w:r w:rsidR="00326C49">
              <w:t>At each wet bench.</w:t>
            </w:r>
          </w:p>
        </w:tc>
      </w:tr>
    </w:tbl>
    <w:p w14:paraId="1EE37B6C" w14:textId="77777777" w:rsidR="00DC1363" w:rsidRPr="004D6772" w:rsidRDefault="00DC1363" w:rsidP="004D6772">
      <w:pPr>
        <w:pStyle w:val="Level3Paragraph"/>
        <w:keepNext/>
        <w:rPr>
          <w:b/>
        </w:rPr>
      </w:pPr>
      <w:r w:rsidRPr="004D6772">
        <w:rPr>
          <w:b/>
        </w:rPr>
        <w:lastRenderedPageBreak/>
        <w:t>Lock-out, Tag-out</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1D3A93" w14:paraId="281B73CC" w14:textId="77777777" w:rsidTr="00E73797">
        <w:trPr>
          <w:trHeight w:val="1584"/>
        </w:trPr>
        <w:tc>
          <w:tcPr>
            <w:tcW w:w="2160" w:type="dxa"/>
          </w:tcPr>
          <w:p w14:paraId="1802B24F" w14:textId="77777777" w:rsidR="001D3A93" w:rsidRDefault="001D3A93" w:rsidP="00E73797">
            <w:pPr>
              <w:pStyle w:val="Level3General"/>
              <w:spacing w:before="0"/>
              <w:ind w:left="0"/>
              <w:jc w:val="center"/>
            </w:pPr>
            <w:r w:rsidRPr="003E59E5">
              <w:rPr>
                <w:noProof/>
                <w:lang w:bidi="ar-SA"/>
              </w:rPr>
              <w:drawing>
                <wp:inline distT="0" distB="0" distL="0" distR="0" wp14:anchorId="16BE3487" wp14:editId="19F1D60B">
                  <wp:extent cx="1219200" cy="914400"/>
                  <wp:effectExtent l="0" t="0" r="0" b="0"/>
                  <wp:docPr id="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62" cstate="screen">
                            <a:extLst>
                              <a:ext uri="{28A0092B-C50C-407E-A947-70E740481C1C}">
                                <a14:useLocalDpi xmlns:a14="http://schemas.microsoft.com/office/drawing/2010/main"/>
                              </a:ext>
                            </a:extLst>
                          </a:blip>
                          <a:stretch>
                            <a:fillRect/>
                          </a:stretch>
                        </pic:blipFill>
                        <pic:spPr>
                          <a:xfrm>
                            <a:off x="0" y="0"/>
                            <a:ext cx="1219200" cy="914400"/>
                          </a:xfrm>
                          <a:prstGeom prst="rect">
                            <a:avLst/>
                          </a:prstGeom>
                        </pic:spPr>
                      </pic:pic>
                    </a:graphicData>
                  </a:graphic>
                </wp:inline>
              </w:drawing>
            </w:r>
          </w:p>
        </w:tc>
        <w:tc>
          <w:tcPr>
            <w:tcW w:w="7200" w:type="dxa"/>
          </w:tcPr>
          <w:p w14:paraId="3A7F2C88" w14:textId="77777777" w:rsidR="001D3A93" w:rsidRDefault="001D3A93" w:rsidP="00E73797">
            <w:pPr>
              <w:pStyle w:val="Level3General"/>
              <w:spacing w:before="0"/>
              <w:ind w:left="1080" w:hanging="1080"/>
            </w:pPr>
            <w:r>
              <w:t>Function:</w:t>
            </w:r>
            <w:r>
              <w:tab/>
            </w:r>
            <w:r w:rsidR="00900058">
              <w:t>Provide notification that a tool or component is in shut-down mode and to prevent its use.</w:t>
            </w:r>
          </w:p>
          <w:p w14:paraId="3BDC4136" w14:textId="77777777" w:rsidR="001D3A93" w:rsidRDefault="001D3A93" w:rsidP="00E73797">
            <w:pPr>
              <w:pStyle w:val="Level3General"/>
              <w:spacing w:before="60" w:after="60"/>
              <w:ind w:left="1080" w:hanging="1080"/>
            </w:pPr>
            <w:r>
              <w:t>Use:</w:t>
            </w:r>
            <w:r>
              <w:tab/>
            </w:r>
            <w:r w:rsidR="00900058">
              <w:t>Place on tool or component at location of use.  Place locks on components (valves, plugs, switches, etc.) to prevent further use of the tool.  Only Staff can place or remove a tag or lock.</w:t>
            </w:r>
          </w:p>
          <w:p w14:paraId="0BBE8C5D" w14:textId="77777777" w:rsidR="001D3A93" w:rsidRDefault="001D3A93" w:rsidP="00E73797">
            <w:pPr>
              <w:pStyle w:val="Level3General"/>
              <w:spacing w:before="0"/>
              <w:ind w:left="1080" w:hanging="1080"/>
            </w:pPr>
            <w:r>
              <w:t>Location:</w:t>
            </w:r>
            <w:r>
              <w:tab/>
            </w:r>
            <w:r w:rsidR="00900058">
              <w:t>Anywhere needed.</w:t>
            </w:r>
          </w:p>
        </w:tc>
      </w:tr>
    </w:tbl>
    <w:p w14:paraId="403632CD" w14:textId="77777777" w:rsidR="008A08C2" w:rsidRPr="004D6772" w:rsidRDefault="001275E7" w:rsidP="004D6772">
      <w:pPr>
        <w:pStyle w:val="Level3Paragraph"/>
        <w:keepNext/>
        <w:rPr>
          <w:b/>
        </w:rPr>
      </w:pPr>
      <w:r w:rsidRPr="004D6772">
        <w:rPr>
          <w:b/>
        </w:rPr>
        <w:t>Oxygen Monitor</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8A08C2" w14:paraId="4E97780C" w14:textId="77777777" w:rsidTr="008A08C2">
        <w:trPr>
          <w:trHeight w:val="1584"/>
        </w:trPr>
        <w:tc>
          <w:tcPr>
            <w:tcW w:w="2160" w:type="dxa"/>
          </w:tcPr>
          <w:p w14:paraId="7A47A634" w14:textId="77777777" w:rsidR="008A08C2" w:rsidRDefault="008A08C2" w:rsidP="008A08C2">
            <w:pPr>
              <w:pStyle w:val="Level3General"/>
              <w:spacing w:before="0"/>
              <w:ind w:left="0"/>
              <w:jc w:val="center"/>
            </w:pPr>
            <w:r w:rsidRPr="003E59E5">
              <w:rPr>
                <w:noProof/>
                <w:lang w:bidi="ar-SA"/>
              </w:rPr>
              <w:drawing>
                <wp:inline distT="0" distB="0" distL="0" distR="0" wp14:anchorId="6DAD23E8" wp14:editId="2647792A">
                  <wp:extent cx="1219200" cy="914400"/>
                  <wp:effectExtent l="19050" t="0" r="0" b="0"/>
                  <wp:docPr id="26" name="Picture 9" descr="Fire Extinguis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63" cstate="screen"/>
                          <a:stretch>
                            <a:fillRect/>
                          </a:stretch>
                        </pic:blipFill>
                        <pic:spPr>
                          <a:xfrm>
                            <a:off x="0" y="0"/>
                            <a:ext cx="1219200" cy="914400"/>
                          </a:xfrm>
                          <a:prstGeom prst="rect">
                            <a:avLst/>
                          </a:prstGeom>
                        </pic:spPr>
                      </pic:pic>
                    </a:graphicData>
                  </a:graphic>
                </wp:inline>
              </w:drawing>
            </w:r>
          </w:p>
        </w:tc>
        <w:tc>
          <w:tcPr>
            <w:tcW w:w="7200" w:type="dxa"/>
          </w:tcPr>
          <w:p w14:paraId="29C020E3" w14:textId="77777777" w:rsidR="008A08C2" w:rsidRDefault="008A08C2" w:rsidP="008A08C2">
            <w:pPr>
              <w:pStyle w:val="Level3General"/>
              <w:spacing w:before="0"/>
              <w:ind w:left="1080" w:hanging="1080"/>
            </w:pPr>
            <w:r>
              <w:t>Function:</w:t>
            </w:r>
            <w:r>
              <w:tab/>
            </w:r>
            <w:r w:rsidR="001275E7">
              <w:t>Monitor ambient oxygen concentration at the Liquid Nitrogen dispense station.</w:t>
            </w:r>
          </w:p>
          <w:p w14:paraId="4ABA7204" w14:textId="77777777" w:rsidR="008A08C2" w:rsidRDefault="008A08C2" w:rsidP="008A08C2">
            <w:pPr>
              <w:pStyle w:val="Level3General"/>
              <w:spacing w:before="60" w:after="60"/>
              <w:ind w:left="1080" w:hanging="1080"/>
            </w:pPr>
            <w:r>
              <w:t>Use:</w:t>
            </w:r>
            <w:r>
              <w:tab/>
            </w:r>
            <w:r w:rsidR="001275E7">
              <w:t>Automatically shuts off the dispense station when detected concentration is below threshold.</w:t>
            </w:r>
          </w:p>
          <w:p w14:paraId="6DB4DD37" w14:textId="77777777" w:rsidR="008A08C2" w:rsidRDefault="008A08C2" w:rsidP="008A08C2">
            <w:pPr>
              <w:pStyle w:val="Level3General"/>
              <w:spacing w:before="0"/>
              <w:ind w:left="1080" w:hanging="1080"/>
            </w:pPr>
            <w:r>
              <w:t>Location:</w:t>
            </w:r>
            <w:r>
              <w:tab/>
            </w:r>
            <w:r w:rsidR="001275E7">
              <w:t>In Service Chase near Liquid Nitrogen dispense station.</w:t>
            </w:r>
          </w:p>
        </w:tc>
      </w:tr>
    </w:tbl>
    <w:p w14:paraId="23E541F2" w14:textId="77777777" w:rsidR="006F5E4B" w:rsidRPr="0097749C" w:rsidRDefault="006F5E4B" w:rsidP="0097749C">
      <w:pPr>
        <w:pStyle w:val="Level3Paragraph"/>
        <w:keepNext/>
        <w:rPr>
          <w:b/>
        </w:rPr>
      </w:pPr>
      <w:bookmarkStart w:id="158" w:name="_Ref351718506"/>
      <w:r w:rsidRPr="0097749C">
        <w:rPr>
          <w:b/>
        </w:rPr>
        <w:t>Pull Station, Fire</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6F5E4B" w14:paraId="4FE70F9E" w14:textId="77777777" w:rsidTr="006F5E4B">
        <w:trPr>
          <w:trHeight w:val="1584"/>
        </w:trPr>
        <w:tc>
          <w:tcPr>
            <w:tcW w:w="2160" w:type="dxa"/>
          </w:tcPr>
          <w:p w14:paraId="2D1FB5BC" w14:textId="77777777" w:rsidR="006F5E4B" w:rsidRDefault="006F5E4B" w:rsidP="006F5E4B">
            <w:pPr>
              <w:pStyle w:val="Level3General"/>
              <w:spacing w:before="0"/>
              <w:ind w:left="0"/>
              <w:jc w:val="center"/>
            </w:pPr>
            <w:r w:rsidRPr="003E59E5">
              <w:rPr>
                <w:noProof/>
                <w:lang w:bidi="ar-SA"/>
              </w:rPr>
              <w:drawing>
                <wp:inline distT="0" distB="0" distL="0" distR="0" wp14:anchorId="1EFFF9BB" wp14:editId="5D1C3A9F">
                  <wp:extent cx="1219200" cy="914400"/>
                  <wp:effectExtent l="19050" t="0" r="0" b="0"/>
                  <wp:docPr id="2" name="Picture 9" descr="Fire Extinguis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64" cstate="screen"/>
                          <a:stretch>
                            <a:fillRect/>
                          </a:stretch>
                        </pic:blipFill>
                        <pic:spPr>
                          <a:xfrm>
                            <a:off x="0" y="0"/>
                            <a:ext cx="1219200" cy="914400"/>
                          </a:xfrm>
                          <a:prstGeom prst="rect">
                            <a:avLst/>
                          </a:prstGeom>
                        </pic:spPr>
                      </pic:pic>
                    </a:graphicData>
                  </a:graphic>
                </wp:inline>
              </w:drawing>
            </w:r>
          </w:p>
        </w:tc>
        <w:tc>
          <w:tcPr>
            <w:tcW w:w="7200" w:type="dxa"/>
          </w:tcPr>
          <w:p w14:paraId="348BB873" w14:textId="77777777" w:rsidR="006F5E4B" w:rsidRDefault="006F5E4B" w:rsidP="006F5E4B">
            <w:pPr>
              <w:pStyle w:val="Level3General"/>
              <w:spacing w:before="0"/>
              <w:ind w:left="1080" w:hanging="1080"/>
            </w:pPr>
            <w:r>
              <w:t>Function:</w:t>
            </w:r>
            <w:r>
              <w:tab/>
              <w:t>To alert others of a fire or similar incident if the Building Fire Alarm does not activate automatically.</w:t>
            </w:r>
          </w:p>
          <w:p w14:paraId="6F2FF4BB" w14:textId="77777777" w:rsidR="006F5E4B" w:rsidRDefault="006F5E4B" w:rsidP="006F5E4B">
            <w:pPr>
              <w:pStyle w:val="Level3General"/>
              <w:spacing w:before="60" w:after="60"/>
              <w:ind w:left="1080" w:hanging="1080"/>
            </w:pPr>
            <w:r>
              <w:t>Use:</w:t>
            </w:r>
            <w:r>
              <w:tab/>
              <w:t>Push the handle in, then pull it down.</w:t>
            </w:r>
          </w:p>
          <w:p w14:paraId="1DCCABC9" w14:textId="77777777" w:rsidR="006F5E4B" w:rsidRDefault="006F5E4B" w:rsidP="006F5E4B">
            <w:pPr>
              <w:pStyle w:val="Level3General"/>
              <w:spacing w:before="0"/>
              <w:ind w:left="1080" w:hanging="1080"/>
            </w:pPr>
            <w:r>
              <w:t>Location:</w:t>
            </w:r>
            <w:r>
              <w:tab/>
              <w:t>Many various locations throughout the building and lab facility.</w:t>
            </w:r>
          </w:p>
        </w:tc>
      </w:tr>
    </w:tbl>
    <w:p w14:paraId="6E4EF2D1" w14:textId="77777777" w:rsidR="006F5E4B" w:rsidRPr="004D6772" w:rsidRDefault="006F5E4B" w:rsidP="006F5E4B">
      <w:pPr>
        <w:pStyle w:val="Level3Paragraph"/>
        <w:keepNext/>
        <w:rPr>
          <w:b/>
        </w:rPr>
      </w:pPr>
      <w:r>
        <w:rPr>
          <w:b/>
        </w:rPr>
        <w:t>Pull</w:t>
      </w:r>
      <w:r w:rsidRPr="004D6772">
        <w:rPr>
          <w:b/>
        </w:rPr>
        <w:t xml:space="preserve"> Station, HPM</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6F5E4B" w14:paraId="127A9BB0" w14:textId="77777777" w:rsidTr="006F5E4B">
        <w:trPr>
          <w:trHeight w:val="1584"/>
        </w:trPr>
        <w:tc>
          <w:tcPr>
            <w:tcW w:w="2160" w:type="dxa"/>
          </w:tcPr>
          <w:p w14:paraId="65C634A2" w14:textId="77777777" w:rsidR="006F5E4B" w:rsidRDefault="006F5E4B" w:rsidP="006F5E4B">
            <w:pPr>
              <w:pStyle w:val="Level3General"/>
              <w:spacing w:before="0"/>
              <w:ind w:left="0"/>
              <w:jc w:val="center"/>
            </w:pPr>
            <w:r w:rsidRPr="003E59E5">
              <w:rPr>
                <w:noProof/>
                <w:lang w:bidi="ar-SA"/>
              </w:rPr>
              <w:drawing>
                <wp:inline distT="0" distB="0" distL="0" distR="0" wp14:anchorId="1F01CEBD" wp14:editId="2364EE7F">
                  <wp:extent cx="1219200" cy="914400"/>
                  <wp:effectExtent l="19050" t="0" r="0" b="0"/>
                  <wp:docPr id="6" name="Picture 9" descr="Fire Extinguis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65" cstate="screen"/>
                          <a:stretch>
                            <a:fillRect/>
                          </a:stretch>
                        </pic:blipFill>
                        <pic:spPr>
                          <a:xfrm>
                            <a:off x="0" y="0"/>
                            <a:ext cx="1219200" cy="914400"/>
                          </a:xfrm>
                          <a:prstGeom prst="rect">
                            <a:avLst/>
                          </a:prstGeom>
                        </pic:spPr>
                      </pic:pic>
                    </a:graphicData>
                  </a:graphic>
                </wp:inline>
              </w:drawing>
            </w:r>
          </w:p>
        </w:tc>
        <w:tc>
          <w:tcPr>
            <w:tcW w:w="7200" w:type="dxa"/>
          </w:tcPr>
          <w:p w14:paraId="7FDE1CAA" w14:textId="77777777" w:rsidR="006F5E4B" w:rsidRDefault="006F5E4B" w:rsidP="006F5E4B">
            <w:pPr>
              <w:pStyle w:val="Level3General"/>
              <w:spacing w:before="0"/>
              <w:ind w:left="1080" w:hanging="1080"/>
            </w:pPr>
            <w:r>
              <w:t>Function:</w:t>
            </w:r>
            <w:r>
              <w:tab/>
              <w:t>To alert others of a hazardous gas leak if the Hazardous Production Materials Alarm does not activate automatically.</w:t>
            </w:r>
          </w:p>
          <w:p w14:paraId="06FEA298" w14:textId="77777777" w:rsidR="006F5E4B" w:rsidRDefault="006F5E4B" w:rsidP="006F5E4B">
            <w:pPr>
              <w:pStyle w:val="Level3General"/>
              <w:spacing w:before="60" w:after="60"/>
              <w:ind w:left="1080" w:hanging="1080"/>
            </w:pPr>
            <w:r>
              <w:t>Use:</w:t>
            </w:r>
            <w:r>
              <w:tab/>
              <w:t>Lift and pull the blue handle.</w:t>
            </w:r>
          </w:p>
          <w:p w14:paraId="71B04601" w14:textId="77777777" w:rsidR="006F5E4B" w:rsidRDefault="006F5E4B" w:rsidP="006F5E4B">
            <w:pPr>
              <w:pStyle w:val="Level3General"/>
              <w:spacing w:before="0"/>
              <w:ind w:left="1080" w:hanging="1080"/>
            </w:pPr>
            <w:r>
              <w:t>Location:</w:t>
            </w:r>
            <w:r>
              <w:tab/>
              <w:t>Many various locations throughout the building and lab facility.</w:t>
            </w:r>
          </w:p>
        </w:tc>
      </w:tr>
    </w:tbl>
    <w:p w14:paraId="04B36437" w14:textId="77777777" w:rsidR="009370B2" w:rsidRPr="004D6772" w:rsidRDefault="009370B2" w:rsidP="004D6772">
      <w:pPr>
        <w:pStyle w:val="Level3Paragraph"/>
        <w:keepNext/>
        <w:rPr>
          <w:b/>
        </w:rPr>
      </w:pPr>
      <w:bookmarkStart w:id="159" w:name="_Ref74900686"/>
      <w:r w:rsidRPr="004D6772">
        <w:rPr>
          <w:b/>
        </w:rPr>
        <w:t>Safety Glasses</w:t>
      </w:r>
      <w:bookmarkEnd w:id="158"/>
      <w:r w:rsidRPr="004D6772">
        <w:rPr>
          <w:b/>
        </w:rPr>
        <w:t xml:space="preserve"> (PPE)</w:t>
      </w:r>
      <w:bookmarkEnd w:id="159"/>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1D3A93" w14:paraId="799C98C8" w14:textId="77777777" w:rsidTr="00E73797">
        <w:trPr>
          <w:trHeight w:val="1584"/>
        </w:trPr>
        <w:tc>
          <w:tcPr>
            <w:tcW w:w="2160" w:type="dxa"/>
          </w:tcPr>
          <w:p w14:paraId="71184B13" w14:textId="77777777" w:rsidR="001D3A93" w:rsidRDefault="001D3A93" w:rsidP="00E73797">
            <w:pPr>
              <w:pStyle w:val="Level3General"/>
              <w:spacing w:before="0"/>
              <w:ind w:left="0"/>
              <w:jc w:val="center"/>
            </w:pPr>
            <w:r w:rsidRPr="003E59E5">
              <w:rPr>
                <w:noProof/>
                <w:lang w:bidi="ar-SA"/>
              </w:rPr>
              <w:drawing>
                <wp:inline distT="0" distB="0" distL="0" distR="0" wp14:anchorId="721E3CB3" wp14:editId="0D0B9292">
                  <wp:extent cx="1219200" cy="914400"/>
                  <wp:effectExtent l="0" t="0" r="0" b="0"/>
                  <wp:docPr id="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66" cstate="screen">
                            <a:extLst>
                              <a:ext uri="{28A0092B-C50C-407E-A947-70E740481C1C}">
                                <a14:useLocalDpi xmlns:a14="http://schemas.microsoft.com/office/drawing/2010/main"/>
                              </a:ext>
                            </a:extLst>
                          </a:blip>
                          <a:stretch>
                            <a:fillRect/>
                          </a:stretch>
                        </pic:blipFill>
                        <pic:spPr>
                          <a:xfrm>
                            <a:off x="0" y="0"/>
                            <a:ext cx="1219200" cy="914400"/>
                          </a:xfrm>
                          <a:prstGeom prst="rect">
                            <a:avLst/>
                          </a:prstGeom>
                        </pic:spPr>
                      </pic:pic>
                    </a:graphicData>
                  </a:graphic>
                </wp:inline>
              </w:drawing>
            </w:r>
          </w:p>
        </w:tc>
        <w:tc>
          <w:tcPr>
            <w:tcW w:w="7200" w:type="dxa"/>
          </w:tcPr>
          <w:p w14:paraId="4C05017A" w14:textId="77777777" w:rsidR="001D3A93" w:rsidRDefault="001D3A93" w:rsidP="00E73797">
            <w:pPr>
              <w:pStyle w:val="Level3General"/>
              <w:spacing w:before="0"/>
              <w:ind w:left="1080" w:hanging="1080"/>
            </w:pPr>
            <w:r>
              <w:t>Function:</w:t>
            </w:r>
            <w:r>
              <w:tab/>
            </w:r>
            <w:r w:rsidR="009041C4">
              <w:t>Protect eyes against objects and chemicals.</w:t>
            </w:r>
          </w:p>
          <w:p w14:paraId="77167C9C" w14:textId="77777777" w:rsidR="001D3A93" w:rsidRDefault="001D3A93" w:rsidP="00E73797">
            <w:pPr>
              <w:pStyle w:val="Level3General"/>
              <w:spacing w:before="60" w:after="60"/>
              <w:ind w:left="1080" w:hanging="1080"/>
            </w:pPr>
            <w:r>
              <w:t>Use:</w:t>
            </w:r>
            <w:r>
              <w:tab/>
            </w:r>
            <w:r w:rsidR="00995B91">
              <w:t>Safety glasses (</w:t>
            </w:r>
            <w:r w:rsidR="009041C4">
              <w:t>p</w:t>
            </w:r>
            <w:r w:rsidR="00995B91">
              <w:t>rescription or non-prescription)</w:t>
            </w:r>
            <w:r w:rsidR="009041C4">
              <w:t xml:space="preserve"> with side protection are required in the cleanroom at all times, except when using a microscope.  A variety of styles are available, including those that fit over prescription glasses.  All safety glass</w:t>
            </w:r>
            <w:r w:rsidR="00AA5878">
              <w:t>es must meet the ANSI Z87.1-2012</w:t>
            </w:r>
            <w:r w:rsidR="009041C4">
              <w:t xml:space="preserve"> standard.  Safety glasses are never a substitute for a face-shield.</w:t>
            </w:r>
          </w:p>
          <w:p w14:paraId="34B75DF7" w14:textId="77777777" w:rsidR="001D3A93" w:rsidRDefault="001D3A93" w:rsidP="00E73797">
            <w:pPr>
              <w:pStyle w:val="Level3General"/>
              <w:spacing w:before="0"/>
              <w:ind w:left="1080" w:hanging="1080"/>
            </w:pPr>
            <w:r>
              <w:t>Location:</w:t>
            </w:r>
            <w:r>
              <w:tab/>
            </w:r>
            <w:r w:rsidR="009041C4">
              <w:t>Gowning room.</w:t>
            </w:r>
          </w:p>
        </w:tc>
      </w:tr>
    </w:tbl>
    <w:p w14:paraId="5D1A8029" w14:textId="1664E468" w:rsidR="00C507D1" w:rsidRDefault="00C507D1" w:rsidP="004D6772">
      <w:pPr>
        <w:pStyle w:val="Level3Paragraph"/>
        <w:keepNext/>
        <w:rPr>
          <w:b/>
        </w:rPr>
      </w:pPr>
      <w:r>
        <w:rPr>
          <w:b/>
        </w:rPr>
        <w:lastRenderedPageBreak/>
        <w:t>Sharps Waste</w:t>
      </w:r>
      <w:r w:rsidR="00415A4E">
        <w:rPr>
          <w:b/>
        </w:rPr>
        <w:t xml:space="preserve"> Container</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C507D1" w14:paraId="2BEC2FC0" w14:textId="77777777" w:rsidTr="00F93B12">
        <w:trPr>
          <w:trHeight w:val="1584"/>
        </w:trPr>
        <w:tc>
          <w:tcPr>
            <w:tcW w:w="2160" w:type="dxa"/>
          </w:tcPr>
          <w:p w14:paraId="024F69F3" w14:textId="748DF6BB" w:rsidR="00C507D1" w:rsidRDefault="00D46163" w:rsidP="00F93B12">
            <w:pPr>
              <w:pStyle w:val="Level3General"/>
              <w:spacing w:before="0"/>
              <w:ind w:left="0"/>
              <w:jc w:val="center"/>
            </w:pPr>
            <w:r>
              <w:rPr>
                <w:noProof/>
              </w:rPr>
              <w:drawing>
                <wp:inline distT="0" distB="0" distL="0" distR="0" wp14:anchorId="053F6C88" wp14:editId="2100D516">
                  <wp:extent cx="1109932" cy="100584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1109932" cy="1005840"/>
                          </a:xfrm>
                          <a:prstGeom prst="rect">
                            <a:avLst/>
                          </a:prstGeom>
                        </pic:spPr>
                      </pic:pic>
                    </a:graphicData>
                  </a:graphic>
                </wp:inline>
              </w:drawing>
            </w:r>
          </w:p>
        </w:tc>
        <w:tc>
          <w:tcPr>
            <w:tcW w:w="7200" w:type="dxa"/>
          </w:tcPr>
          <w:p w14:paraId="3BA04500" w14:textId="6163F72E" w:rsidR="00C507D1" w:rsidRDefault="00C507D1" w:rsidP="00F93B12">
            <w:pPr>
              <w:pStyle w:val="Level3General"/>
              <w:spacing w:before="0"/>
              <w:ind w:left="1080" w:hanging="1080"/>
            </w:pPr>
            <w:r>
              <w:t>Function:</w:t>
            </w:r>
            <w:r>
              <w:tab/>
            </w:r>
            <w:r w:rsidR="00415A4E">
              <w:t xml:space="preserve">Contain all </w:t>
            </w:r>
            <w:r w:rsidR="00CB416D">
              <w:t>unwanted</w:t>
            </w:r>
            <w:r w:rsidR="00415A4E">
              <w:t xml:space="preserve"> items that pose a laceration or puncture risk.</w:t>
            </w:r>
          </w:p>
          <w:p w14:paraId="0E83F3E9" w14:textId="31595AB7" w:rsidR="00C507D1" w:rsidRDefault="00C507D1" w:rsidP="00F93B12">
            <w:pPr>
              <w:pStyle w:val="Level3General"/>
              <w:spacing w:before="60" w:after="60"/>
              <w:ind w:left="1080" w:hanging="1080"/>
            </w:pPr>
            <w:r>
              <w:t>Use:</w:t>
            </w:r>
            <w:r>
              <w:tab/>
            </w:r>
            <w:r w:rsidR="00415A4E">
              <w:t>Dispose any and all unnecessary items that are sharp or can be broken and become sharp.</w:t>
            </w:r>
          </w:p>
          <w:p w14:paraId="7730F321" w14:textId="7ED61C61" w:rsidR="00C507D1" w:rsidRDefault="00C507D1" w:rsidP="00F93B12">
            <w:pPr>
              <w:pStyle w:val="Level3General"/>
              <w:spacing w:before="0"/>
              <w:ind w:left="1080" w:hanging="1080"/>
            </w:pPr>
            <w:r>
              <w:t>Location:</w:t>
            </w:r>
            <w:r>
              <w:tab/>
            </w:r>
            <w:r w:rsidR="00415A4E">
              <w:t>Every bay/room, generally attached to a standard waste container.</w:t>
            </w:r>
          </w:p>
        </w:tc>
      </w:tr>
    </w:tbl>
    <w:p w14:paraId="079E1883" w14:textId="1ADAF5F5" w:rsidR="00532C9C" w:rsidRPr="004D6772" w:rsidRDefault="00532C9C" w:rsidP="004D6772">
      <w:pPr>
        <w:pStyle w:val="Level3Paragraph"/>
        <w:keepNext/>
        <w:rPr>
          <w:b/>
        </w:rPr>
      </w:pPr>
      <w:r w:rsidRPr="004D6772">
        <w:rPr>
          <w:b/>
        </w:rPr>
        <w:t>Spill Kits</w:t>
      </w:r>
    </w:p>
    <w:p w14:paraId="571F03C6" w14:textId="77777777" w:rsidR="00532C9C" w:rsidRPr="00532C9C" w:rsidRDefault="00532C9C" w:rsidP="0013662E">
      <w:pPr>
        <w:pStyle w:val="Level3General"/>
        <w:keepNext/>
        <w:keepLines/>
        <w:spacing w:after="120"/>
      </w:pPr>
      <w:r>
        <w:t>Chemical spills must be contained as quickly as possible.  However, different supplies are require</w:t>
      </w:r>
      <w:r w:rsidR="00751F11">
        <w:t>d for different chemicals.  Five (5</w:t>
      </w:r>
      <w:r>
        <w:t>) types of spill kits are available to use on larger spills, when necessary.  However, they should only be used by people who have been properly trained to do so.</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1D3A93" w14:paraId="73B92157" w14:textId="77777777" w:rsidTr="00E73797">
        <w:trPr>
          <w:trHeight w:val="1584"/>
        </w:trPr>
        <w:tc>
          <w:tcPr>
            <w:tcW w:w="2160" w:type="dxa"/>
          </w:tcPr>
          <w:p w14:paraId="5BE0A6E2" w14:textId="77777777" w:rsidR="001D3A93" w:rsidRDefault="001D3A93" w:rsidP="00E73797">
            <w:pPr>
              <w:pStyle w:val="Level3General"/>
              <w:spacing w:before="0"/>
              <w:ind w:left="0"/>
              <w:jc w:val="center"/>
            </w:pPr>
            <w:r w:rsidRPr="003E59E5">
              <w:rPr>
                <w:noProof/>
                <w:lang w:bidi="ar-SA"/>
              </w:rPr>
              <w:drawing>
                <wp:inline distT="0" distB="0" distL="0" distR="0" wp14:anchorId="1002A21D" wp14:editId="5011F96B">
                  <wp:extent cx="1219200" cy="914400"/>
                  <wp:effectExtent l="0" t="0" r="0" b="0"/>
                  <wp:docPr id="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68" cstate="screen">
                            <a:extLst>
                              <a:ext uri="{28A0092B-C50C-407E-A947-70E740481C1C}">
                                <a14:useLocalDpi xmlns:a14="http://schemas.microsoft.com/office/drawing/2010/main"/>
                              </a:ext>
                            </a:extLst>
                          </a:blip>
                          <a:stretch>
                            <a:fillRect/>
                          </a:stretch>
                        </pic:blipFill>
                        <pic:spPr>
                          <a:xfrm>
                            <a:off x="0" y="0"/>
                            <a:ext cx="1219200" cy="914400"/>
                          </a:xfrm>
                          <a:prstGeom prst="rect">
                            <a:avLst/>
                          </a:prstGeom>
                        </pic:spPr>
                      </pic:pic>
                    </a:graphicData>
                  </a:graphic>
                </wp:inline>
              </w:drawing>
            </w:r>
          </w:p>
        </w:tc>
        <w:tc>
          <w:tcPr>
            <w:tcW w:w="7200" w:type="dxa"/>
          </w:tcPr>
          <w:p w14:paraId="546F11C7" w14:textId="77777777" w:rsidR="001D3A93" w:rsidRDefault="001D3A93" w:rsidP="00E73797">
            <w:pPr>
              <w:pStyle w:val="Level3General"/>
              <w:spacing w:before="0"/>
              <w:ind w:left="1080" w:hanging="1080"/>
            </w:pPr>
            <w:r>
              <w:t>Function:</w:t>
            </w:r>
            <w:r>
              <w:tab/>
            </w:r>
            <w:r w:rsidR="007E6888">
              <w:t>Contain, absorb, and neutralize chemical spills.</w:t>
            </w:r>
          </w:p>
          <w:p w14:paraId="4409EBCA" w14:textId="77777777" w:rsidR="001D3A93" w:rsidRDefault="001D3A93" w:rsidP="00E73797">
            <w:pPr>
              <w:pStyle w:val="Level3General"/>
              <w:spacing w:before="60" w:after="60"/>
              <w:ind w:left="1080" w:hanging="1080"/>
            </w:pPr>
            <w:r>
              <w:t>Use:</w:t>
            </w:r>
            <w:r>
              <w:tab/>
            </w:r>
            <w:r w:rsidR="009A07AC">
              <w:t xml:space="preserve">Different chemicals require different spill kits.  </w:t>
            </w:r>
            <w:r w:rsidR="008C41D7">
              <w:t>Five (5</w:t>
            </w:r>
            <w:r w:rsidR="009A07AC">
              <w:t>) are available for use by those who are properly trained.</w:t>
            </w:r>
          </w:p>
          <w:p w14:paraId="4BA77ED2" w14:textId="77777777" w:rsidR="001D3A93" w:rsidRDefault="001D3A93" w:rsidP="00E73797">
            <w:pPr>
              <w:pStyle w:val="Level3General"/>
              <w:spacing w:before="0"/>
              <w:ind w:left="1080" w:hanging="1080"/>
            </w:pPr>
            <w:r>
              <w:t>Location:</w:t>
            </w:r>
            <w:r w:rsidR="00AA5878">
              <w:tab/>
              <w:t>Near the North Emergency Exit Door.</w:t>
            </w:r>
          </w:p>
        </w:tc>
      </w:tr>
    </w:tbl>
    <w:p w14:paraId="20C95063" w14:textId="369032CA" w:rsidR="00C507D1" w:rsidRPr="00C507D1" w:rsidRDefault="00C507D1" w:rsidP="0057400A">
      <w:pPr>
        <w:pStyle w:val="Level3Paragraph"/>
        <w:keepNext/>
        <w:rPr>
          <w:b/>
        </w:rPr>
      </w:pPr>
      <w:r w:rsidRPr="00C507D1">
        <w:rPr>
          <w:b/>
        </w:rPr>
        <w:t>S</w:t>
      </w:r>
      <w:r w:rsidR="0057400A">
        <w:rPr>
          <w:b/>
        </w:rPr>
        <w:t>tandard Waste Containers</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C507D1" w14:paraId="6A8FD359" w14:textId="77777777" w:rsidTr="00F93B12">
        <w:trPr>
          <w:trHeight w:val="1584"/>
        </w:trPr>
        <w:tc>
          <w:tcPr>
            <w:tcW w:w="2160" w:type="dxa"/>
          </w:tcPr>
          <w:p w14:paraId="661DB217" w14:textId="6FC15B79" w:rsidR="00C507D1" w:rsidRDefault="00D46163" w:rsidP="00F93B12">
            <w:pPr>
              <w:pStyle w:val="Level3General"/>
              <w:spacing w:before="0"/>
              <w:ind w:left="0"/>
              <w:jc w:val="center"/>
            </w:pPr>
            <w:r>
              <w:rPr>
                <w:noProof/>
              </w:rPr>
              <w:drawing>
                <wp:inline distT="0" distB="0" distL="0" distR="0" wp14:anchorId="67DF13C9" wp14:editId="0D094ACE">
                  <wp:extent cx="1003760" cy="1005840"/>
                  <wp:effectExtent l="0" t="0" r="635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screen">
                            <a:extLst>
                              <a:ext uri="{28A0092B-C50C-407E-A947-70E740481C1C}">
                                <a14:useLocalDpi xmlns:a14="http://schemas.microsoft.com/office/drawing/2010/main"/>
                              </a:ext>
                            </a:extLst>
                          </a:blip>
                          <a:stretch>
                            <a:fillRect/>
                          </a:stretch>
                        </pic:blipFill>
                        <pic:spPr>
                          <a:xfrm>
                            <a:off x="0" y="0"/>
                            <a:ext cx="1003760" cy="1005840"/>
                          </a:xfrm>
                          <a:prstGeom prst="rect">
                            <a:avLst/>
                          </a:prstGeom>
                        </pic:spPr>
                      </pic:pic>
                    </a:graphicData>
                  </a:graphic>
                </wp:inline>
              </w:drawing>
            </w:r>
          </w:p>
        </w:tc>
        <w:tc>
          <w:tcPr>
            <w:tcW w:w="7200" w:type="dxa"/>
          </w:tcPr>
          <w:p w14:paraId="1C460B2D" w14:textId="237BEAF3" w:rsidR="00C507D1" w:rsidRDefault="00C507D1" w:rsidP="00F93B12">
            <w:pPr>
              <w:pStyle w:val="Level3General"/>
              <w:spacing w:before="0"/>
              <w:ind w:left="1080" w:hanging="1080"/>
            </w:pPr>
            <w:r>
              <w:t>Function:</w:t>
            </w:r>
            <w:r>
              <w:tab/>
            </w:r>
            <w:r w:rsidR="00C159B4">
              <w:t>Contain all unwanted solids that do not contain solvents.</w:t>
            </w:r>
          </w:p>
          <w:p w14:paraId="462789A0" w14:textId="48EAC44F" w:rsidR="00C507D1" w:rsidRDefault="00C507D1" w:rsidP="00F93B12">
            <w:pPr>
              <w:pStyle w:val="Level3General"/>
              <w:spacing w:before="60" w:after="60"/>
              <w:ind w:left="1080" w:hanging="1080"/>
            </w:pPr>
            <w:r>
              <w:t>Use:</w:t>
            </w:r>
            <w:r>
              <w:tab/>
            </w:r>
            <w:r w:rsidR="00C159B4">
              <w:t xml:space="preserve">Dispose of all unwanted items that do not contain solvents. </w:t>
            </w:r>
            <w:r w:rsidR="00CB416D">
              <w:t xml:space="preserve"> Cleanroom wipes used to clean up acids or bases are placed in these containers.</w:t>
            </w:r>
          </w:p>
          <w:p w14:paraId="75D79584" w14:textId="71B3CA96" w:rsidR="00C507D1" w:rsidRDefault="00C507D1" w:rsidP="00F93B12">
            <w:pPr>
              <w:pStyle w:val="Level3General"/>
              <w:spacing w:before="0"/>
              <w:ind w:left="1080" w:hanging="1080"/>
            </w:pPr>
            <w:r>
              <w:t>Location:</w:t>
            </w:r>
            <w:r>
              <w:tab/>
            </w:r>
            <w:r w:rsidR="00CB416D">
              <w:t>A minimum of one per bay or room.</w:t>
            </w:r>
          </w:p>
        </w:tc>
      </w:tr>
    </w:tbl>
    <w:p w14:paraId="20410BC1" w14:textId="77777777" w:rsidR="00DC1363" w:rsidRPr="004D6772" w:rsidRDefault="00DC1363" w:rsidP="004D6772">
      <w:pPr>
        <w:pStyle w:val="Level3Paragraph"/>
        <w:keepNext/>
        <w:rPr>
          <w:b/>
        </w:rPr>
      </w:pPr>
      <w:r w:rsidRPr="004D6772">
        <w:rPr>
          <w:b/>
        </w:rPr>
        <w:t>Telephone System</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1D3A93" w14:paraId="5B3F5DD6" w14:textId="77777777" w:rsidTr="00E73797">
        <w:trPr>
          <w:trHeight w:val="1584"/>
        </w:trPr>
        <w:tc>
          <w:tcPr>
            <w:tcW w:w="2160" w:type="dxa"/>
          </w:tcPr>
          <w:p w14:paraId="7A6CBC68" w14:textId="77777777" w:rsidR="001D3A93" w:rsidRDefault="001D3A93" w:rsidP="00E73797">
            <w:pPr>
              <w:pStyle w:val="Level3General"/>
              <w:spacing w:before="0"/>
              <w:ind w:left="0"/>
              <w:jc w:val="center"/>
            </w:pPr>
            <w:r w:rsidRPr="003E59E5">
              <w:rPr>
                <w:noProof/>
                <w:lang w:bidi="ar-SA"/>
              </w:rPr>
              <w:drawing>
                <wp:inline distT="0" distB="0" distL="0" distR="0" wp14:anchorId="5C9A5144" wp14:editId="272C7DEA">
                  <wp:extent cx="1219200" cy="914400"/>
                  <wp:effectExtent l="19050" t="0" r="0" b="0"/>
                  <wp:docPr id="97" name="Picture 9" descr="Fire Extinguis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70" cstate="screen"/>
                          <a:stretch>
                            <a:fillRect/>
                          </a:stretch>
                        </pic:blipFill>
                        <pic:spPr>
                          <a:xfrm>
                            <a:off x="0" y="0"/>
                            <a:ext cx="1219200" cy="914400"/>
                          </a:xfrm>
                          <a:prstGeom prst="rect">
                            <a:avLst/>
                          </a:prstGeom>
                        </pic:spPr>
                      </pic:pic>
                    </a:graphicData>
                  </a:graphic>
                </wp:inline>
              </w:drawing>
            </w:r>
          </w:p>
        </w:tc>
        <w:tc>
          <w:tcPr>
            <w:tcW w:w="7200" w:type="dxa"/>
          </w:tcPr>
          <w:p w14:paraId="3884E50E" w14:textId="77777777" w:rsidR="001D3A93" w:rsidRDefault="001D3A93" w:rsidP="00E73797">
            <w:pPr>
              <w:pStyle w:val="Level3General"/>
              <w:spacing w:before="0"/>
              <w:ind w:left="1080" w:hanging="1080"/>
            </w:pPr>
            <w:r>
              <w:t>Function:</w:t>
            </w:r>
            <w:r>
              <w:tab/>
            </w:r>
            <w:r w:rsidR="009A07AC">
              <w:t>Provide telephone for lab-related emergencies and communication.</w:t>
            </w:r>
          </w:p>
          <w:p w14:paraId="5D542CEA" w14:textId="77777777" w:rsidR="001D3A93" w:rsidRDefault="001D3A93" w:rsidP="00E73797">
            <w:pPr>
              <w:pStyle w:val="Level3General"/>
              <w:spacing w:before="60" w:after="60"/>
              <w:ind w:left="1080" w:hanging="1080"/>
            </w:pPr>
            <w:r>
              <w:t>Use:</w:t>
            </w:r>
            <w:r>
              <w:tab/>
            </w:r>
            <w:r w:rsidR="009A07AC">
              <w:t xml:space="preserve">Dial the appropriate number for the incident.  </w:t>
            </w:r>
            <w:r w:rsidR="009A07AC" w:rsidRPr="008C41D7">
              <w:rPr>
                <w:rStyle w:val="GuideQuestionChar"/>
                <w:color w:val="auto"/>
                <w:shd w:val="clear" w:color="auto" w:fill="auto"/>
              </w:rPr>
              <w:t>An emergency phone list is posted at the wired telephone</w:t>
            </w:r>
            <w:r w:rsidR="009A07AC">
              <w:t>.</w:t>
            </w:r>
            <w:r w:rsidR="00992969">
              <w:t xml:space="preserve">  Be prepared to provide your name, location, and details of the incident.</w:t>
            </w:r>
          </w:p>
          <w:p w14:paraId="014BFD41" w14:textId="77777777" w:rsidR="001D3A93" w:rsidRDefault="001D3A93" w:rsidP="00E73797">
            <w:pPr>
              <w:pStyle w:val="Level3General"/>
              <w:spacing w:before="0"/>
              <w:ind w:left="1080" w:hanging="1080"/>
            </w:pPr>
            <w:r>
              <w:t>Location:</w:t>
            </w:r>
            <w:r>
              <w:tab/>
            </w:r>
            <w:r w:rsidR="009A07AC">
              <w:t>A wired handset is found in the Main Aisle near Bay E.  Wireless phones are available throughout the cleanroom.</w:t>
            </w:r>
          </w:p>
        </w:tc>
      </w:tr>
    </w:tbl>
    <w:p w14:paraId="28FFAF90" w14:textId="77777777" w:rsidR="00B15B4D" w:rsidRPr="004D6772" w:rsidRDefault="00B15B4D" w:rsidP="004D6772">
      <w:pPr>
        <w:pStyle w:val="Level3Paragraph"/>
        <w:keepNext/>
        <w:rPr>
          <w:b/>
        </w:rPr>
      </w:pPr>
      <w:r w:rsidRPr="004D6772">
        <w:rPr>
          <w:b/>
        </w:rPr>
        <w:t>Valve Manifold Box (VMB)</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B15B4D" w14:paraId="1E9D2D90" w14:textId="77777777" w:rsidTr="007149B3">
        <w:trPr>
          <w:trHeight w:val="1584"/>
        </w:trPr>
        <w:tc>
          <w:tcPr>
            <w:tcW w:w="2160" w:type="dxa"/>
          </w:tcPr>
          <w:p w14:paraId="73FEFDED" w14:textId="77777777" w:rsidR="00B15B4D" w:rsidRDefault="00B15B4D" w:rsidP="007149B3">
            <w:pPr>
              <w:pStyle w:val="Level3General"/>
              <w:spacing w:before="0"/>
              <w:ind w:left="0"/>
              <w:jc w:val="center"/>
            </w:pPr>
            <w:r w:rsidRPr="003E59E5">
              <w:rPr>
                <w:noProof/>
                <w:lang w:bidi="ar-SA"/>
              </w:rPr>
              <w:drawing>
                <wp:inline distT="0" distB="0" distL="0" distR="0" wp14:anchorId="70E7362C" wp14:editId="711630B7">
                  <wp:extent cx="1219200" cy="914400"/>
                  <wp:effectExtent l="19050" t="0" r="0" b="0"/>
                  <wp:docPr id="14" name="Picture 9" descr="Fire Extinguis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71" cstate="screen"/>
                          <a:stretch>
                            <a:fillRect/>
                          </a:stretch>
                        </pic:blipFill>
                        <pic:spPr>
                          <a:xfrm>
                            <a:off x="0" y="0"/>
                            <a:ext cx="1219200" cy="914400"/>
                          </a:xfrm>
                          <a:prstGeom prst="rect">
                            <a:avLst/>
                          </a:prstGeom>
                        </pic:spPr>
                      </pic:pic>
                    </a:graphicData>
                  </a:graphic>
                </wp:inline>
              </w:drawing>
            </w:r>
          </w:p>
        </w:tc>
        <w:tc>
          <w:tcPr>
            <w:tcW w:w="7200" w:type="dxa"/>
          </w:tcPr>
          <w:p w14:paraId="18606C67" w14:textId="77777777" w:rsidR="00B15B4D" w:rsidRDefault="00B15B4D" w:rsidP="007149B3">
            <w:pPr>
              <w:pStyle w:val="Level3General"/>
              <w:spacing w:before="0"/>
              <w:ind w:left="1080" w:hanging="1080"/>
            </w:pPr>
            <w:r>
              <w:t>Function:</w:t>
            </w:r>
            <w:r>
              <w:tab/>
              <w:t>Exhausted distribution manifold for hazardous gases.</w:t>
            </w:r>
          </w:p>
          <w:p w14:paraId="462B7645" w14:textId="77777777" w:rsidR="00B15B4D" w:rsidRDefault="00B15B4D" w:rsidP="007149B3">
            <w:pPr>
              <w:pStyle w:val="Level3General"/>
              <w:spacing w:before="60" w:after="60"/>
              <w:ind w:left="1080" w:hanging="1080"/>
            </w:pPr>
            <w:r>
              <w:t>Use:</w:t>
            </w:r>
            <w:r>
              <w:tab/>
              <w:t>Automatically managed.</w:t>
            </w:r>
          </w:p>
          <w:p w14:paraId="0C652084" w14:textId="77777777" w:rsidR="00B15B4D" w:rsidRDefault="00B15B4D" w:rsidP="007149B3">
            <w:pPr>
              <w:pStyle w:val="Level3General"/>
              <w:spacing w:before="0"/>
              <w:ind w:left="1080" w:hanging="1080"/>
            </w:pPr>
            <w:r>
              <w:t>Location:</w:t>
            </w:r>
            <w:r>
              <w:tab/>
              <w:t>Service Chases.</w:t>
            </w:r>
          </w:p>
        </w:tc>
      </w:tr>
    </w:tbl>
    <w:p w14:paraId="54F945ED" w14:textId="497DF879" w:rsidR="0057400A" w:rsidRPr="0057400A" w:rsidRDefault="0057400A" w:rsidP="0057400A">
      <w:pPr>
        <w:pStyle w:val="Level3Paragraph"/>
        <w:keepNext/>
        <w:rPr>
          <w:b/>
        </w:rPr>
      </w:pPr>
      <w:r w:rsidRPr="0057400A">
        <w:rPr>
          <w:b/>
        </w:rPr>
        <w:lastRenderedPageBreak/>
        <w:t>Vented Waste Containers</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57400A" w14:paraId="545B84C8" w14:textId="77777777" w:rsidTr="00F93B12">
        <w:trPr>
          <w:trHeight w:val="1584"/>
        </w:trPr>
        <w:tc>
          <w:tcPr>
            <w:tcW w:w="2160" w:type="dxa"/>
          </w:tcPr>
          <w:p w14:paraId="79FC6711" w14:textId="476CB7D8" w:rsidR="0057400A" w:rsidRDefault="00D46163" w:rsidP="00F93B12">
            <w:pPr>
              <w:pStyle w:val="Level3General"/>
              <w:spacing w:before="0"/>
              <w:ind w:left="0"/>
              <w:jc w:val="center"/>
            </w:pPr>
            <w:r>
              <w:rPr>
                <w:noProof/>
              </w:rPr>
              <w:drawing>
                <wp:inline distT="0" distB="0" distL="0" distR="0" wp14:anchorId="30D5ADFD" wp14:editId="20016202">
                  <wp:extent cx="791214" cy="1005840"/>
                  <wp:effectExtent l="0" t="0" r="889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screen">
                            <a:extLst>
                              <a:ext uri="{28A0092B-C50C-407E-A947-70E740481C1C}">
                                <a14:useLocalDpi xmlns:a14="http://schemas.microsoft.com/office/drawing/2010/main"/>
                              </a:ext>
                            </a:extLst>
                          </a:blip>
                          <a:srcRect/>
                          <a:stretch/>
                        </pic:blipFill>
                        <pic:spPr bwMode="auto">
                          <a:xfrm>
                            <a:off x="0" y="0"/>
                            <a:ext cx="791214" cy="1005840"/>
                          </a:xfrm>
                          <a:prstGeom prst="rect">
                            <a:avLst/>
                          </a:prstGeom>
                          <a:ln>
                            <a:noFill/>
                          </a:ln>
                          <a:extLst>
                            <a:ext uri="{53640926-AAD7-44D8-BBD7-CCE9431645EC}">
                              <a14:shadowObscured xmlns:a14="http://schemas.microsoft.com/office/drawing/2010/main"/>
                            </a:ext>
                          </a:extLst>
                        </pic:spPr>
                      </pic:pic>
                    </a:graphicData>
                  </a:graphic>
                </wp:inline>
              </w:drawing>
            </w:r>
          </w:p>
        </w:tc>
        <w:tc>
          <w:tcPr>
            <w:tcW w:w="7200" w:type="dxa"/>
          </w:tcPr>
          <w:p w14:paraId="630AEC70" w14:textId="3F213CB2" w:rsidR="0057400A" w:rsidRDefault="0057400A" w:rsidP="00F93B12">
            <w:pPr>
              <w:pStyle w:val="Level3General"/>
              <w:spacing w:before="0"/>
              <w:ind w:left="1080" w:hanging="1080"/>
            </w:pPr>
            <w:r>
              <w:t>Function:</w:t>
            </w:r>
            <w:r>
              <w:tab/>
            </w:r>
            <w:r w:rsidR="00CB416D">
              <w:t>Contain unwanted items that have been used for solvents.</w:t>
            </w:r>
          </w:p>
          <w:p w14:paraId="351D68DE" w14:textId="2C7B916F" w:rsidR="0057400A" w:rsidRDefault="0057400A" w:rsidP="00F93B12">
            <w:pPr>
              <w:pStyle w:val="Level3General"/>
              <w:spacing w:before="60" w:after="60"/>
              <w:ind w:left="1080" w:hanging="1080"/>
            </w:pPr>
            <w:r>
              <w:t>Use:</w:t>
            </w:r>
            <w:r>
              <w:tab/>
            </w:r>
            <w:r w:rsidR="00CB416D">
              <w:t>Dispose of all unwanted items used for solvent processing.  This includes all cleanroom wipes used to clean up solvents and pre-saturated IPA wipes.</w:t>
            </w:r>
          </w:p>
          <w:p w14:paraId="444CE0DE" w14:textId="1B3F90F0" w:rsidR="0057400A" w:rsidRDefault="0057400A" w:rsidP="00F93B12">
            <w:pPr>
              <w:pStyle w:val="Level3General"/>
              <w:spacing w:before="0"/>
              <w:ind w:left="1080" w:hanging="1080"/>
            </w:pPr>
            <w:r>
              <w:t>Location:</w:t>
            </w:r>
            <w:r>
              <w:tab/>
            </w:r>
            <w:r w:rsidR="00CB416D">
              <w:t>Near each fume hood.</w:t>
            </w:r>
          </w:p>
        </w:tc>
      </w:tr>
    </w:tbl>
    <w:p w14:paraId="0EE9BD57" w14:textId="77777777" w:rsidR="008A08C2" w:rsidRPr="004D6772" w:rsidRDefault="001275E7" w:rsidP="004D6772">
      <w:pPr>
        <w:pStyle w:val="Level3Paragraph"/>
        <w:keepNext/>
        <w:rPr>
          <w:b/>
        </w:rPr>
      </w:pPr>
      <w:r w:rsidRPr="004D6772">
        <w:rPr>
          <w:b/>
        </w:rPr>
        <w:t>Vesda Monitoring System</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8A08C2" w14:paraId="1137BB5F" w14:textId="77777777" w:rsidTr="008A08C2">
        <w:trPr>
          <w:trHeight w:val="1584"/>
        </w:trPr>
        <w:tc>
          <w:tcPr>
            <w:tcW w:w="2160" w:type="dxa"/>
          </w:tcPr>
          <w:p w14:paraId="381165C8" w14:textId="77777777" w:rsidR="008A08C2" w:rsidRDefault="008A08C2" w:rsidP="008A08C2">
            <w:pPr>
              <w:pStyle w:val="Level3General"/>
              <w:spacing w:before="0"/>
              <w:ind w:left="0"/>
              <w:jc w:val="center"/>
            </w:pPr>
            <w:r w:rsidRPr="003E59E5">
              <w:rPr>
                <w:noProof/>
                <w:lang w:bidi="ar-SA"/>
              </w:rPr>
              <w:drawing>
                <wp:inline distT="0" distB="0" distL="0" distR="0" wp14:anchorId="7B57CAB2" wp14:editId="7208165B">
                  <wp:extent cx="1219200" cy="914400"/>
                  <wp:effectExtent l="19050" t="0" r="0" b="0"/>
                  <wp:docPr id="27" name="Picture 9" descr="Fire Extinguis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73" cstate="screen"/>
                          <a:stretch>
                            <a:fillRect/>
                          </a:stretch>
                        </pic:blipFill>
                        <pic:spPr>
                          <a:xfrm>
                            <a:off x="0" y="0"/>
                            <a:ext cx="1219200" cy="914400"/>
                          </a:xfrm>
                          <a:prstGeom prst="rect">
                            <a:avLst/>
                          </a:prstGeom>
                        </pic:spPr>
                      </pic:pic>
                    </a:graphicData>
                  </a:graphic>
                </wp:inline>
              </w:drawing>
            </w:r>
          </w:p>
        </w:tc>
        <w:tc>
          <w:tcPr>
            <w:tcW w:w="7200" w:type="dxa"/>
          </w:tcPr>
          <w:p w14:paraId="0E7A85D2" w14:textId="77777777" w:rsidR="008A08C2" w:rsidRDefault="008A08C2" w:rsidP="008A08C2">
            <w:pPr>
              <w:pStyle w:val="Level3General"/>
              <w:spacing w:before="0"/>
              <w:ind w:left="1080" w:hanging="1080"/>
            </w:pPr>
            <w:r>
              <w:t>Function:</w:t>
            </w:r>
            <w:r>
              <w:tab/>
            </w:r>
            <w:r w:rsidR="001275E7">
              <w:t>Early warning detection for smoke or similar airborne particles.</w:t>
            </w:r>
          </w:p>
          <w:p w14:paraId="0D6C8CCE" w14:textId="77777777" w:rsidR="008A08C2" w:rsidRDefault="008A08C2" w:rsidP="008A08C2">
            <w:pPr>
              <w:pStyle w:val="Level3General"/>
              <w:spacing w:before="60" w:after="60"/>
              <w:ind w:left="1080" w:hanging="1080"/>
            </w:pPr>
            <w:r>
              <w:t>Use:</w:t>
            </w:r>
            <w:r>
              <w:tab/>
            </w:r>
            <w:r w:rsidR="001275E7">
              <w:t>Automatically monitors.</w:t>
            </w:r>
          </w:p>
          <w:p w14:paraId="18626134" w14:textId="77777777" w:rsidR="008A08C2" w:rsidRDefault="008A08C2" w:rsidP="008A08C2">
            <w:pPr>
              <w:pStyle w:val="Level3General"/>
              <w:spacing w:before="0"/>
              <w:ind w:left="1080" w:hanging="1080"/>
            </w:pPr>
            <w:r>
              <w:t>Location:</w:t>
            </w:r>
            <w:r>
              <w:tab/>
            </w:r>
            <w:r w:rsidR="001275E7">
              <w:t>Detection points in each service chase.</w:t>
            </w:r>
          </w:p>
        </w:tc>
      </w:tr>
    </w:tbl>
    <w:p w14:paraId="221BD6D3" w14:textId="77777777" w:rsidR="00DC1363" w:rsidRPr="004D6772" w:rsidRDefault="00DC1363" w:rsidP="004D6772">
      <w:pPr>
        <w:pStyle w:val="Level3Paragraph"/>
        <w:keepNext/>
        <w:rPr>
          <w:b/>
        </w:rPr>
      </w:pPr>
      <w:r w:rsidRPr="004D6772">
        <w:rPr>
          <w:b/>
        </w:rPr>
        <w:t>Video System</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1D3A93" w14:paraId="6256B46C" w14:textId="77777777" w:rsidTr="00E73797">
        <w:trPr>
          <w:trHeight w:val="1584"/>
        </w:trPr>
        <w:tc>
          <w:tcPr>
            <w:tcW w:w="2160" w:type="dxa"/>
          </w:tcPr>
          <w:p w14:paraId="210D0FAE" w14:textId="77777777" w:rsidR="001D3A93" w:rsidRDefault="001D3A93" w:rsidP="00E73797">
            <w:pPr>
              <w:pStyle w:val="Level3General"/>
              <w:spacing w:before="0"/>
              <w:ind w:left="0"/>
              <w:jc w:val="center"/>
            </w:pPr>
            <w:r w:rsidRPr="003E59E5">
              <w:rPr>
                <w:noProof/>
                <w:lang w:bidi="ar-SA"/>
              </w:rPr>
              <w:drawing>
                <wp:inline distT="0" distB="0" distL="0" distR="0" wp14:anchorId="3B4E9F77" wp14:editId="52485C31">
                  <wp:extent cx="1219200" cy="914400"/>
                  <wp:effectExtent l="19050" t="0" r="0" b="0"/>
                  <wp:docPr id="98" name="Picture 9" descr="Fire Extinguis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74" cstate="screen"/>
                          <a:stretch>
                            <a:fillRect/>
                          </a:stretch>
                        </pic:blipFill>
                        <pic:spPr>
                          <a:xfrm>
                            <a:off x="0" y="0"/>
                            <a:ext cx="1219200" cy="914400"/>
                          </a:xfrm>
                          <a:prstGeom prst="rect">
                            <a:avLst/>
                          </a:prstGeom>
                        </pic:spPr>
                      </pic:pic>
                    </a:graphicData>
                  </a:graphic>
                </wp:inline>
              </w:drawing>
            </w:r>
          </w:p>
        </w:tc>
        <w:tc>
          <w:tcPr>
            <w:tcW w:w="7200" w:type="dxa"/>
          </w:tcPr>
          <w:p w14:paraId="0D1F5471" w14:textId="77777777" w:rsidR="001D3A93" w:rsidRDefault="001D3A93" w:rsidP="00E73797">
            <w:pPr>
              <w:pStyle w:val="Level3General"/>
              <w:spacing w:before="0"/>
              <w:ind w:left="1080" w:hanging="1080"/>
            </w:pPr>
            <w:r>
              <w:t>Function:</w:t>
            </w:r>
            <w:r>
              <w:tab/>
            </w:r>
            <w:r w:rsidR="00B15B4D">
              <w:t>Live and remote</w:t>
            </w:r>
            <w:r w:rsidR="00E95312">
              <w:t xml:space="preserve"> monitoring of the facility.</w:t>
            </w:r>
            <w:r w:rsidR="00B15B4D">
              <w:t xml:space="preserve">  Video is stored for approximately 2 months.</w:t>
            </w:r>
          </w:p>
          <w:p w14:paraId="05F71872" w14:textId="77777777" w:rsidR="001D3A93" w:rsidRDefault="001D3A93" w:rsidP="00E73797">
            <w:pPr>
              <w:pStyle w:val="Level3General"/>
              <w:spacing w:before="60" w:after="60"/>
              <w:ind w:left="1080" w:hanging="1080"/>
            </w:pPr>
            <w:r>
              <w:t>Use:</w:t>
            </w:r>
            <w:r>
              <w:tab/>
            </w:r>
            <w:r w:rsidR="00E95312">
              <w:t>Remote monitoring during an emergency.  Also used to investigate safety incidents.</w:t>
            </w:r>
          </w:p>
          <w:p w14:paraId="73717306" w14:textId="77777777" w:rsidR="001D3A93" w:rsidRDefault="001D3A93" w:rsidP="00E73797">
            <w:pPr>
              <w:pStyle w:val="Level3General"/>
              <w:spacing w:before="0"/>
              <w:ind w:left="1080" w:hanging="1080"/>
            </w:pPr>
            <w:r>
              <w:t>Location:</w:t>
            </w:r>
            <w:r>
              <w:tab/>
            </w:r>
            <w:r w:rsidR="0002132A">
              <w:t>Cameras are located throughout the facility.</w:t>
            </w:r>
          </w:p>
        </w:tc>
      </w:tr>
    </w:tbl>
    <w:p w14:paraId="33548E31" w14:textId="77777777" w:rsidR="00512F38" w:rsidRPr="004D6772" w:rsidRDefault="00512F38" w:rsidP="004D6772">
      <w:pPr>
        <w:pStyle w:val="Level3Paragraph"/>
        <w:keepNext/>
        <w:rPr>
          <w:b/>
        </w:rPr>
      </w:pPr>
      <w:r w:rsidRPr="004D6772">
        <w:rPr>
          <w:b/>
        </w:rPr>
        <w:t>Wet Bench</w:t>
      </w:r>
    </w:p>
    <w:tbl>
      <w:tblPr>
        <w:tblStyle w:val="TableGrid"/>
        <w:tblW w:w="9360" w:type="dxa"/>
        <w:tblInd w:w="1008" w:type="dxa"/>
        <w:tblLayout w:type="fixed"/>
        <w:tblCellMar>
          <w:top w:w="58" w:type="dxa"/>
          <w:left w:w="115" w:type="dxa"/>
          <w:bottom w:w="58" w:type="dxa"/>
          <w:right w:w="115" w:type="dxa"/>
        </w:tblCellMar>
        <w:tblLook w:val="04A0" w:firstRow="1" w:lastRow="0" w:firstColumn="1" w:lastColumn="0" w:noHBand="0" w:noVBand="1"/>
      </w:tblPr>
      <w:tblGrid>
        <w:gridCol w:w="2160"/>
        <w:gridCol w:w="7200"/>
      </w:tblGrid>
      <w:tr w:rsidR="001D3A93" w14:paraId="5918683D" w14:textId="77777777" w:rsidTr="00AA5878">
        <w:trPr>
          <w:cantSplit/>
          <w:trHeight w:val="1584"/>
        </w:trPr>
        <w:tc>
          <w:tcPr>
            <w:tcW w:w="2160" w:type="dxa"/>
          </w:tcPr>
          <w:p w14:paraId="4DDFCA69" w14:textId="77777777" w:rsidR="001D3A93" w:rsidRDefault="001D3A93" w:rsidP="00E73797">
            <w:pPr>
              <w:pStyle w:val="Level3General"/>
              <w:spacing w:before="0"/>
              <w:ind w:left="0"/>
              <w:jc w:val="center"/>
            </w:pPr>
            <w:r w:rsidRPr="003E59E5">
              <w:rPr>
                <w:noProof/>
                <w:lang w:bidi="ar-SA"/>
              </w:rPr>
              <w:drawing>
                <wp:inline distT="0" distB="0" distL="0" distR="0" wp14:anchorId="3D0593F9" wp14:editId="1A0A9EF0">
                  <wp:extent cx="1219200" cy="914400"/>
                  <wp:effectExtent l="19050" t="0" r="0" b="0"/>
                  <wp:docPr id="99" name="Picture 9" descr="Fire Extinguis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 1.JPG"/>
                          <pic:cNvPicPr/>
                        </pic:nvPicPr>
                        <pic:blipFill>
                          <a:blip r:embed="rId75" cstate="screen"/>
                          <a:stretch>
                            <a:fillRect/>
                          </a:stretch>
                        </pic:blipFill>
                        <pic:spPr>
                          <a:xfrm>
                            <a:off x="0" y="0"/>
                            <a:ext cx="1219200" cy="914400"/>
                          </a:xfrm>
                          <a:prstGeom prst="rect">
                            <a:avLst/>
                          </a:prstGeom>
                        </pic:spPr>
                      </pic:pic>
                    </a:graphicData>
                  </a:graphic>
                </wp:inline>
              </w:drawing>
            </w:r>
          </w:p>
        </w:tc>
        <w:tc>
          <w:tcPr>
            <w:tcW w:w="7200" w:type="dxa"/>
          </w:tcPr>
          <w:p w14:paraId="1D650B78" w14:textId="77777777" w:rsidR="001D3A93" w:rsidRDefault="001D3A93" w:rsidP="00E73797">
            <w:pPr>
              <w:pStyle w:val="Level3General"/>
              <w:spacing w:before="0"/>
              <w:ind w:left="1080" w:hanging="1080"/>
            </w:pPr>
            <w:r>
              <w:t>Function:</w:t>
            </w:r>
            <w:r>
              <w:tab/>
            </w:r>
            <w:r w:rsidR="003F1BAC">
              <w:t>Provide a controlled, exhausted enclosure to isolate personnel from chemical fumes or reactions.</w:t>
            </w:r>
          </w:p>
          <w:p w14:paraId="4875AE98" w14:textId="77777777" w:rsidR="001D3A93" w:rsidRDefault="001D3A93" w:rsidP="00E73797">
            <w:pPr>
              <w:pStyle w:val="Level3General"/>
              <w:spacing w:before="60" w:after="60"/>
              <w:ind w:left="1080" w:hanging="1080"/>
            </w:pPr>
            <w:r>
              <w:t>Use:</w:t>
            </w:r>
            <w:r>
              <w:tab/>
            </w:r>
            <w:r w:rsidR="003F1BAC">
              <w:t xml:space="preserve">For activities involving most acids and bases.  </w:t>
            </w:r>
            <w:r w:rsidR="009A07AC">
              <w:t>Exhaust mu</w:t>
            </w:r>
            <w:r w:rsidR="003F1BAC">
              <w:t>st not be in alarm.  Use of the dedicated bath is always preferred, but other appropriate containers may be used when necessary.  Keep all chemicals at least 6" from the front edge of the bench.</w:t>
            </w:r>
          </w:p>
          <w:p w14:paraId="65B7D94E" w14:textId="77777777" w:rsidR="001D3A93" w:rsidRDefault="001D3A93" w:rsidP="00E73797">
            <w:pPr>
              <w:pStyle w:val="Level3General"/>
              <w:spacing w:before="0"/>
              <w:ind w:left="1080" w:hanging="1080"/>
            </w:pPr>
            <w:r>
              <w:t>Location:</w:t>
            </w:r>
            <w:r>
              <w:tab/>
            </w:r>
            <w:r w:rsidR="003F1BAC">
              <w:t>Room 2010N, Bay B, Bay C, and Bay D</w:t>
            </w:r>
          </w:p>
        </w:tc>
      </w:tr>
    </w:tbl>
    <w:p w14:paraId="1863E360" w14:textId="77777777" w:rsidR="00D36B12" w:rsidRDefault="00D36B12" w:rsidP="008A4522">
      <w:pPr>
        <w:pStyle w:val="Level2Heading"/>
      </w:pPr>
      <w:bookmarkStart w:id="160" w:name="_Toc172614295"/>
      <w:r>
        <w:t>Special Health Considerations</w:t>
      </w:r>
      <w:bookmarkEnd w:id="160"/>
    </w:p>
    <w:p w14:paraId="4B168CFA" w14:textId="77777777" w:rsidR="00D36B12" w:rsidRDefault="00D36B12" w:rsidP="008A4522">
      <w:pPr>
        <w:pStyle w:val="Level3Heading"/>
      </w:pPr>
      <w:bookmarkStart w:id="161" w:name="_Toc172614296"/>
      <w:r>
        <w:t>Pacemakers</w:t>
      </w:r>
      <w:bookmarkEnd w:id="161"/>
    </w:p>
    <w:p w14:paraId="3B2B2804" w14:textId="77777777" w:rsidR="0011733F" w:rsidRPr="0011733F" w:rsidRDefault="0011733F" w:rsidP="0011733F">
      <w:pPr>
        <w:pStyle w:val="Level3General"/>
      </w:pPr>
      <w:r>
        <w:t>Equipment in the lab may serve as sources of high voltage, ionizing radiation, ultrasonic interference, or electromagnetic interference, which may affect the normal operation of a pacemaker.  Anyone with a pacemaker should consult with your physician before entering the facility.</w:t>
      </w:r>
    </w:p>
    <w:p w14:paraId="01AAE917" w14:textId="77777777" w:rsidR="00D36B12" w:rsidRDefault="00D36B12" w:rsidP="008A4522">
      <w:pPr>
        <w:pStyle w:val="Level3Heading"/>
      </w:pPr>
      <w:bookmarkStart w:id="162" w:name="_Toc172614297"/>
      <w:r>
        <w:t>Human Reproduction/Pregnancy</w:t>
      </w:r>
      <w:bookmarkEnd w:id="162"/>
    </w:p>
    <w:p w14:paraId="14BCBD59" w14:textId="138F055D" w:rsidR="0011733F" w:rsidRDefault="00CB659E" w:rsidP="0011733F">
      <w:pPr>
        <w:pStyle w:val="Level3General"/>
      </w:pPr>
      <w:r>
        <w:t>Some materials in the facility</w:t>
      </w:r>
      <w:r w:rsidR="00626770">
        <w:t xml:space="preserve">, particularly volatile organic compounds (VOC’s) and other process materials can jeopardize </w:t>
      </w:r>
      <w:r w:rsidR="008C0E7F">
        <w:t xml:space="preserve">reproductive health for both males and females.  </w:t>
      </w:r>
      <w:r w:rsidR="0011733F" w:rsidRPr="0011733F">
        <w:t>Lab</w:t>
      </w:r>
      <w:r w:rsidR="0011733F">
        <w:t xml:space="preserve"> </w:t>
      </w:r>
      <w:r w:rsidR="0011733F" w:rsidRPr="0011733F">
        <w:t xml:space="preserve">members who are pregnant or contemplating pregnancy should be aware of </w:t>
      </w:r>
      <w:r w:rsidR="00413990">
        <w:t xml:space="preserve">such </w:t>
      </w:r>
      <w:r w:rsidR="0011733F" w:rsidRPr="0011733F">
        <w:t>hazards in the lab</w:t>
      </w:r>
      <w:r w:rsidR="00975789">
        <w:t xml:space="preserve">.  </w:t>
      </w:r>
      <w:r w:rsidR="00BB12EE">
        <w:t xml:space="preserve">The </w:t>
      </w:r>
      <w:r w:rsidR="006E69A6">
        <w:t>SDS</w:t>
      </w:r>
      <w:r w:rsidR="00BB12EE">
        <w:t xml:space="preserve"> of a material will include known hazards, warnings, and recommended precautions and should be reviewed before use of the material</w:t>
      </w:r>
      <w:r w:rsidR="0011733F" w:rsidRPr="0011733F">
        <w:t xml:space="preserve">. </w:t>
      </w:r>
      <w:r w:rsidR="00211260">
        <w:t xml:space="preserve"> </w:t>
      </w:r>
      <w:r w:rsidR="0011733F" w:rsidRPr="0011733F">
        <w:t>Lab</w:t>
      </w:r>
      <w:r w:rsidR="00153FA0">
        <w:t xml:space="preserve"> </w:t>
      </w:r>
      <w:r w:rsidR="0011733F" w:rsidRPr="0011733F">
        <w:t xml:space="preserve">members </w:t>
      </w:r>
      <w:r w:rsidR="00DF45DB">
        <w:t xml:space="preserve">(male or </w:t>
      </w:r>
      <w:r w:rsidR="00B165D3">
        <w:t xml:space="preserve">female) </w:t>
      </w:r>
      <w:r w:rsidR="00153FA0">
        <w:t xml:space="preserve">with concerns </w:t>
      </w:r>
      <w:r w:rsidR="0011733F" w:rsidRPr="0011733F">
        <w:t xml:space="preserve">should discuss </w:t>
      </w:r>
      <w:r w:rsidR="00153FA0">
        <w:t xml:space="preserve">them </w:t>
      </w:r>
      <w:r w:rsidR="0011733F" w:rsidRPr="0011733F">
        <w:t xml:space="preserve">with their </w:t>
      </w:r>
      <w:r w:rsidR="00153FA0">
        <w:t xml:space="preserve">doctor, supervisor, and the </w:t>
      </w:r>
      <w:r w:rsidR="0011733F" w:rsidRPr="0011733F">
        <w:t>Safety Officer.</w:t>
      </w:r>
    </w:p>
    <w:p w14:paraId="5631E03F" w14:textId="669A6876" w:rsidR="004578A4" w:rsidRPr="0011733F" w:rsidRDefault="004578A4" w:rsidP="0057284A">
      <w:pPr>
        <w:pStyle w:val="Level4Paragraph"/>
      </w:pPr>
      <w:r>
        <w:lastRenderedPageBreak/>
        <w:t xml:space="preserve">Please refer to the </w:t>
      </w:r>
      <w:hyperlink r:id="rId76" w:history="1">
        <w:r w:rsidRPr="004578A4">
          <w:rPr>
            <w:rStyle w:val="Hyperlink"/>
          </w:rPr>
          <w:t>Guidelines for Pregnant Women Working in Laboratories</w:t>
        </w:r>
      </w:hyperlink>
      <w:r>
        <w:t xml:space="preserve"> found on the EHS website</w:t>
      </w:r>
      <w:r w:rsidR="00F851B9">
        <w:t xml:space="preserve"> for additional information.</w:t>
      </w:r>
    </w:p>
    <w:p w14:paraId="27B8B655" w14:textId="77777777" w:rsidR="00D36B12" w:rsidRDefault="00D36B12" w:rsidP="008A4522">
      <w:pPr>
        <w:pStyle w:val="Level3Heading"/>
      </w:pPr>
      <w:bookmarkStart w:id="163" w:name="_Toc172614298"/>
      <w:r>
        <w:t>Chemical and Latex Allergies</w:t>
      </w:r>
      <w:bookmarkEnd w:id="163"/>
    </w:p>
    <w:p w14:paraId="7437B1CB" w14:textId="77777777" w:rsidR="0056493D" w:rsidRDefault="0056493D" w:rsidP="0056493D">
      <w:pPr>
        <w:pStyle w:val="Level3General"/>
      </w:pPr>
      <w:r>
        <w:t xml:space="preserve">Some individuals may have an allergic reaction to latex gloves.  The nitrile gloves </w:t>
      </w:r>
      <w:r w:rsidR="0004684C">
        <w:t>used in the lab should not have this effect.</w:t>
      </w:r>
      <w:r w:rsidR="00153FA0">
        <w:t xml:space="preserve">  Other chemicals or materials in the facility may also trigger allergies.</w:t>
      </w:r>
    </w:p>
    <w:p w14:paraId="17ACAD90" w14:textId="3E22966E" w:rsidR="0004684C" w:rsidRDefault="0004684C" w:rsidP="0056493D">
      <w:pPr>
        <w:pStyle w:val="Level3General"/>
      </w:pPr>
      <w:r>
        <w:t>If you suspect an allergic reaction from any source, seek medical atte</w:t>
      </w:r>
      <w:r w:rsidR="00153FA0">
        <w:t>ntion.  Notify Lab Staff and EH</w:t>
      </w:r>
      <w:r>
        <w:t>S.</w:t>
      </w:r>
    </w:p>
    <w:p w14:paraId="4FF1CB2F" w14:textId="54ED540A" w:rsidR="00E102AD" w:rsidRDefault="00E102AD" w:rsidP="00E102AD">
      <w:pPr>
        <w:pStyle w:val="Level2Heading"/>
      </w:pPr>
      <w:bookmarkStart w:id="164" w:name="_Toc172614299"/>
      <w:r>
        <w:t>Step Stools</w:t>
      </w:r>
      <w:bookmarkEnd w:id="164"/>
    </w:p>
    <w:p w14:paraId="2FBDE305" w14:textId="77FA09DB" w:rsidR="00E102AD" w:rsidRPr="00E102AD" w:rsidRDefault="009363B1" w:rsidP="0057284A">
      <w:pPr>
        <w:pStyle w:val="Level3Paragraph"/>
      </w:pPr>
      <w:r>
        <w:t>Small step stools are provided by Staff for</w:t>
      </w:r>
      <w:r w:rsidR="008D758F">
        <w:t xml:space="preserve"> Lab Member use at </w:t>
      </w:r>
      <w:r w:rsidR="0049726E">
        <w:t>certain tools.</w:t>
      </w:r>
      <w:r w:rsidR="00EF4DCA">
        <w:t xml:space="preserve">  </w:t>
      </w:r>
      <w:r w:rsidR="00B37AD0">
        <w:t>When</w:t>
      </w:r>
      <w:r w:rsidR="007A0AD0">
        <w:t xml:space="preserve"> used, step stools must remain on the floor</w:t>
      </w:r>
      <w:r w:rsidR="009C3F24">
        <w:t xml:space="preserve">.  Lab Members should </w:t>
      </w:r>
      <w:r w:rsidR="00EC7680">
        <w:t>place both feet on the stool.</w:t>
      </w:r>
    </w:p>
    <w:p w14:paraId="568B27AE" w14:textId="77777777" w:rsidR="00C65A6E" w:rsidRDefault="00344BFF" w:rsidP="00C65A6E">
      <w:pPr>
        <w:pStyle w:val="Level1Heading"/>
      </w:pPr>
      <w:bookmarkStart w:id="165" w:name="_Toc172614300"/>
      <w:r>
        <w:t>Facility Hazards</w:t>
      </w:r>
      <w:bookmarkEnd w:id="165"/>
    </w:p>
    <w:p w14:paraId="337E2B28" w14:textId="77777777" w:rsidR="00C65A6E" w:rsidRDefault="00C65A6E" w:rsidP="00C65A6E">
      <w:pPr>
        <w:pStyle w:val="Level1General"/>
      </w:pPr>
      <w:r>
        <w:t xml:space="preserve">No matter where we may be, we are always exposed to hazards.  Even the safest environment presents hazards, however, the likelihood of exposure or intensity of effect may be small.  In our facility, there are a number of hazards, but many controls and procedures are in place to minimize exposure risk and potential harm.  Some of the hazards are inherent with the facility such as electricity, water, fire, or even weather conditions.  Other hazards are present due to the processing equipment in the lab such as radio frequency, lasers, ultraviolet light, </w:t>
      </w:r>
      <w:r w:rsidR="00E9637A">
        <w:t>abrasions, cuts, or crushing.  Further hazards are the result of chemicals and other materials used in the lab.</w:t>
      </w:r>
    </w:p>
    <w:p w14:paraId="0A4A7B6C" w14:textId="77777777" w:rsidR="00E9637A" w:rsidRPr="00C65A6E" w:rsidRDefault="00E9637A" w:rsidP="00C65A6E">
      <w:pPr>
        <w:pStyle w:val="Level1General"/>
      </w:pPr>
      <w:r>
        <w:t>Hazards are generally placed into two general categories:  physical and health.  Physical hazards may result in immediate physical effects that may or may not be permanent.  Health hazards are those that can result in long or short-term health effects.  In some cases, it may take years before these effects are noticed.  In any case, it is critical that each member of the lab know and understand the hazards in this environment – their sources, effects, correct handling procedures, and appropriate emergency procedures.  This section describes such hazards.</w:t>
      </w:r>
    </w:p>
    <w:p w14:paraId="666D8233" w14:textId="77777777" w:rsidR="00BF7A89" w:rsidRDefault="00BF7A89" w:rsidP="008A4522">
      <w:pPr>
        <w:pStyle w:val="Level2Heading"/>
      </w:pPr>
      <w:bookmarkStart w:id="166" w:name="_Toc172614301"/>
      <w:r>
        <w:t>Chemicals</w:t>
      </w:r>
      <w:bookmarkEnd w:id="166"/>
    </w:p>
    <w:p w14:paraId="1228BF90" w14:textId="77777777" w:rsidR="00AD3564" w:rsidRDefault="00AD3564" w:rsidP="00AD3564">
      <w:pPr>
        <w:pStyle w:val="Level2General"/>
      </w:pPr>
      <w:r>
        <w:t xml:space="preserve">Chemicals, from a regulatory perspective, are defined as any material that is not a common household item.  </w:t>
      </w:r>
      <w:r w:rsidR="00153FA0">
        <w:t xml:space="preserve">However, the improper use of household items can </w:t>
      </w:r>
      <w:r w:rsidR="00F97328">
        <w:t xml:space="preserve">still </w:t>
      </w:r>
      <w:r w:rsidR="00153FA0">
        <w:t xml:space="preserve">be dangerous.  </w:t>
      </w:r>
      <w:r>
        <w:t xml:space="preserve">Therefore, in addition to the common acids and solvents we traditionally consider as chemicals, industrial grade cleansers, soaps, adhesives, lubricants, powders, etc. are also classified as chemicals.  </w:t>
      </w:r>
      <w:r w:rsidR="00312D31">
        <w:t>It also includes solid and gaseous items.</w:t>
      </w:r>
    </w:p>
    <w:p w14:paraId="4049B368" w14:textId="77777777" w:rsidR="00F97328" w:rsidRDefault="001109E7" w:rsidP="00AD3564">
      <w:pPr>
        <w:pStyle w:val="Level2General"/>
      </w:pPr>
      <w:r>
        <w:t>C</w:t>
      </w:r>
      <w:r w:rsidR="00F97328">
        <w:t xml:space="preserve">hemicals present </w:t>
      </w:r>
      <w:r>
        <w:t>a</w:t>
      </w:r>
      <w:r w:rsidR="00C862E9">
        <w:t xml:space="preserve"> potential risk for injury, since t</w:t>
      </w:r>
      <w:r w:rsidR="00F97328">
        <w:t xml:space="preserve">hey must be handled (transported, poured, and mixed) as they are used.  There is a wide variety of hazards and precautionary measures associated with the different chemicals.  The health risks posed by liquid chemicals are physical (fire, explosion), direct contact with the skin and eyes (burns, tissue damage), and inhalation (pulmonary damage or long-term chronic effects).  General information about some of these chemicals is included in this document, however, always consult the </w:t>
      </w:r>
      <w:r w:rsidR="006E69A6">
        <w:t>SDS</w:t>
      </w:r>
      <w:r w:rsidR="00F97328">
        <w:t xml:space="preserve"> for detailed information.  Know the proper procedures </w:t>
      </w:r>
      <w:r w:rsidR="00C862E9">
        <w:t xml:space="preserve">and precautions </w:t>
      </w:r>
      <w:r w:rsidR="003E2D13">
        <w:t>BEFORE using any chemical.</w:t>
      </w:r>
    </w:p>
    <w:p w14:paraId="66746A2E" w14:textId="55277D12" w:rsidR="001D0E31" w:rsidRPr="00AD3564" w:rsidRDefault="001D0E31" w:rsidP="00AD3564">
      <w:pPr>
        <w:pStyle w:val="Level2General"/>
      </w:pPr>
      <w:r>
        <w:t xml:space="preserve">Lab members are not authorized to bring any chemicals into the facility.  Refer to </w:t>
      </w:r>
      <w:r w:rsidR="00A1559A">
        <w:fldChar w:fldCharType="begin"/>
      </w:r>
      <w:r>
        <w:instrText xml:space="preserve"> REF _Ref366473131 \r \h </w:instrText>
      </w:r>
      <w:r w:rsidR="00A1559A">
        <w:fldChar w:fldCharType="separate"/>
      </w:r>
      <w:r w:rsidR="00E924EE">
        <w:t>7.1.7.1</w:t>
      </w:r>
      <w:r w:rsidR="00A1559A">
        <w:fldChar w:fldCharType="end"/>
      </w:r>
      <w:r>
        <w:t xml:space="preserve"> </w:t>
      </w:r>
      <w:r w:rsidR="00A1559A">
        <w:fldChar w:fldCharType="begin"/>
      </w:r>
      <w:r>
        <w:instrText xml:space="preserve"> REF _Ref366473145 \h </w:instrText>
      </w:r>
      <w:r w:rsidR="00A1559A">
        <w:fldChar w:fldCharType="separate"/>
      </w:r>
      <w:r w:rsidR="00E924EE">
        <w:t>Bringing Chemicals into the Cleanroom</w:t>
      </w:r>
      <w:r w:rsidR="00A1559A">
        <w:fldChar w:fldCharType="end"/>
      </w:r>
      <w:r>
        <w:t>.</w:t>
      </w:r>
    </w:p>
    <w:p w14:paraId="1B1A58E7" w14:textId="77777777" w:rsidR="006B3D0C" w:rsidRDefault="006B3D0C" w:rsidP="008A4522">
      <w:pPr>
        <w:pStyle w:val="Level3Heading"/>
      </w:pPr>
      <w:bookmarkStart w:id="167" w:name="_Toc172614302"/>
      <w:r>
        <w:lastRenderedPageBreak/>
        <w:t>Incompatible Chemicals</w:t>
      </w:r>
      <w:bookmarkEnd w:id="167"/>
    </w:p>
    <w:p w14:paraId="5CD168DD" w14:textId="77777777" w:rsidR="00937E33" w:rsidRDefault="004F3269" w:rsidP="00937E33">
      <w:pPr>
        <w:pStyle w:val="Level3General"/>
      </w:pPr>
      <w:r>
        <w:t>Certain chemicals should not be mixed because a violent reaction may occur.  In addition, some chemicals may only be used or stored in plastic containers, while ot</w:t>
      </w:r>
      <w:r w:rsidR="001D0E31">
        <w:t>hers only in glass</w:t>
      </w:r>
      <w:r>
        <w:t>.  Lab members must know which chemicals and containers are compatible</w:t>
      </w:r>
      <w:r w:rsidR="00A81EA2">
        <w:t xml:space="preserve"> for the chemicals being used</w:t>
      </w:r>
      <w:r>
        <w:t xml:space="preserve">.  </w:t>
      </w:r>
      <w:r w:rsidR="00A81EA2">
        <w:t xml:space="preserve">This information </w:t>
      </w:r>
      <w:r w:rsidR="0097749C">
        <w:t>will</w:t>
      </w:r>
      <w:r w:rsidR="00A81EA2">
        <w:t xml:space="preserve"> be available in </w:t>
      </w:r>
      <w:r w:rsidR="0097749C">
        <w:t>applicable</w:t>
      </w:r>
      <w:r w:rsidR="00A81EA2">
        <w:t xml:space="preserve"> </w:t>
      </w:r>
      <w:r w:rsidR="0097749C">
        <w:t xml:space="preserve">SOP's.  </w:t>
      </w:r>
      <w:r w:rsidR="00A81EA2">
        <w:t>If uncertain, ask Lab Staff.</w:t>
      </w:r>
    </w:p>
    <w:p w14:paraId="68B0C30B" w14:textId="77777777" w:rsidR="006B3D0C" w:rsidRDefault="006B3D0C" w:rsidP="008A4522">
      <w:pPr>
        <w:pStyle w:val="Level3Heading"/>
      </w:pPr>
      <w:bookmarkStart w:id="168" w:name="_Toc172614303"/>
      <w:r>
        <w:t>Specific Chemical Hazards</w:t>
      </w:r>
      <w:bookmarkEnd w:id="168"/>
    </w:p>
    <w:p w14:paraId="60377840" w14:textId="77777777" w:rsidR="006B3D0C" w:rsidRDefault="006B3D0C" w:rsidP="00B26953">
      <w:pPr>
        <w:pStyle w:val="Level4Heading"/>
      </w:pPr>
      <w:bookmarkStart w:id="169" w:name="_Toc172614304"/>
      <w:r>
        <w:t>Chlorinated Solvents</w:t>
      </w:r>
      <w:bookmarkEnd w:id="169"/>
    </w:p>
    <w:p w14:paraId="4B0D27BC" w14:textId="77777777" w:rsidR="009336C2" w:rsidRDefault="008B3C99" w:rsidP="008B3C99">
      <w:pPr>
        <w:pStyle w:val="Level4General"/>
      </w:pPr>
      <w:r>
        <w:t xml:space="preserve">Chlorinated </w:t>
      </w:r>
      <w:r w:rsidR="0044627B">
        <w:t>solvents, such as chlorobenzene and</w:t>
      </w:r>
      <w:r>
        <w:t xml:space="preserve"> trichlor</w:t>
      </w:r>
      <w:r w:rsidR="00B050CB">
        <w:t>oethylene</w:t>
      </w:r>
      <w:r>
        <w:t xml:space="preserve">, are used in various photoresist processes.  They pose particular threat to the human body and can cause cancer, organ damage, etc.  </w:t>
      </w:r>
      <w:r w:rsidR="009336C2">
        <w:t>As with most solvents, they can be easily absorbed through the skin.</w:t>
      </w:r>
    </w:p>
    <w:p w14:paraId="52BA3422" w14:textId="77777777" w:rsidR="008B3C99" w:rsidRPr="008B3C99" w:rsidRDefault="008B3C99" w:rsidP="008B3C99">
      <w:pPr>
        <w:pStyle w:val="Level4General"/>
      </w:pPr>
      <w:r>
        <w:t xml:space="preserve">Waste from these chemicals should NOT be added to normal solvent waste containers.  Waste MUST be </w:t>
      </w:r>
      <w:r w:rsidR="009336C2">
        <w:t>managed separately.  Rinsing of bottles and other containers must be done very carefully.</w:t>
      </w:r>
    </w:p>
    <w:p w14:paraId="4C6ED837" w14:textId="77777777" w:rsidR="006B3D0C" w:rsidRDefault="006B3D0C" w:rsidP="00B26953">
      <w:pPr>
        <w:pStyle w:val="Level4Heading"/>
      </w:pPr>
      <w:bookmarkStart w:id="170" w:name="_Toc172614305"/>
      <w:r>
        <w:t>Cryogenic Liquids</w:t>
      </w:r>
      <w:bookmarkEnd w:id="170"/>
    </w:p>
    <w:p w14:paraId="536983FB" w14:textId="77777777" w:rsidR="00AA3877" w:rsidRPr="00AA3877" w:rsidRDefault="00AA3877" w:rsidP="00AA3877">
      <w:pPr>
        <w:pStyle w:val="Level4General"/>
      </w:pPr>
      <w:r>
        <w:t>Cryogenic liquids, such as liquid nitrogen, are extremely cold.  Contact can cause freezing burns.</w:t>
      </w:r>
    </w:p>
    <w:p w14:paraId="11F91166" w14:textId="77777777" w:rsidR="00DD1FD4" w:rsidRDefault="00DD1FD4" w:rsidP="00DD1FD4">
      <w:pPr>
        <w:pStyle w:val="Level4Heading"/>
      </w:pPr>
      <w:bookmarkStart w:id="171" w:name="_Toc172614306"/>
      <w:r>
        <w:t>Flammable Solvents</w:t>
      </w:r>
      <w:bookmarkEnd w:id="171"/>
    </w:p>
    <w:p w14:paraId="1B1D2809" w14:textId="77777777" w:rsidR="00DD1FD4" w:rsidRDefault="00DD1FD4" w:rsidP="00DD1FD4">
      <w:pPr>
        <w:pStyle w:val="Level4General"/>
      </w:pPr>
      <w:r>
        <w:t>Flammable solvents, such as acetone, isopropanol, and methanol, have a low flash point.  At sufficiently high concentrations, the vapors can easily ignite at room temperature</w:t>
      </w:r>
      <w:r w:rsidR="00FC556F">
        <w:t xml:space="preserve">.  </w:t>
      </w:r>
      <w:r>
        <w:t>They present a significant fire hazard.  A spilled bottle of acetone could cause a catastrophic fire or explosion.</w:t>
      </w:r>
    </w:p>
    <w:p w14:paraId="48959AAA" w14:textId="77777777" w:rsidR="00DD1FD4" w:rsidRDefault="00DD1FD4" w:rsidP="00DD1FD4">
      <w:pPr>
        <w:pStyle w:val="Level4General"/>
      </w:pPr>
      <w:r>
        <w:t xml:space="preserve">All solvents should be carefully used inside the fume hoods.  Extreme care is necessary when using solvents on or </w:t>
      </w:r>
      <w:r w:rsidR="00FC556F">
        <w:t xml:space="preserve">near hot plates, </w:t>
      </w:r>
      <w:r>
        <w:t>other heat sources</w:t>
      </w:r>
      <w:r w:rsidR="00FC556F">
        <w:t>, or electrical systems</w:t>
      </w:r>
      <w:r>
        <w:t xml:space="preserve">.  Hot plates can </w:t>
      </w:r>
      <w:r w:rsidR="001109E7">
        <w:t>ignite solvent fumes.</w:t>
      </w:r>
    </w:p>
    <w:p w14:paraId="2E5B4AD8" w14:textId="77777777" w:rsidR="00DD1FD4" w:rsidRDefault="00DD1FD4" w:rsidP="00DD1FD4">
      <w:pPr>
        <w:pStyle w:val="Level4General"/>
      </w:pPr>
      <w:r>
        <w:t xml:space="preserve">Spilled solvents can react explosively with peroxides, nitric acid, and other chemical oxidizers.  They should be contained immediately </w:t>
      </w:r>
      <w:r w:rsidR="00C862E9">
        <w:t>with spill control pillows.  EH</w:t>
      </w:r>
      <w:r>
        <w:t xml:space="preserve">S should be contacted </w:t>
      </w:r>
      <w:r w:rsidR="00C862E9">
        <w:t>immediately</w:t>
      </w:r>
      <w:r>
        <w:t xml:space="preserve"> for emergency response to assist in the clean up.</w:t>
      </w:r>
    </w:p>
    <w:p w14:paraId="7F530733" w14:textId="77777777" w:rsidR="006B3D0C" w:rsidRDefault="006B3D0C" w:rsidP="00B26953">
      <w:pPr>
        <w:pStyle w:val="Level4Heading"/>
      </w:pPr>
      <w:bookmarkStart w:id="172" w:name="_Toc172614307"/>
      <w:r>
        <w:t>Glycol Ethers</w:t>
      </w:r>
      <w:bookmarkEnd w:id="172"/>
    </w:p>
    <w:p w14:paraId="2F481B5A" w14:textId="77777777" w:rsidR="009336C2" w:rsidRDefault="009336C2" w:rsidP="009336C2">
      <w:pPr>
        <w:pStyle w:val="Level4General"/>
      </w:pPr>
      <w:r>
        <w:t xml:space="preserve">Commercial photoresists and electron beam resists are dispersed in a variety of solvents.  The composition of these mixtures is not generally disclosed on the bottle and may only be found on the </w:t>
      </w:r>
      <w:r w:rsidR="006E69A6">
        <w:t>SDS</w:t>
      </w:r>
      <w:r>
        <w:t>.</w:t>
      </w:r>
    </w:p>
    <w:p w14:paraId="7C4E0DDB" w14:textId="77777777" w:rsidR="00D31BA1" w:rsidRDefault="0044627B" w:rsidP="00AE742F">
      <w:pPr>
        <w:pStyle w:val="Level4General"/>
      </w:pPr>
      <w:r>
        <w:t xml:space="preserve">Photoresists currently used in the lab </w:t>
      </w:r>
      <w:r w:rsidR="00D31BA1">
        <w:t>cont</w:t>
      </w:r>
      <w:r>
        <w:t>ain one or more glycol ether</w:t>
      </w:r>
      <w:r w:rsidR="00D31BA1">
        <w:t xml:space="preserve">s.  </w:t>
      </w:r>
      <w:r>
        <w:t>The two most commonly used are:  propylene glycol mono methyl ether (PGME), also known 1-Methoxy-2-propanol and</w:t>
      </w:r>
      <w:r w:rsidR="00D31BA1">
        <w:t xml:space="preserve"> propylene glycol mono methyl ether acetate (PGMEA), also known as 1-Methoxy-2-propanol acetate.  Members of this family of chemicals have been shown to be teratogenic.  A number of studies funded by IBM and others have found evidence that these chemicals can lead to miscarriage and other reproductive effects.</w:t>
      </w:r>
    </w:p>
    <w:p w14:paraId="5976734F" w14:textId="77777777" w:rsidR="00AE742F" w:rsidRPr="009336C2" w:rsidRDefault="00AE742F" w:rsidP="00AE742F">
      <w:pPr>
        <w:pStyle w:val="Level4General"/>
      </w:pPr>
      <w:r>
        <w:lastRenderedPageBreak/>
        <w:t>In addition to teratogenic effects, the liquid and vapor are eye and respiratory irritants and may cause damage to eyes, kidneys, lung</w:t>
      </w:r>
      <w:r w:rsidR="00B050CB">
        <w:t>,</w:t>
      </w:r>
      <w:r>
        <w:t xml:space="preserve"> and brain tissue.  Primary routes of exposure are inhalation, skin absorption and vapor contact with skin and eyes.</w:t>
      </w:r>
    </w:p>
    <w:p w14:paraId="30327524" w14:textId="77777777" w:rsidR="006B3D0C" w:rsidRDefault="00AA5878" w:rsidP="00B26953">
      <w:pPr>
        <w:pStyle w:val="Level4Heading"/>
      </w:pPr>
      <w:bookmarkStart w:id="173" w:name="_Toc172614308"/>
      <w:r>
        <w:t>HF (</w:t>
      </w:r>
      <w:r w:rsidR="006B3D0C">
        <w:t>Hydrofluoric Acid</w:t>
      </w:r>
      <w:r w:rsidR="008F3C44">
        <w:t xml:space="preserve">, Buffered Oxide Etch (BOE), </w:t>
      </w:r>
      <w:r>
        <w:t>Ammonium Fluoride)</w:t>
      </w:r>
      <w:bookmarkEnd w:id="173"/>
    </w:p>
    <w:p w14:paraId="1AC4BEF2" w14:textId="77777777" w:rsidR="007F5EDE" w:rsidRDefault="007F5EDE" w:rsidP="00275C9B">
      <w:pPr>
        <w:pStyle w:val="Level4General"/>
      </w:pPr>
      <w:r>
        <w:t>Exposure to concentrated HF is usually very serious, with the potential for significant complications due to fluoride toxicity.  Concentrated HF, BOE, or Ammonium Fluoride liquid or vapor may cause severe burns, metabolic imbalances, pulmonary edema, and life-threatening cardiac arrhythmias.  Even moderate exposures may rapidly progress to fatality if left untreated.</w:t>
      </w:r>
    </w:p>
    <w:p w14:paraId="08DE0DBA" w14:textId="77777777" w:rsidR="007F5EDE" w:rsidRDefault="007F5EDE" w:rsidP="00275C9B">
      <w:pPr>
        <w:pStyle w:val="Level4General"/>
      </w:pPr>
      <w:r>
        <w:t>HF burns require immediate and specialized first aid and medical treatment.  Speed is of the essence.  Delays in first aid care or medical treatment will likely</w:t>
      </w:r>
      <w:r w:rsidR="00B050CB">
        <w:t xml:space="preserve"> result in greater damage or</w:t>
      </w:r>
      <w:r>
        <w:t xml:space="preserve">, in some cases, </w:t>
      </w:r>
      <w:r w:rsidR="00B050CB">
        <w:t xml:space="preserve">may </w:t>
      </w:r>
      <w:r>
        <w:t>result in a fatal outcome.</w:t>
      </w:r>
    </w:p>
    <w:p w14:paraId="49C15ACF" w14:textId="77777777" w:rsidR="007F5EDE" w:rsidRDefault="007F5EDE" w:rsidP="00275C9B">
      <w:pPr>
        <w:pStyle w:val="Level4General"/>
      </w:pPr>
      <w:r>
        <w:t>Skin contact with acid concentrations between 20% – 50% may not produce clinical signs, pain, or symptoms for one to eight hours.  With concentrations less than 20%, the delay may me up to 24 hours.  HF concentrations as low as 2% may cause symptoms if the skin contact time is long enough.</w:t>
      </w:r>
    </w:p>
    <w:p w14:paraId="19C5808F" w14:textId="77777777" w:rsidR="007F5EDE" w:rsidRDefault="007F5EDE" w:rsidP="00275C9B">
      <w:pPr>
        <w:pStyle w:val="Level4General"/>
      </w:pPr>
      <w:r>
        <w:t xml:space="preserve">HF is similar to other acid in that the initial extent of the burn depends on the concentration, temperature, duration of contact, and size of the </w:t>
      </w:r>
      <w:r w:rsidR="001E6824">
        <w:t>burn.  Hydrofluoric acid differs, however, from other acids because the fluoride ion readily penetrates the skin, causing destruction of deep tissue layers.  Unlike other acids which are rapidly neutralized, this process may continue for many days if left untreated.</w:t>
      </w:r>
    </w:p>
    <w:p w14:paraId="48E19AC2" w14:textId="77777777" w:rsidR="001E6824" w:rsidRDefault="001E6824" w:rsidP="00275C9B">
      <w:pPr>
        <w:pStyle w:val="Level4General"/>
      </w:pPr>
      <w:r>
        <w:t>Hydrofluoric acid can cause severe burns with des</w:t>
      </w:r>
      <w:r w:rsidR="000004F0">
        <w:t>truction or opacification of the cornea.  Blindness may result from severe or untreated exposures.  Immediate first aid and medical treatment is required.</w:t>
      </w:r>
    </w:p>
    <w:p w14:paraId="11FACFC8" w14:textId="77777777" w:rsidR="000004F0" w:rsidRDefault="000004F0" w:rsidP="00275C9B">
      <w:pPr>
        <w:pStyle w:val="Level4General"/>
      </w:pPr>
      <w:r>
        <w:t xml:space="preserve">Because of the strong irritant nature of HF, an individual inhaling HF vapors or fumes will usually experience upper respiratory injury, with mucous membrane irritation and inflammation as well as coughing. </w:t>
      </w:r>
      <w:r w:rsidR="00647098">
        <w:t xml:space="preserve"> </w:t>
      </w:r>
      <w:r>
        <w:t>All individuals suspected HF inhalation exposure should be observed for pulmonary effects.  It has been reported that pulmonary edema (a potentially fatal buildup of fluid in the lungs) may be delayed for several hours, in some cases up to two days.  If there is not initial upper respiratory irritation, significant inhalation exposure can generally be ruled out.</w:t>
      </w:r>
    </w:p>
    <w:p w14:paraId="5E01F42F" w14:textId="77777777" w:rsidR="002B035B" w:rsidRDefault="002B035B" w:rsidP="00275C9B">
      <w:pPr>
        <w:pStyle w:val="Level4General"/>
      </w:pPr>
      <w:r>
        <w:t>HF etches silicon dioxide very well.  Therefore, it also etches glass.  HF should NEVER be placed in a glass container of any kind – bottle, beaker, dish, etc.  Plastic labware resistant to HF is available for this purpose.</w:t>
      </w:r>
    </w:p>
    <w:p w14:paraId="0C01A8B0" w14:textId="77777777" w:rsidR="002B035B" w:rsidRPr="00275C9B" w:rsidRDefault="002B035B" w:rsidP="00275C9B">
      <w:pPr>
        <w:pStyle w:val="Level4General"/>
      </w:pPr>
      <w:r>
        <w:t>HF is to be used ONLY within a chemical wet bench.  It is never to be taken out of the bench to be used elsewhere in the lab.</w:t>
      </w:r>
    </w:p>
    <w:p w14:paraId="36B113D9" w14:textId="77777777" w:rsidR="0030548D" w:rsidRDefault="0030548D" w:rsidP="00B26953">
      <w:pPr>
        <w:pStyle w:val="Level4Heading"/>
      </w:pPr>
      <w:bookmarkStart w:id="174" w:name="_Toc172614309"/>
      <w:r>
        <w:t>Mercury</w:t>
      </w:r>
      <w:bookmarkEnd w:id="174"/>
    </w:p>
    <w:p w14:paraId="4253303E" w14:textId="77777777" w:rsidR="0030548D" w:rsidRPr="0030548D" w:rsidRDefault="0030548D" w:rsidP="0030548D">
      <w:pPr>
        <w:pStyle w:val="Level4General"/>
      </w:pPr>
      <w:r>
        <w:t>Mercury is a toxic metal that is liquid at room temperature</w:t>
      </w:r>
      <w:r w:rsidR="00647098">
        <w:t>.  It</w:t>
      </w:r>
      <w:r w:rsidR="00D22CD6">
        <w:t>s use in the lab is limited to mercury-based arc lamps found in photolithographic exposure tools.</w:t>
      </w:r>
    </w:p>
    <w:p w14:paraId="0C6E8E26" w14:textId="77777777" w:rsidR="006B3D0C" w:rsidRDefault="006B3D0C" w:rsidP="00B26953">
      <w:pPr>
        <w:pStyle w:val="Level4Heading"/>
      </w:pPr>
      <w:bookmarkStart w:id="175" w:name="_Toc172614310"/>
      <w:r>
        <w:t>Peroxides</w:t>
      </w:r>
      <w:bookmarkEnd w:id="175"/>
    </w:p>
    <w:p w14:paraId="084FF032" w14:textId="77777777" w:rsidR="00CA5D58" w:rsidRDefault="00CA5D58" w:rsidP="00CA5D58">
      <w:pPr>
        <w:pStyle w:val="Level4General"/>
      </w:pPr>
      <w:r>
        <w:t xml:space="preserve">All peroxides are highly oxidizing materials.  Considerable energy can be released in their reactions with common materials.  Some peroxide compounds are unstable and can </w:t>
      </w:r>
      <w:r>
        <w:lastRenderedPageBreak/>
        <w:t>explode.  The Hydrogen Peroxide used in the facility has a concentration more than 10 times stronger than that used in medical applications and has a high contact risk.  Extreme care must be used when mixing solutions containing peroxides.  Peroxides are incompatible with all forms of organic solvents and flammable materials.</w:t>
      </w:r>
    </w:p>
    <w:p w14:paraId="7DBE5DF7" w14:textId="77777777" w:rsidR="006B3D0C" w:rsidRDefault="006B3D0C" w:rsidP="00B26953">
      <w:pPr>
        <w:pStyle w:val="Level4Heading"/>
      </w:pPr>
      <w:bookmarkStart w:id="176" w:name="_Toc172614311"/>
      <w:r>
        <w:t>Piranha</w:t>
      </w:r>
      <w:bookmarkEnd w:id="176"/>
    </w:p>
    <w:p w14:paraId="0B27C897" w14:textId="77777777" w:rsidR="002B035B" w:rsidRDefault="002B035B" w:rsidP="002B035B">
      <w:pPr>
        <w:pStyle w:val="Level4General"/>
      </w:pPr>
      <w:r>
        <w:t xml:space="preserve">Piranha is a </w:t>
      </w:r>
      <w:r w:rsidR="001962E6">
        <w:t>common term used for a mixture of Hydrogen Peroxide and Sulf</w:t>
      </w:r>
      <w:r w:rsidR="007149B3">
        <w:t>uric Acid (typically in a 1:3</w:t>
      </w:r>
      <w:r w:rsidR="001962E6">
        <w:t xml:space="preserve"> ratio).  The mixture creates an exothermic reaction that can reach 160°C.  It is extremely aggressive toward organics materials, such as photoresist or flesh.  It is also very corrosive to metallics.  It is commonly use</w:t>
      </w:r>
      <w:r w:rsidR="009F3477">
        <w:t>d</w:t>
      </w:r>
      <w:r w:rsidR="001962E6">
        <w:t xml:space="preserve"> in the semiconductor industry </w:t>
      </w:r>
      <w:r w:rsidR="009F3477">
        <w:t>f</w:t>
      </w:r>
      <w:r w:rsidR="001962E6">
        <w:t>or wafer cleaning – especially prior to diffusion processes.</w:t>
      </w:r>
    </w:p>
    <w:p w14:paraId="10470613" w14:textId="77777777" w:rsidR="001962E6" w:rsidRPr="002B035B" w:rsidRDefault="001962E6" w:rsidP="002B035B">
      <w:pPr>
        <w:pStyle w:val="Level4General"/>
      </w:pPr>
      <w:r>
        <w:t xml:space="preserve">Piranha is difficult to dispose, since the waste continues to react and decompose for a long period of time.  </w:t>
      </w:r>
      <w:r w:rsidR="00D212A7">
        <w:t>It must be cooled before dumping down the drain.  In addition, dilution in water will re-initiate the exothermic reaction, further stressing the need for extreme care to be taken.</w:t>
      </w:r>
    </w:p>
    <w:p w14:paraId="0FC0C9BE" w14:textId="77777777" w:rsidR="006B3D0C" w:rsidRDefault="006B3D0C" w:rsidP="00B26953">
      <w:pPr>
        <w:pStyle w:val="Level4Heading"/>
      </w:pPr>
      <w:bookmarkStart w:id="177" w:name="_Toc172614312"/>
      <w:r>
        <w:t>Pyrophorics</w:t>
      </w:r>
      <w:bookmarkEnd w:id="177"/>
    </w:p>
    <w:p w14:paraId="72083265" w14:textId="77777777" w:rsidR="007149B3" w:rsidRDefault="007149B3" w:rsidP="007149B3">
      <w:pPr>
        <w:pStyle w:val="Level4General"/>
      </w:pPr>
      <w:r>
        <w:t>Many materials are classified as pyrophoric.  They can spontaneously ignite in air.  Some are also water reactive, reacting vigorously with water or high humidity, often igniting on contact.  These materials must be handled with extreme caution.</w:t>
      </w:r>
    </w:p>
    <w:p w14:paraId="3F824B9F" w14:textId="77777777" w:rsidR="006B3D0C" w:rsidRDefault="006B3D0C" w:rsidP="00B26953">
      <w:pPr>
        <w:pStyle w:val="Level4Heading"/>
      </w:pPr>
      <w:bookmarkStart w:id="178" w:name="_Toc172614313"/>
      <w:r>
        <w:t>Tetramethylammonium Hydroxide (TMAH)</w:t>
      </w:r>
      <w:bookmarkEnd w:id="178"/>
    </w:p>
    <w:p w14:paraId="049BE137" w14:textId="77777777" w:rsidR="00D212A7" w:rsidRDefault="00D212A7" w:rsidP="00D212A7">
      <w:pPr>
        <w:pStyle w:val="Level4General"/>
      </w:pPr>
      <w:r>
        <w:t xml:space="preserve">Tetramethylammonium Hydroxide (TMAH) is a component in multiple chemicals used in the facility.  It's most common use is in dilute (&lt;4%) aqueous solutions for developing photoresists. </w:t>
      </w:r>
      <w:r w:rsidR="00647098">
        <w:t xml:space="preserve"> </w:t>
      </w:r>
      <w:r w:rsidR="008B3C99">
        <w:t xml:space="preserve">Since TMAH is a component of </w:t>
      </w:r>
      <w:r w:rsidR="00FC556F">
        <w:t>such</w:t>
      </w:r>
      <w:r w:rsidR="008B3C99">
        <w:t xml:space="preserve"> chemicals, it is critical to review the </w:t>
      </w:r>
      <w:r w:rsidR="006E69A6">
        <w:t>SDS</w:t>
      </w:r>
      <w:r w:rsidR="008B3C99">
        <w:t xml:space="preserve"> document of any develop</w:t>
      </w:r>
      <w:r w:rsidR="00FC556F">
        <w:t>er</w:t>
      </w:r>
      <w:r w:rsidR="008B3C99">
        <w:t xml:space="preserve"> to determine if it contains TMAH.</w:t>
      </w:r>
    </w:p>
    <w:p w14:paraId="6B1BB546" w14:textId="77777777" w:rsidR="008B3C99" w:rsidRPr="00D212A7" w:rsidRDefault="008B3C99" w:rsidP="00D212A7">
      <w:pPr>
        <w:pStyle w:val="Level4General"/>
      </w:pPr>
      <w:r>
        <w:t>TMAH is highly toxic and there is no effective treatment for exposure.  Strong concentrations are not allowed in the facility.</w:t>
      </w:r>
    </w:p>
    <w:p w14:paraId="21062469" w14:textId="77777777" w:rsidR="00BF7A89" w:rsidRDefault="00BF7A89" w:rsidP="008A4522">
      <w:pPr>
        <w:pStyle w:val="Level2Heading"/>
      </w:pPr>
      <w:bookmarkStart w:id="179" w:name="_Toc172614314"/>
      <w:r>
        <w:t>Compressed Gases</w:t>
      </w:r>
      <w:bookmarkEnd w:id="179"/>
    </w:p>
    <w:p w14:paraId="03AF8BDE" w14:textId="77777777" w:rsidR="003C3E90" w:rsidRDefault="003C3E90" w:rsidP="003C3E90">
      <w:pPr>
        <w:pStyle w:val="Level2General"/>
      </w:pPr>
      <w:r>
        <w:t>The processing gases used in this facility are generally supplied under high pressure gas cylinders.  In most cases, they are housed in special gas cabinets and fitted with a variety of high purity valves, regulators</w:t>
      </w:r>
      <w:r w:rsidR="00647098">
        <w:t>,</w:t>
      </w:r>
      <w:r>
        <w:t xml:space="preserve"> and flow control devices.  Gas cylinders must be treated with respect at ALL times.  An enormous amount of energy is contained in the cylinder.  Many of the gases are toxic or corrosive which can result in serious health damage.  Improper use can result in accid</w:t>
      </w:r>
      <w:r w:rsidR="003E2D13">
        <w:t xml:space="preserve">ental releases, fires, explosions, contaminated </w:t>
      </w:r>
      <w:r>
        <w:t>gas, ruined samples, and damaged equipment.  Consequently, all components in the facility involved in the delivery of gases are accessible and serviceable by STAFF ONLY.</w:t>
      </w:r>
    </w:p>
    <w:p w14:paraId="00956E36" w14:textId="77777777" w:rsidR="00A61004" w:rsidRDefault="00A61004" w:rsidP="008A4522">
      <w:pPr>
        <w:pStyle w:val="Level2Heading"/>
      </w:pPr>
      <w:bookmarkStart w:id="180" w:name="_Toc172614315"/>
      <w:r>
        <w:t>Electr</w:t>
      </w:r>
      <w:r w:rsidR="00AA3877">
        <w:t>ical</w:t>
      </w:r>
      <w:bookmarkEnd w:id="180"/>
    </w:p>
    <w:p w14:paraId="7FB1C7AF" w14:textId="77777777" w:rsidR="00AA3877" w:rsidRPr="00AA3877" w:rsidRDefault="00AA3877" w:rsidP="00AA3877">
      <w:pPr>
        <w:pStyle w:val="Level2General"/>
      </w:pPr>
      <w:r w:rsidRPr="00AA3877">
        <w:t>Electrical shock hazards are present wherever electricity is used.</w:t>
      </w:r>
      <w:r>
        <w:t xml:space="preserve"> </w:t>
      </w:r>
      <w:r w:rsidRPr="00AA3877">
        <w:t xml:space="preserve"> Although equipment is interlocked to prevent operator exposure, you must be aware the electrical hazards for the tool you are using. </w:t>
      </w:r>
      <w:r>
        <w:t xml:space="preserve"> </w:t>
      </w:r>
      <w:r w:rsidRPr="00AA3877">
        <w:t xml:space="preserve">Burns occur wherever the body completes a circuit connecting the power source with ground. </w:t>
      </w:r>
      <w:r>
        <w:t xml:space="preserve"> </w:t>
      </w:r>
      <w:r w:rsidRPr="00AA3877">
        <w:t xml:space="preserve">Although the resistance of dry, unbroken skin to electric current is relatively high, the amount of current needed to kill a person is small. </w:t>
      </w:r>
      <w:r>
        <w:t xml:space="preserve"> </w:t>
      </w:r>
      <w:r w:rsidRPr="00AA3877">
        <w:t>It is easy to exceed lethal levels of current, especially if the skin is broken, wet, or damp with sweat.</w:t>
      </w:r>
    </w:p>
    <w:p w14:paraId="62467C02" w14:textId="77777777" w:rsidR="00AA3877" w:rsidRPr="00AA3877" w:rsidRDefault="00AA3877" w:rsidP="00AA3877">
      <w:pPr>
        <w:pStyle w:val="Level2General"/>
      </w:pPr>
      <w:r w:rsidRPr="00AA3877">
        <w:lastRenderedPageBreak/>
        <w:t xml:space="preserve">Unless it is in your training, never open electrical enclosures or cabinets on equipment, even when the power is off. </w:t>
      </w:r>
      <w:r>
        <w:t xml:space="preserve"> </w:t>
      </w:r>
      <w:r w:rsidRPr="00AA3877">
        <w:t xml:space="preserve">If you feel an electrical "tingle" when you touch a piece of equipment, stop using the tool and immediately notify </w:t>
      </w:r>
      <w:r>
        <w:t>Staff</w:t>
      </w:r>
      <w:r w:rsidRPr="00AA3877">
        <w:t xml:space="preserve">. </w:t>
      </w:r>
      <w:r>
        <w:t xml:space="preserve"> </w:t>
      </w:r>
      <w:r w:rsidRPr="00AA3877">
        <w:t>Never stick your hands, fingers</w:t>
      </w:r>
      <w:r w:rsidR="00647098">
        <w:t>,</w:t>
      </w:r>
      <w:r w:rsidRPr="00AA3877">
        <w:t xml:space="preserve"> or conductive tools inside equ</w:t>
      </w:r>
      <w:r>
        <w:t xml:space="preserve">ipment. </w:t>
      </w:r>
      <w:r w:rsidR="00647098">
        <w:t xml:space="preserve"> </w:t>
      </w:r>
      <w:r>
        <w:t>Immediately notify S</w:t>
      </w:r>
      <w:r w:rsidRPr="00AA3877">
        <w:t>taff of any potential electrical hazard that you notice.</w:t>
      </w:r>
    </w:p>
    <w:p w14:paraId="451052A3" w14:textId="77777777" w:rsidR="00AA3877" w:rsidRDefault="00AA3877" w:rsidP="00AA3877">
      <w:pPr>
        <w:pStyle w:val="Level2General"/>
      </w:pPr>
      <w:r w:rsidRPr="00AA3877">
        <w:t>With the exception of most personal electronics devices, any electrical equipment brought into the lab must</w:t>
      </w:r>
      <w:r w:rsidR="00647098">
        <w:t xml:space="preserve"> have prior approval by a</w:t>
      </w:r>
      <w:r>
        <w:t xml:space="preserve"> Staff M</w:t>
      </w:r>
      <w:r w:rsidRPr="00AA3877">
        <w:t>ember.</w:t>
      </w:r>
      <w:r>
        <w:t xml:space="preserve"> </w:t>
      </w:r>
      <w:r w:rsidRPr="00AA3877">
        <w:t xml:space="preserve"> The job of the staff member is to ensure that you will be able to use the equipment in a manner that is safe and consistent with laboratory policies. </w:t>
      </w:r>
      <w:r>
        <w:t xml:space="preserve"> </w:t>
      </w:r>
      <w:r w:rsidRPr="00AA3877">
        <w:t>Personal electronics devices that do not require staff approval include: l</w:t>
      </w:r>
      <w:r>
        <w:t xml:space="preserve">aptops, </w:t>
      </w:r>
      <w:r w:rsidR="00A34D4F">
        <w:t xml:space="preserve">tablets, cameras, </w:t>
      </w:r>
      <w:r>
        <w:t>cell phones, and PDA’s.</w:t>
      </w:r>
    </w:p>
    <w:p w14:paraId="1E3EFF00" w14:textId="77777777" w:rsidR="00A61004" w:rsidRDefault="00A61004" w:rsidP="00AA3877">
      <w:pPr>
        <w:pStyle w:val="Level2Heading"/>
      </w:pPr>
      <w:bookmarkStart w:id="181" w:name="_Toc172614316"/>
      <w:r>
        <w:t>Light Sources</w:t>
      </w:r>
      <w:bookmarkEnd w:id="181"/>
    </w:p>
    <w:p w14:paraId="71C956EC" w14:textId="77777777" w:rsidR="00A61004" w:rsidRDefault="00A61004" w:rsidP="008A4522">
      <w:pPr>
        <w:pStyle w:val="Level3Heading"/>
      </w:pPr>
      <w:bookmarkStart w:id="182" w:name="_Toc172614317"/>
      <w:r>
        <w:t>Lasers</w:t>
      </w:r>
      <w:bookmarkEnd w:id="182"/>
    </w:p>
    <w:p w14:paraId="54189737" w14:textId="77777777" w:rsidR="00A34D4F" w:rsidRPr="00670537" w:rsidRDefault="00670537" w:rsidP="00670537">
      <w:pPr>
        <w:pStyle w:val="Level3General"/>
      </w:pPr>
      <w:r w:rsidRPr="00670537">
        <w:t xml:space="preserve">Lasers are intense monochromatic beams of </w:t>
      </w:r>
      <w:r>
        <w:t>coherent light.  In other words, they are beams of a single wavelength of light where all waves are in phase and parallel with each other.  This produces a beam that can be very i</w:t>
      </w:r>
      <w:r w:rsidR="0029363B">
        <w:t>ntense where the beam diameter is nearly constant over a long distance.  Due to the intensity they can be very damaging to eyes and human tissue.</w:t>
      </w:r>
    </w:p>
    <w:p w14:paraId="4E6E0002" w14:textId="77777777" w:rsidR="00A61004" w:rsidRDefault="00A61004" w:rsidP="008A4522">
      <w:pPr>
        <w:pStyle w:val="Level3Heading"/>
      </w:pPr>
      <w:bookmarkStart w:id="183" w:name="_Toc172614318"/>
      <w:r>
        <w:t>U</w:t>
      </w:r>
      <w:r w:rsidR="00823A8D">
        <w:t>ltraviolet Light (UV)</w:t>
      </w:r>
      <w:bookmarkEnd w:id="183"/>
    </w:p>
    <w:p w14:paraId="6D031D32" w14:textId="77777777" w:rsidR="00823A8D" w:rsidRDefault="00823A8D" w:rsidP="00823A8D">
      <w:pPr>
        <w:pStyle w:val="Level3General"/>
      </w:pPr>
      <w:r>
        <w:t>Ultraviolet light (UV) is a radiant energy in the region between visible light and X-ray</w:t>
      </w:r>
      <w:r w:rsidR="00F7328A">
        <w:t xml:space="preserve"> in the electromagnetic spectrum.  The hazards of UV exposure varies upon the wavelength.</w:t>
      </w:r>
      <w:r w:rsidR="00EA7088">
        <w:t xml:space="preserve">  The various UV sources found in the facility include aligner lamps and plasma systems.</w:t>
      </w:r>
    </w:p>
    <w:p w14:paraId="2B840A84" w14:textId="77777777" w:rsidR="00A61004" w:rsidRDefault="00A61004" w:rsidP="00B26953">
      <w:pPr>
        <w:pStyle w:val="Level4Heading"/>
      </w:pPr>
      <w:bookmarkStart w:id="184" w:name="_Toc172614319"/>
      <w:r>
        <w:t>Symptoms of overexposure</w:t>
      </w:r>
      <w:bookmarkEnd w:id="184"/>
    </w:p>
    <w:p w14:paraId="03942D78" w14:textId="77777777" w:rsidR="00F7328A" w:rsidRDefault="00430A58" w:rsidP="00F7328A">
      <w:pPr>
        <w:pStyle w:val="Level4General"/>
      </w:pPr>
      <w:r>
        <w:t xml:space="preserve">Overexposure to UV light is generally not observed immediately. </w:t>
      </w:r>
      <w:r w:rsidR="00647098">
        <w:t xml:space="preserve"> </w:t>
      </w:r>
      <w:r>
        <w:t>Most symptoms increase over time, making it difficult to recognize that overexposure has occurred.</w:t>
      </w:r>
    </w:p>
    <w:p w14:paraId="66A0FAF4" w14:textId="77777777" w:rsidR="00F7328A" w:rsidRDefault="00F7328A" w:rsidP="00F7328A">
      <w:pPr>
        <w:pStyle w:val="Level5Paragraph"/>
      </w:pPr>
      <w:r>
        <w:t>Severe and mild burns</w:t>
      </w:r>
      <w:r w:rsidR="00430A58">
        <w:t xml:space="preserve"> to the skin.</w:t>
      </w:r>
    </w:p>
    <w:p w14:paraId="48C862D8" w14:textId="77777777" w:rsidR="00430A58" w:rsidRDefault="00430A58" w:rsidP="00F7328A">
      <w:pPr>
        <w:pStyle w:val="Level5Paragraph"/>
      </w:pPr>
      <w:r>
        <w:t>Skin cancer.</w:t>
      </w:r>
    </w:p>
    <w:p w14:paraId="4A84CA24" w14:textId="77777777" w:rsidR="00430A58" w:rsidRDefault="00430A58" w:rsidP="00F7328A">
      <w:pPr>
        <w:pStyle w:val="Level5Paragraph"/>
      </w:pPr>
      <w:r>
        <w:t>Painful eyes (similar to grains of sand under the eyelid).  UV burns to the eye (actinic keratinitis) can be quite painful, but is generally temporary.</w:t>
      </w:r>
    </w:p>
    <w:p w14:paraId="634BA077" w14:textId="77777777" w:rsidR="00007013" w:rsidRPr="00F7328A" w:rsidRDefault="00007013" w:rsidP="00F7328A">
      <w:pPr>
        <w:pStyle w:val="Level5Paragraph"/>
      </w:pPr>
      <w:r>
        <w:t>Accumulative and repeated exposure can result permanent corneal damage.</w:t>
      </w:r>
    </w:p>
    <w:p w14:paraId="6757E9D1" w14:textId="77777777" w:rsidR="00B062D7" w:rsidRDefault="00B062D7" w:rsidP="008A4522">
      <w:pPr>
        <w:pStyle w:val="Level2Heading"/>
      </w:pPr>
      <w:bookmarkStart w:id="185" w:name="_Toc172614320"/>
      <w:r>
        <w:t>Radiation</w:t>
      </w:r>
      <w:bookmarkEnd w:id="185"/>
    </w:p>
    <w:p w14:paraId="32B1E90B" w14:textId="77777777" w:rsidR="00C26CDA" w:rsidRDefault="00C26CDA" w:rsidP="00C26CDA">
      <w:pPr>
        <w:pStyle w:val="Level3Heading"/>
      </w:pPr>
      <w:bookmarkStart w:id="186" w:name="_Toc172614321"/>
      <w:r>
        <w:t>Ionizing</w:t>
      </w:r>
      <w:bookmarkEnd w:id="186"/>
    </w:p>
    <w:p w14:paraId="6E4616F9" w14:textId="77777777" w:rsidR="00E94431" w:rsidRPr="00E94431" w:rsidRDefault="00E94431" w:rsidP="00E94431">
      <w:pPr>
        <w:pStyle w:val="Level3General"/>
      </w:pPr>
      <w:r>
        <w:t>Not applicable at this time.</w:t>
      </w:r>
    </w:p>
    <w:p w14:paraId="11EC2F58" w14:textId="77777777" w:rsidR="00C26CDA" w:rsidRPr="00C26CDA" w:rsidRDefault="00C26CDA" w:rsidP="00C26CDA">
      <w:pPr>
        <w:pStyle w:val="Level3Heading"/>
      </w:pPr>
      <w:bookmarkStart w:id="187" w:name="_Toc172614322"/>
      <w:r>
        <w:t>Non-Ionizing</w:t>
      </w:r>
      <w:bookmarkEnd w:id="187"/>
    </w:p>
    <w:p w14:paraId="2CE0F133" w14:textId="77777777" w:rsidR="00C26CDA" w:rsidRDefault="00C26CDA" w:rsidP="00C26CDA">
      <w:pPr>
        <w:pStyle w:val="Level4Heading"/>
      </w:pPr>
      <w:bookmarkStart w:id="188" w:name="_Toc172614323"/>
      <w:r>
        <w:t>Lasers</w:t>
      </w:r>
      <w:bookmarkEnd w:id="188"/>
    </w:p>
    <w:p w14:paraId="4C920E23" w14:textId="77777777" w:rsidR="00E94431" w:rsidRPr="00E94431" w:rsidRDefault="00E94431" w:rsidP="00E94431">
      <w:pPr>
        <w:pStyle w:val="Level3General"/>
      </w:pPr>
      <w:r>
        <w:t>Not applicable at this time.</w:t>
      </w:r>
    </w:p>
    <w:p w14:paraId="1A35420A" w14:textId="77777777" w:rsidR="00B062D7" w:rsidRDefault="00B062D7" w:rsidP="00C26CDA">
      <w:pPr>
        <w:pStyle w:val="Level4Heading"/>
      </w:pPr>
      <w:bookmarkStart w:id="189" w:name="_Toc172614324"/>
      <w:r>
        <w:t>Radio-Frequency</w:t>
      </w:r>
      <w:bookmarkEnd w:id="189"/>
    </w:p>
    <w:p w14:paraId="08332DA3" w14:textId="77777777" w:rsidR="00E94431" w:rsidRPr="00E94431" w:rsidRDefault="00E94431" w:rsidP="00E94431">
      <w:pPr>
        <w:pStyle w:val="Level3General"/>
      </w:pPr>
      <w:r>
        <w:t>Not applicable at this time.</w:t>
      </w:r>
    </w:p>
    <w:p w14:paraId="2E6A7BF1" w14:textId="77777777" w:rsidR="00B062D7" w:rsidRDefault="00B062D7" w:rsidP="008A4522">
      <w:pPr>
        <w:pStyle w:val="Level2Heading"/>
      </w:pPr>
      <w:bookmarkStart w:id="190" w:name="_Toc172614325"/>
      <w:r>
        <w:lastRenderedPageBreak/>
        <w:t>Ultrasonic</w:t>
      </w:r>
      <w:bookmarkEnd w:id="190"/>
    </w:p>
    <w:p w14:paraId="46218918" w14:textId="77777777" w:rsidR="0029363B" w:rsidRDefault="0029363B" w:rsidP="0029363B">
      <w:pPr>
        <w:pStyle w:val="Level2General"/>
      </w:pPr>
      <w:r>
        <w:t xml:space="preserve">The use of </w:t>
      </w:r>
      <w:r w:rsidR="003D3EAC">
        <w:t>ultra</w:t>
      </w:r>
      <w:r w:rsidR="0097749C">
        <w:t>-</w:t>
      </w:r>
      <w:r>
        <w:t xml:space="preserve">frequency sound waves </w:t>
      </w:r>
      <w:r w:rsidR="003D3EAC">
        <w:t>(usually from 20 – 400 kHz) to clean surfaces.  This is typically done in a chemical bath where the sound waves create an agitation in the liquid that removes particles from surfaces.</w:t>
      </w:r>
    </w:p>
    <w:p w14:paraId="0F952E92" w14:textId="77777777" w:rsidR="00BF7A89" w:rsidRDefault="00BF7A89" w:rsidP="008A4522">
      <w:pPr>
        <w:pStyle w:val="Level1Heading"/>
      </w:pPr>
      <w:bookmarkStart w:id="191" w:name="_Toc172614326"/>
      <w:r>
        <w:t>Working with Hazardous Materials</w:t>
      </w:r>
      <w:bookmarkEnd w:id="191"/>
    </w:p>
    <w:p w14:paraId="69284A23" w14:textId="77777777" w:rsidR="00121950" w:rsidRDefault="00121950" w:rsidP="008A4522">
      <w:pPr>
        <w:pStyle w:val="Level2Heading"/>
      </w:pPr>
      <w:bookmarkStart w:id="192" w:name="_Toc172614327"/>
      <w:r>
        <w:t>Chemicals</w:t>
      </w:r>
      <w:bookmarkEnd w:id="192"/>
    </w:p>
    <w:p w14:paraId="49B11C45" w14:textId="77777777" w:rsidR="0062775A" w:rsidRDefault="0062775A" w:rsidP="008A4522">
      <w:pPr>
        <w:pStyle w:val="Level3Heading"/>
      </w:pPr>
      <w:bookmarkStart w:id="193" w:name="_Toc172614328"/>
      <w:r>
        <w:t xml:space="preserve">Staff Maintained </w:t>
      </w:r>
      <w:r w:rsidR="00BB12EE">
        <w:t xml:space="preserve">Chemical </w:t>
      </w:r>
      <w:r>
        <w:t>Baths</w:t>
      </w:r>
      <w:bookmarkEnd w:id="193"/>
    </w:p>
    <w:p w14:paraId="2A967110" w14:textId="0C77BB32" w:rsidR="0062775A" w:rsidRDefault="00955FA5" w:rsidP="00647098">
      <w:pPr>
        <w:pStyle w:val="Level3General"/>
      </w:pPr>
      <w:r>
        <w:t xml:space="preserve">Several </w:t>
      </w:r>
      <w:r w:rsidRPr="00A77207">
        <w:t>chemical baths in the wet benches are maintained by Staff for general use by certified lab members.  The chemical, description, location, and change frequency are given in</w:t>
      </w:r>
      <w:r w:rsidR="00647098" w:rsidRPr="00A77207">
        <w:t xml:space="preserve"> </w:t>
      </w:r>
      <w:r w:rsidR="00CF0673">
        <w:fldChar w:fldCharType="begin"/>
      </w:r>
      <w:r w:rsidR="00CF0673">
        <w:instrText xml:space="preserve"> REF _Ref443910444 \r \h </w:instrText>
      </w:r>
      <w:r w:rsidR="00CF0673">
        <w:fldChar w:fldCharType="separate"/>
      </w:r>
      <w:r w:rsidR="00E924EE">
        <w:t>Appendix C,</w:t>
      </w:r>
      <w:r w:rsidR="00CF0673">
        <w:fldChar w:fldCharType="end"/>
      </w:r>
      <w:r w:rsidR="00CF0673">
        <w:t xml:space="preserve"> </w:t>
      </w:r>
      <w:r w:rsidR="00CF0673">
        <w:fldChar w:fldCharType="begin"/>
      </w:r>
      <w:r w:rsidR="00CF0673">
        <w:instrText xml:space="preserve"> REF _Ref443910448 \h </w:instrText>
      </w:r>
      <w:r w:rsidR="00CF0673">
        <w:fldChar w:fldCharType="separate"/>
      </w:r>
      <w:r w:rsidR="00E924EE">
        <w:t>Staff Maintained Chemical Baths</w:t>
      </w:r>
      <w:r w:rsidR="00CF0673">
        <w:fldChar w:fldCharType="end"/>
      </w:r>
      <w:r w:rsidRPr="00A77207">
        <w:t>.</w:t>
      </w:r>
      <w:r>
        <w:t xml:space="preserve">  If a lab member suspects the chemical is outdated or contaminated, please contact Staff.  Otherwise, Staff will change the chemical at the frequency shown.  Lab members may also change the baths, as needed.</w:t>
      </w:r>
    </w:p>
    <w:p w14:paraId="687C3F2A" w14:textId="77777777" w:rsidR="00121950" w:rsidRDefault="00BB12EE" w:rsidP="008A4522">
      <w:pPr>
        <w:pStyle w:val="Level3Heading"/>
      </w:pPr>
      <w:bookmarkStart w:id="194" w:name="_Toc172614329"/>
      <w:r>
        <w:t>General Chemical Use Guidelines</w:t>
      </w:r>
      <w:bookmarkEnd w:id="194"/>
    </w:p>
    <w:p w14:paraId="01900B9F" w14:textId="52478DA9" w:rsidR="00007013" w:rsidRPr="00E94431" w:rsidRDefault="00E94431" w:rsidP="003D3EAC">
      <w:pPr>
        <w:pStyle w:val="Level3List"/>
      </w:pPr>
      <w:r w:rsidRPr="00E94431">
        <w:t xml:space="preserve">All chemicals </w:t>
      </w:r>
      <w:r w:rsidR="00007013" w:rsidRPr="00E94431">
        <w:t xml:space="preserve">must be labeled (see </w:t>
      </w:r>
      <w:r w:rsidR="009F5D02">
        <w:fldChar w:fldCharType="begin"/>
      </w:r>
      <w:r w:rsidR="009F5D02">
        <w:instrText xml:space="preserve"> REF _Ref366482008 \r \h  \* MERGEFORMAT </w:instrText>
      </w:r>
      <w:r w:rsidR="009F5D02">
        <w:fldChar w:fldCharType="separate"/>
      </w:r>
      <w:r w:rsidR="00E924EE">
        <w:t>7.1.9</w:t>
      </w:r>
      <w:r w:rsidR="009F5D02">
        <w:fldChar w:fldCharType="end"/>
      </w:r>
      <w:r w:rsidRPr="00E94431">
        <w:t xml:space="preserve"> </w:t>
      </w:r>
      <w:r w:rsidR="009F5D02">
        <w:fldChar w:fldCharType="begin"/>
      </w:r>
      <w:r w:rsidR="009F5D02">
        <w:instrText xml:space="preserve"> REF _Ref366482014 \h  \* MERGEFORMAT </w:instrText>
      </w:r>
      <w:r w:rsidR="009F5D02">
        <w:fldChar w:fldCharType="separate"/>
      </w:r>
      <w:r w:rsidR="00E924EE">
        <w:t>Labeling</w:t>
      </w:r>
      <w:r w:rsidR="009F5D02">
        <w:fldChar w:fldCharType="end"/>
      </w:r>
      <w:r w:rsidR="00007013" w:rsidRPr="00E94431">
        <w:t>)</w:t>
      </w:r>
      <w:r w:rsidRPr="00E94431">
        <w:t>.</w:t>
      </w:r>
    </w:p>
    <w:p w14:paraId="0E1A92AE" w14:textId="77777777" w:rsidR="006078EE" w:rsidRDefault="006078EE" w:rsidP="003D3EAC">
      <w:pPr>
        <w:pStyle w:val="Level3List"/>
      </w:pPr>
      <w:r>
        <w:t xml:space="preserve">Always read the </w:t>
      </w:r>
      <w:r w:rsidR="006E69A6">
        <w:t>SDS</w:t>
      </w:r>
      <w:r>
        <w:t xml:space="preserve"> </w:t>
      </w:r>
      <w:r w:rsidRPr="006078EE">
        <w:rPr>
          <w:b/>
        </w:rPr>
        <w:t>before</w:t>
      </w:r>
      <w:r>
        <w:t xml:space="preserve"> using a chemical.</w:t>
      </w:r>
    </w:p>
    <w:p w14:paraId="2C79CE5E" w14:textId="77777777" w:rsidR="006078EE" w:rsidRDefault="006078EE" w:rsidP="003D3EAC">
      <w:pPr>
        <w:pStyle w:val="Level3List"/>
        <w:numPr>
          <w:ilvl w:val="1"/>
          <w:numId w:val="3"/>
        </w:numPr>
      </w:pPr>
      <w:r>
        <w:t>Understand all handling, storage, use, and safety information.</w:t>
      </w:r>
    </w:p>
    <w:p w14:paraId="57EEB11E" w14:textId="77777777" w:rsidR="00DC1AD9" w:rsidRDefault="00DC1AD9" w:rsidP="003D3EAC">
      <w:pPr>
        <w:pStyle w:val="Level3List"/>
        <w:numPr>
          <w:ilvl w:val="1"/>
          <w:numId w:val="3"/>
        </w:numPr>
      </w:pPr>
      <w:r>
        <w:t>Determine the toxicity and warning properties</w:t>
      </w:r>
      <w:r w:rsidR="003D3EAC">
        <w:t>.</w:t>
      </w:r>
    </w:p>
    <w:p w14:paraId="7B0DC099" w14:textId="77777777" w:rsidR="00DC1AD9" w:rsidRDefault="00DC1AD9" w:rsidP="003D3EAC">
      <w:pPr>
        <w:pStyle w:val="Level3List"/>
        <w:numPr>
          <w:ilvl w:val="1"/>
          <w:numId w:val="3"/>
        </w:numPr>
      </w:pPr>
      <w:r>
        <w:t>Determine the most likely routes of exposure</w:t>
      </w:r>
      <w:r w:rsidR="003D3EAC">
        <w:t>.</w:t>
      </w:r>
    </w:p>
    <w:p w14:paraId="59A296EE" w14:textId="77777777" w:rsidR="00DC1AD9" w:rsidRDefault="00DC1AD9" w:rsidP="003D3EAC">
      <w:pPr>
        <w:pStyle w:val="Level3List"/>
        <w:numPr>
          <w:ilvl w:val="1"/>
          <w:numId w:val="3"/>
        </w:numPr>
      </w:pPr>
      <w:r>
        <w:t>Determine the required control measures, personal protective equipment, and proper work practices to minimize the risk to exposure</w:t>
      </w:r>
      <w:r w:rsidR="003D3EAC">
        <w:t>.</w:t>
      </w:r>
    </w:p>
    <w:p w14:paraId="4D851149" w14:textId="77777777" w:rsidR="00DC1AD9" w:rsidRDefault="00DC1AD9" w:rsidP="003D3EAC">
      <w:pPr>
        <w:pStyle w:val="Level3List"/>
        <w:numPr>
          <w:ilvl w:val="1"/>
          <w:numId w:val="3"/>
        </w:numPr>
      </w:pPr>
      <w:r>
        <w:t>Be prepared for emergencies</w:t>
      </w:r>
      <w:r w:rsidR="003D3EAC">
        <w:t>.</w:t>
      </w:r>
    </w:p>
    <w:p w14:paraId="04F4FBC9" w14:textId="77777777" w:rsidR="00007013" w:rsidRPr="00DB5033" w:rsidRDefault="00E94431" w:rsidP="003D3EAC">
      <w:pPr>
        <w:pStyle w:val="Level3List"/>
        <w:numPr>
          <w:ilvl w:val="1"/>
          <w:numId w:val="3"/>
        </w:numPr>
      </w:pPr>
      <w:r w:rsidRPr="00DB5033">
        <w:t xml:space="preserve">If there is any confusion or </w:t>
      </w:r>
      <w:r w:rsidR="00007013" w:rsidRPr="00DB5033">
        <w:t>questions</w:t>
      </w:r>
      <w:r w:rsidRPr="00DB5033">
        <w:t xml:space="preserve"> about the </w:t>
      </w:r>
      <w:r w:rsidR="006E69A6">
        <w:t>SDS</w:t>
      </w:r>
      <w:r w:rsidR="00DB5033" w:rsidRPr="00DB5033">
        <w:t>, ask S</w:t>
      </w:r>
      <w:r w:rsidR="00007013" w:rsidRPr="00DB5033">
        <w:t>taff</w:t>
      </w:r>
      <w:r w:rsidRPr="00DB5033">
        <w:t>.</w:t>
      </w:r>
    </w:p>
    <w:p w14:paraId="456BEE77" w14:textId="77777777" w:rsidR="006078EE" w:rsidRDefault="006078EE" w:rsidP="003D3EAC">
      <w:pPr>
        <w:pStyle w:val="Level3List"/>
      </w:pPr>
      <w:r>
        <w:t>Always wear PPE.</w:t>
      </w:r>
    </w:p>
    <w:p w14:paraId="58A817A8" w14:textId="77777777" w:rsidR="00553257" w:rsidRDefault="00553257" w:rsidP="003D3EAC">
      <w:pPr>
        <w:pStyle w:val="Level3List"/>
      </w:pPr>
      <w:r>
        <w:t>Do not "sniff" to test chemicals.</w:t>
      </w:r>
    </w:p>
    <w:p w14:paraId="43A06C5C" w14:textId="77777777" w:rsidR="00282D61" w:rsidRDefault="00282D61" w:rsidP="00282D61">
      <w:pPr>
        <w:pStyle w:val="Level3List"/>
      </w:pPr>
      <w:r>
        <w:t>NEVER immerse your hands into a chemical.</w:t>
      </w:r>
    </w:p>
    <w:p w14:paraId="7C69E793" w14:textId="77777777" w:rsidR="00350F50" w:rsidRDefault="00350F50" w:rsidP="003D3EAC">
      <w:pPr>
        <w:pStyle w:val="Level3List"/>
      </w:pPr>
      <w:r>
        <w:t>ALWAYS empty an opened bottle before opening another of the same chemical.</w:t>
      </w:r>
    </w:p>
    <w:p w14:paraId="05E5F0A9" w14:textId="77777777" w:rsidR="00350F50" w:rsidRDefault="00350F50" w:rsidP="003D3EAC">
      <w:pPr>
        <w:pStyle w:val="Level3List"/>
      </w:pPr>
      <w:r>
        <w:t>NEVER put an empty bottle back into the storage location.</w:t>
      </w:r>
    </w:p>
    <w:p w14:paraId="614E396B" w14:textId="77777777" w:rsidR="00350F50" w:rsidRDefault="00350F50" w:rsidP="003D3EAC">
      <w:pPr>
        <w:pStyle w:val="Level3List"/>
      </w:pPr>
      <w:r>
        <w:t>NEVER place a chemical bottle on the floor.</w:t>
      </w:r>
    </w:p>
    <w:p w14:paraId="10FD964A" w14:textId="77777777" w:rsidR="00F20C86" w:rsidRDefault="00F20C86" w:rsidP="003D3EAC">
      <w:pPr>
        <w:pStyle w:val="Level3List"/>
      </w:pPr>
      <w:r>
        <w:t>Use chemicals only in approved locations, using approved methods.</w:t>
      </w:r>
    </w:p>
    <w:p w14:paraId="6B7B553E" w14:textId="77777777" w:rsidR="00823F87" w:rsidRDefault="00823F87" w:rsidP="003D3EAC">
      <w:pPr>
        <w:pStyle w:val="Level3List"/>
      </w:pPr>
      <w:r>
        <w:t>Never use acids or bases in a fume hood.</w:t>
      </w:r>
    </w:p>
    <w:p w14:paraId="75822CD9" w14:textId="77777777" w:rsidR="00823F87" w:rsidRDefault="00823F87" w:rsidP="003D3EAC">
      <w:pPr>
        <w:pStyle w:val="Level3List"/>
      </w:pPr>
      <w:r>
        <w:t>Never use solvents in a wet bench.</w:t>
      </w:r>
    </w:p>
    <w:p w14:paraId="1DFF6E74" w14:textId="77777777" w:rsidR="00282D61" w:rsidRDefault="00282D61" w:rsidP="00282D61">
      <w:pPr>
        <w:pStyle w:val="Level3List"/>
      </w:pPr>
      <w:r>
        <w:t>Don't put your head inside a wet bench or fume hood.</w:t>
      </w:r>
    </w:p>
    <w:p w14:paraId="6B3D2816" w14:textId="77777777" w:rsidR="005C2A17" w:rsidRDefault="005C2A17" w:rsidP="003D3EAC">
      <w:pPr>
        <w:pStyle w:val="Level3List"/>
      </w:pPr>
      <w:r>
        <w:t>Keep face away from sink working surface</w:t>
      </w:r>
      <w:r w:rsidR="00823F87">
        <w:t>.</w:t>
      </w:r>
    </w:p>
    <w:p w14:paraId="2437CCEE" w14:textId="77777777" w:rsidR="00601AC9" w:rsidRDefault="00601AC9" w:rsidP="003D3EAC">
      <w:pPr>
        <w:pStyle w:val="Level3List"/>
      </w:pPr>
      <w:r>
        <w:t>Never store chemicals in the working space of a wet bench or fume hood.</w:t>
      </w:r>
    </w:p>
    <w:p w14:paraId="0BBD8089" w14:textId="77777777" w:rsidR="005C2A17" w:rsidRDefault="005C2A17" w:rsidP="003D3EAC">
      <w:pPr>
        <w:pStyle w:val="Level3List"/>
      </w:pPr>
      <w:r>
        <w:t>Don't rest hands/arms on sink</w:t>
      </w:r>
      <w:r w:rsidR="00C20859">
        <w:t>.</w:t>
      </w:r>
    </w:p>
    <w:p w14:paraId="7FF8B27A" w14:textId="77777777" w:rsidR="00C20859" w:rsidRDefault="00C20859" w:rsidP="003D3EAC">
      <w:pPr>
        <w:pStyle w:val="Level3List"/>
      </w:pPr>
      <w:r>
        <w:t>In a fume hood, keep all chemicals at least 6 inches behind the plane of the sash.</w:t>
      </w:r>
    </w:p>
    <w:p w14:paraId="40662467" w14:textId="77777777" w:rsidR="00C048E9" w:rsidRDefault="00C048E9" w:rsidP="00C048E9">
      <w:pPr>
        <w:pStyle w:val="Level3List"/>
      </w:pPr>
      <w:r>
        <w:t>Fume hood sashes are to remain down/closed, unless actively using the fume hood.</w:t>
      </w:r>
    </w:p>
    <w:p w14:paraId="02E3E0B2" w14:textId="77777777" w:rsidR="00535D7D" w:rsidRDefault="00535D7D" w:rsidP="003D3EAC">
      <w:pPr>
        <w:pStyle w:val="Level3List"/>
      </w:pPr>
      <w:r>
        <w:t>Prior to using chemicals in a wet bench or fume hood, PREPARE:</w:t>
      </w:r>
    </w:p>
    <w:p w14:paraId="7B2FAF34" w14:textId="77777777" w:rsidR="00535D7D" w:rsidRDefault="00535D7D" w:rsidP="003D3EAC">
      <w:pPr>
        <w:pStyle w:val="Level3List"/>
        <w:numPr>
          <w:ilvl w:val="1"/>
          <w:numId w:val="3"/>
        </w:numPr>
      </w:pPr>
      <w:r>
        <w:t>Ensure there is adequate exhaust.</w:t>
      </w:r>
    </w:p>
    <w:p w14:paraId="6F6153FA" w14:textId="77777777" w:rsidR="00535D7D" w:rsidRDefault="00535D7D" w:rsidP="003D3EAC">
      <w:pPr>
        <w:pStyle w:val="Level3List"/>
        <w:numPr>
          <w:ilvl w:val="1"/>
          <w:numId w:val="3"/>
        </w:numPr>
      </w:pPr>
      <w:r>
        <w:t>Obtain and put on all necessary PPE.</w:t>
      </w:r>
    </w:p>
    <w:p w14:paraId="03DF98EE" w14:textId="77777777" w:rsidR="00535D7D" w:rsidRDefault="00535D7D" w:rsidP="003D3EAC">
      <w:pPr>
        <w:pStyle w:val="Level3List"/>
        <w:numPr>
          <w:ilvl w:val="1"/>
          <w:numId w:val="3"/>
        </w:numPr>
      </w:pPr>
      <w:r>
        <w:t>Obtain all necessary chemical containers.</w:t>
      </w:r>
    </w:p>
    <w:p w14:paraId="33FAA6B9" w14:textId="77777777" w:rsidR="00535D7D" w:rsidRDefault="00535D7D" w:rsidP="003D3EAC">
      <w:pPr>
        <w:pStyle w:val="Level3List"/>
        <w:numPr>
          <w:ilvl w:val="1"/>
          <w:numId w:val="3"/>
        </w:numPr>
      </w:pPr>
      <w:r>
        <w:t>Ensure all chemical containers are properly labeled.</w:t>
      </w:r>
    </w:p>
    <w:p w14:paraId="31DACCE4" w14:textId="77777777" w:rsidR="00535D7D" w:rsidRDefault="00535D7D" w:rsidP="003D3EAC">
      <w:pPr>
        <w:pStyle w:val="Level3List"/>
        <w:numPr>
          <w:ilvl w:val="1"/>
          <w:numId w:val="3"/>
        </w:numPr>
      </w:pPr>
      <w:r>
        <w:t>Ensure there is adequate space to safely complete the task.</w:t>
      </w:r>
    </w:p>
    <w:p w14:paraId="65A66633" w14:textId="3281D10E" w:rsidR="00B06A28" w:rsidRDefault="00010BA5" w:rsidP="00B06A28">
      <w:pPr>
        <w:pStyle w:val="Level3List"/>
        <w:numPr>
          <w:ilvl w:val="1"/>
          <w:numId w:val="3"/>
        </w:numPr>
      </w:pPr>
      <w:r>
        <w:t>If a waste container is necessary, get it BEFORE starting.</w:t>
      </w:r>
    </w:p>
    <w:p w14:paraId="56CBD6B5" w14:textId="77777777" w:rsidR="00535D7D" w:rsidRDefault="00535D7D" w:rsidP="003D3EAC">
      <w:pPr>
        <w:pStyle w:val="Level3List"/>
        <w:numPr>
          <w:ilvl w:val="1"/>
          <w:numId w:val="3"/>
        </w:numPr>
      </w:pPr>
      <w:r>
        <w:t>Finally, obtain the needed chemicals.</w:t>
      </w:r>
    </w:p>
    <w:p w14:paraId="64F8BA4A" w14:textId="77777777" w:rsidR="00BB4C2E" w:rsidRDefault="00BB4C2E" w:rsidP="00282D61">
      <w:pPr>
        <w:pStyle w:val="Level3List"/>
      </w:pPr>
      <w:r>
        <w:lastRenderedPageBreak/>
        <w:t>Pour chemicals slowly to prevent "gurgling".  This will reduce splashing.</w:t>
      </w:r>
    </w:p>
    <w:p w14:paraId="350F8F3C" w14:textId="77777777" w:rsidR="005D3697" w:rsidRDefault="005D3697" w:rsidP="00282D61">
      <w:pPr>
        <w:pStyle w:val="Level3List"/>
        <w:numPr>
          <w:ilvl w:val="1"/>
          <w:numId w:val="3"/>
        </w:numPr>
      </w:pPr>
      <w:r>
        <w:t>Use two hands to support the bottle.</w:t>
      </w:r>
    </w:p>
    <w:p w14:paraId="30F6CF48" w14:textId="77777777" w:rsidR="005D3697" w:rsidRDefault="005D3697" w:rsidP="00282D61">
      <w:pPr>
        <w:pStyle w:val="Level3List"/>
        <w:numPr>
          <w:ilvl w:val="1"/>
          <w:numId w:val="3"/>
        </w:numPr>
      </w:pPr>
      <w:r>
        <w:t>Pour chemicals away from your body.</w:t>
      </w:r>
    </w:p>
    <w:p w14:paraId="077AD8DF" w14:textId="4EB1F710" w:rsidR="005D3697" w:rsidRDefault="005D3697" w:rsidP="00282D61">
      <w:pPr>
        <w:pStyle w:val="Level3List"/>
      </w:pPr>
      <w:r>
        <w:t>Never place</w:t>
      </w:r>
      <w:r w:rsidR="00A4468B">
        <w:t xml:space="preserve">, </w:t>
      </w:r>
      <w:r w:rsidR="00E1481B">
        <w:t>move</w:t>
      </w:r>
      <w:r w:rsidR="00A4468B">
        <w:t>, or transfer</w:t>
      </w:r>
      <w:r w:rsidR="00E1481B">
        <w:t xml:space="preserve"> </w:t>
      </w:r>
      <w:r>
        <w:t xml:space="preserve">an open chemical bottle </w:t>
      </w:r>
      <w:r w:rsidR="00E1481B">
        <w:t xml:space="preserve">or container with liquid </w:t>
      </w:r>
      <w:r>
        <w:t>outside an approved exhausted enclosure (e.g., wet bench or fume hood).</w:t>
      </w:r>
    </w:p>
    <w:p w14:paraId="0EDEA314" w14:textId="77777777" w:rsidR="00282D61" w:rsidRDefault="00686864" w:rsidP="00282D61">
      <w:pPr>
        <w:pStyle w:val="Level3List"/>
      </w:pPr>
      <w:r>
        <w:t>Clean the w</w:t>
      </w:r>
      <w:r w:rsidR="00282D61">
        <w:t>ork area thoroughly when done.</w:t>
      </w:r>
    </w:p>
    <w:p w14:paraId="0E22F55C" w14:textId="77777777" w:rsidR="00282D61" w:rsidRDefault="00686864" w:rsidP="00282D61">
      <w:pPr>
        <w:pStyle w:val="Level3List"/>
        <w:numPr>
          <w:ilvl w:val="1"/>
          <w:numId w:val="3"/>
        </w:numPr>
      </w:pPr>
      <w:r>
        <w:t>There should be no residual wipes, container</w:t>
      </w:r>
      <w:r w:rsidR="00282D61">
        <w:t>s, thermometers, liquids, etc.</w:t>
      </w:r>
    </w:p>
    <w:p w14:paraId="6E2B7BA6" w14:textId="77777777" w:rsidR="00686864" w:rsidRDefault="00686864" w:rsidP="00282D61">
      <w:pPr>
        <w:pStyle w:val="Level3List"/>
        <w:numPr>
          <w:ilvl w:val="1"/>
          <w:numId w:val="3"/>
        </w:numPr>
      </w:pPr>
      <w:r>
        <w:t xml:space="preserve">All </w:t>
      </w:r>
      <w:r w:rsidR="0080346C">
        <w:t>items used should be returned to their proper place.</w:t>
      </w:r>
    </w:p>
    <w:p w14:paraId="1533761C" w14:textId="77777777" w:rsidR="0080346C" w:rsidRDefault="0080346C" w:rsidP="00282D61">
      <w:pPr>
        <w:pStyle w:val="Level3List"/>
      </w:pPr>
      <w:r>
        <w:t>Chemicals must cool to room temperature before disposal.</w:t>
      </w:r>
    </w:p>
    <w:p w14:paraId="7246CBBD" w14:textId="1C5FF256" w:rsidR="00DE4D58" w:rsidRDefault="00DE4D58" w:rsidP="00282D61">
      <w:pPr>
        <w:pStyle w:val="Level3List"/>
      </w:pPr>
      <w:r>
        <w:t xml:space="preserve">Never move containers with </w:t>
      </w:r>
      <w:r w:rsidR="00663EE0">
        <w:t xml:space="preserve">liquids </w:t>
      </w:r>
      <w:r>
        <w:t>heated above room temperature.</w:t>
      </w:r>
    </w:p>
    <w:p w14:paraId="2102FB03" w14:textId="77777777" w:rsidR="0080346C" w:rsidRDefault="0080346C" w:rsidP="00282D61">
      <w:pPr>
        <w:pStyle w:val="Level3List"/>
      </w:pPr>
      <w:r>
        <w:t>Chemicals should not be left in hoods or benches for long periods of time.</w:t>
      </w:r>
    </w:p>
    <w:p w14:paraId="0A64648E" w14:textId="77777777" w:rsidR="0080346C" w:rsidRDefault="0080346C" w:rsidP="00282D61">
      <w:pPr>
        <w:pStyle w:val="Level3List"/>
        <w:numPr>
          <w:ilvl w:val="1"/>
          <w:numId w:val="3"/>
        </w:numPr>
      </w:pPr>
      <w:r>
        <w:t>Chemicals that a</w:t>
      </w:r>
      <w:r w:rsidR="001E29E8">
        <w:t>re cooling may remain overnight with an explanatory note.</w:t>
      </w:r>
    </w:p>
    <w:p w14:paraId="4872537B" w14:textId="77777777" w:rsidR="0080346C" w:rsidRDefault="0080346C" w:rsidP="00282D61">
      <w:pPr>
        <w:pStyle w:val="Level3List"/>
        <w:numPr>
          <w:ilvl w:val="1"/>
          <w:numId w:val="3"/>
        </w:numPr>
      </w:pPr>
      <w:r>
        <w:t>Staff approval is required for any chemicals that need to remain in use overnig</w:t>
      </w:r>
      <w:r w:rsidR="001E29E8">
        <w:t>ht.</w:t>
      </w:r>
    </w:p>
    <w:p w14:paraId="64F982DA" w14:textId="77777777" w:rsidR="0080346C" w:rsidRDefault="0080346C" w:rsidP="003A347C">
      <w:pPr>
        <w:pStyle w:val="Level3List"/>
        <w:numPr>
          <w:ilvl w:val="1"/>
          <w:numId w:val="3"/>
        </w:numPr>
      </w:pPr>
      <w:r>
        <w:t>Chemicals to be used frequently throughout the day may remain for re-use.</w:t>
      </w:r>
    </w:p>
    <w:p w14:paraId="531DD7FC" w14:textId="77777777" w:rsidR="00823F87" w:rsidRDefault="00823F87" w:rsidP="00282D61">
      <w:pPr>
        <w:pStyle w:val="Level3List"/>
      </w:pPr>
      <w:r>
        <w:t>Never pour chemicals back into the storage container.</w:t>
      </w:r>
    </w:p>
    <w:p w14:paraId="3AF3C2E0" w14:textId="66CA5174" w:rsidR="003B3C84" w:rsidRDefault="003B3C84" w:rsidP="00282D61">
      <w:pPr>
        <w:pStyle w:val="Level3List"/>
      </w:pPr>
      <w:r>
        <w:t xml:space="preserve">Do not use cascade rinsers to dispose </w:t>
      </w:r>
      <w:r w:rsidR="001B43A7">
        <w:t xml:space="preserve">of </w:t>
      </w:r>
      <w:r>
        <w:t>unwanted chemicals.</w:t>
      </w:r>
    </w:p>
    <w:p w14:paraId="3487ED88" w14:textId="77777777" w:rsidR="005D446C" w:rsidRDefault="005D446C" w:rsidP="00282D61">
      <w:pPr>
        <w:pStyle w:val="Level3List"/>
      </w:pPr>
      <w:r>
        <w:t>Always secure the cap on the chemical storage container when not in use.</w:t>
      </w:r>
    </w:p>
    <w:p w14:paraId="5DB0524C" w14:textId="77777777" w:rsidR="005D446C" w:rsidRDefault="005D446C" w:rsidP="00282D61">
      <w:pPr>
        <w:pStyle w:val="Level3List"/>
      </w:pPr>
      <w:r>
        <w:t>Always rinse and dry the outside of a storage container before placing it in a storage location.</w:t>
      </w:r>
    </w:p>
    <w:p w14:paraId="505209EC" w14:textId="77777777" w:rsidR="00DB4F61" w:rsidRDefault="00DB4F61" w:rsidP="00282D61">
      <w:pPr>
        <w:pStyle w:val="Level3List"/>
      </w:pPr>
      <w:r>
        <w:t>When moving a chemical bottle from a cart, carrier, or within a work space, support it from the bottom.</w:t>
      </w:r>
    </w:p>
    <w:p w14:paraId="7653742E" w14:textId="77777777" w:rsidR="00DB4F61" w:rsidRDefault="00DB4F61" w:rsidP="00282D61">
      <w:pPr>
        <w:pStyle w:val="Level3List"/>
        <w:numPr>
          <w:ilvl w:val="1"/>
          <w:numId w:val="3"/>
        </w:numPr>
      </w:pPr>
      <w:r>
        <w:t>Never lift a bottle only by the handle or neck.</w:t>
      </w:r>
    </w:p>
    <w:p w14:paraId="7A9CF38E" w14:textId="77777777" w:rsidR="00DB4F61" w:rsidRDefault="00DB4F61" w:rsidP="00282D61">
      <w:pPr>
        <w:pStyle w:val="Level3List"/>
      </w:pPr>
      <w:r>
        <w:t xml:space="preserve">When placing </w:t>
      </w:r>
      <w:r w:rsidR="00282D61">
        <w:t>a</w:t>
      </w:r>
      <w:r>
        <w:t xml:space="preserve"> bottle on a work surface, it is recommended to place it on a cleanroom </w:t>
      </w:r>
      <w:r w:rsidR="00D50CD7">
        <w:t>wipe</w:t>
      </w:r>
      <w:r>
        <w:t xml:space="preserve"> to avoid contaminating the work surface from the bottom of the bottle.</w:t>
      </w:r>
    </w:p>
    <w:p w14:paraId="72388FAF" w14:textId="77777777" w:rsidR="00FE1CF2" w:rsidRDefault="00FE1CF2" w:rsidP="00282D61">
      <w:pPr>
        <w:pStyle w:val="Level3List"/>
      </w:pPr>
      <w:r>
        <w:t>When finished, completely rinse all used glassware or labware.</w:t>
      </w:r>
    </w:p>
    <w:p w14:paraId="7EED2B93" w14:textId="77777777" w:rsidR="00FE1CF2" w:rsidRDefault="00FE1CF2" w:rsidP="00282D61">
      <w:pPr>
        <w:pStyle w:val="Level3List"/>
      </w:pPr>
      <w:r>
        <w:t>Do</w:t>
      </w:r>
      <w:r w:rsidR="00DC6C2A">
        <w:t xml:space="preserve"> no</w:t>
      </w:r>
      <w:r>
        <w:t>t use N</w:t>
      </w:r>
      <w:r w:rsidRPr="00FE1CF2">
        <w:rPr>
          <w:vertAlign w:val="subscript"/>
        </w:rPr>
        <w:t>2</w:t>
      </w:r>
      <w:r>
        <w:t xml:space="preserve"> blow guns near open chemicals.</w:t>
      </w:r>
      <w:r w:rsidR="00F20C86">
        <w:t xml:space="preserve"> </w:t>
      </w:r>
    </w:p>
    <w:p w14:paraId="6BADA21B" w14:textId="77777777" w:rsidR="00235508" w:rsidRDefault="00235508" w:rsidP="00282D61">
      <w:pPr>
        <w:pStyle w:val="Level3List"/>
      </w:pPr>
      <w:r>
        <w:t>Do not use damaged labware.</w:t>
      </w:r>
    </w:p>
    <w:p w14:paraId="7F30E1D0" w14:textId="77777777" w:rsidR="003B3C84" w:rsidRDefault="003B3C84" w:rsidP="00282D61">
      <w:pPr>
        <w:pStyle w:val="Level3List"/>
      </w:pPr>
      <w:r>
        <w:t>Do not attempt to retrieve samples that have slipped or dropped within heated baths.</w:t>
      </w:r>
    </w:p>
    <w:p w14:paraId="1153DA15" w14:textId="77777777" w:rsidR="008330DA" w:rsidRDefault="008330DA" w:rsidP="00282D61">
      <w:pPr>
        <w:pStyle w:val="Level3List"/>
        <w:numPr>
          <w:ilvl w:val="1"/>
          <w:numId w:val="3"/>
        </w:numPr>
      </w:pPr>
      <w:r>
        <w:t>Contact staff for assistance, who will retrieve the sample after the chemical has cooled to room temperature.</w:t>
      </w:r>
    </w:p>
    <w:p w14:paraId="58E2124C" w14:textId="77777777" w:rsidR="00DC6C2A" w:rsidRDefault="00DC6C2A" w:rsidP="00282D61">
      <w:pPr>
        <w:pStyle w:val="Level3List"/>
      </w:pPr>
      <w:r>
        <w:t>Treat empty, un-rinsed bottles as if they contain the chemical.</w:t>
      </w:r>
    </w:p>
    <w:p w14:paraId="73E4D010" w14:textId="77777777" w:rsidR="00E615DC" w:rsidRDefault="00E615DC" w:rsidP="00282D61">
      <w:pPr>
        <w:pStyle w:val="Level3List"/>
      </w:pPr>
      <w:r>
        <w:t>When working with flammable substances, ensure there are NO nearby ignition sources (e.g., electrical equipment, motors, transformers, static electricity, hot surfaces).</w:t>
      </w:r>
    </w:p>
    <w:p w14:paraId="2C0EE994" w14:textId="77777777" w:rsidR="00F20C86" w:rsidRDefault="00F20C86" w:rsidP="00282D61">
      <w:pPr>
        <w:pStyle w:val="Level3List"/>
      </w:pPr>
      <w:r>
        <w:t>Treat unknown chemicals, even drops on benches and floors, as hazardous.</w:t>
      </w:r>
    </w:p>
    <w:p w14:paraId="53239EAB" w14:textId="77777777" w:rsidR="00F20C86" w:rsidRDefault="00F20C86" w:rsidP="00282D61">
      <w:pPr>
        <w:pStyle w:val="Level3List"/>
        <w:numPr>
          <w:ilvl w:val="1"/>
          <w:numId w:val="3"/>
        </w:numPr>
      </w:pPr>
      <w:r>
        <w:t>If you cannot identify the chemical, contact Staff for instructions.</w:t>
      </w:r>
    </w:p>
    <w:p w14:paraId="188AE00A" w14:textId="77777777" w:rsidR="00A61004" w:rsidRDefault="00A61004" w:rsidP="008A4522">
      <w:pPr>
        <w:pStyle w:val="Level3Heading"/>
      </w:pPr>
      <w:bookmarkStart w:id="195" w:name="_Toc172614330"/>
      <w:r>
        <w:t>Chemical Buddy</w:t>
      </w:r>
      <w:bookmarkEnd w:id="195"/>
    </w:p>
    <w:p w14:paraId="22C191E9" w14:textId="77777777" w:rsidR="00282D61" w:rsidRPr="00282D61" w:rsidRDefault="00282D61" w:rsidP="00282D61">
      <w:pPr>
        <w:pStyle w:val="Level3General"/>
      </w:pPr>
      <w:r>
        <w:t>When working in a wet bench, ensure there is another lab user in the same bay.  Ne</w:t>
      </w:r>
      <w:r w:rsidR="00BB12EE">
        <w:t>ver work alone at</w:t>
      </w:r>
      <w:r>
        <w:t xml:space="preserve"> a wet bench.  A chemical buddy must remain to provide any necessary assistance.</w:t>
      </w:r>
    </w:p>
    <w:p w14:paraId="77076CE9" w14:textId="77777777" w:rsidR="00A61004" w:rsidRDefault="00A61004" w:rsidP="008A4522">
      <w:pPr>
        <w:pStyle w:val="Level3Heading"/>
      </w:pPr>
      <w:bookmarkStart w:id="196" w:name="_Toc172614331"/>
      <w:r>
        <w:t>Chemical Mixing</w:t>
      </w:r>
      <w:bookmarkEnd w:id="196"/>
    </w:p>
    <w:p w14:paraId="1CF378A0" w14:textId="77777777" w:rsidR="00B06A28" w:rsidRDefault="00DB5033" w:rsidP="00B06A28">
      <w:pPr>
        <w:pStyle w:val="Level3List"/>
      </w:pPr>
      <w:r w:rsidRPr="00DB5033">
        <w:t xml:space="preserve">It is often necessary to mix chemicals to create a mixture with specific characteristics.  </w:t>
      </w:r>
    </w:p>
    <w:p w14:paraId="704CC3EB" w14:textId="4B31BFF1" w:rsidR="00B06A28" w:rsidRDefault="00DB5033" w:rsidP="00B06A28">
      <w:pPr>
        <w:pStyle w:val="Level3List"/>
      </w:pPr>
      <w:r w:rsidRPr="00DB5033">
        <w:t>Lab members are only authorized to mix chemicals according to procedures given in specific SOP's or following approval from Staff.</w:t>
      </w:r>
    </w:p>
    <w:p w14:paraId="4E9D59CA" w14:textId="0393B347" w:rsidR="00B06A28" w:rsidRDefault="00B06A28" w:rsidP="00B06A28">
      <w:pPr>
        <w:pStyle w:val="Level3List"/>
      </w:pPr>
      <w:r>
        <w:t>The AAA rule, ALWAYS ADD ACID, directs that when diluting an acid (or base), the first liquid to be added to the container is water.  The acid (or base) is last.  This is the safest method of dilution, preventing hazardous splatter when small amounts of water meet a concentrated acid (or base).</w:t>
      </w:r>
    </w:p>
    <w:p w14:paraId="72EA1B9B" w14:textId="436762F9" w:rsidR="00DB5033" w:rsidRPr="00DB5033" w:rsidRDefault="00DB5033" w:rsidP="00B06A28">
      <w:pPr>
        <w:pStyle w:val="Level3List"/>
      </w:pPr>
      <w:r w:rsidRPr="00DB5033">
        <w:lastRenderedPageBreak/>
        <w:t>Lab members mixing chemicals without proper training, approval, or compliance to written procedures will be subject to disciplinary action.</w:t>
      </w:r>
    </w:p>
    <w:p w14:paraId="1A31F7FB" w14:textId="77777777" w:rsidR="00A61004" w:rsidRDefault="00A61004" w:rsidP="008A4522">
      <w:pPr>
        <w:pStyle w:val="Level3Heading"/>
      </w:pPr>
      <w:bookmarkStart w:id="197" w:name="_Toc172614332"/>
      <w:r>
        <w:t>Chemical Storage</w:t>
      </w:r>
      <w:bookmarkEnd w:id="197"/>
    </w:p>
    <w:p w14:paraId="0A03169A" w14:textId="77777777" w:rsidR="00AD0354" w:rsidRDefault="00AD0354" w:rsidP="00AD0354">
      <w:pPr>
        <w:pStyle w:val="Level3General"/>
      </w:pPr>
      <w:r>
        <w:t>The lab provides chemical storage in various locations.  However, the storage space is limited and must be shared responsibly by the community.</w:t>
      </w:r>
    </w:p>
    <w:p w14:paraId="3386D130" w14:textId="5EB84227" w:rsidR="005D1146" w:rsidRDefault="005D1146" w:rsidP="00E61698">
      <w:pPr>
        <w:pStyle w:val="Level3General"/>
      </w:pPr>
      <w:r>
        <w:t>All chemicals are classified into the groups shown in</w:t>
      </w:r>
      <w:r w:rsidR="00E61698">
        <w:t xml:space="preserve"> </w:t>
      </w:r>
      <w:r w:rsidR="00CF0673">
        <w:fldChar w:fldCharType="begin"/>
      </w:r>
      <w:r w:rsidR="00CF0673">
        <w:instrText xml:space="preserve"> REF _Ref443910507 \r \h </w:instrText>
      </w:r>
      <w:r w:rsidR="00CF0673">
        <w:fldChar w:fldCharType="separate"/>
      </w:r>
      <w:r w:rsidR="00E924EE">
        <w:t>Appendix E,</w:t>
      </w:r>
      <w:r w:rsidR="00CF0673">
        <w:fldChar w:fldCharType="end"/>
      </w:r>
      <w:r w:rsidR="00CF0673">
        <w:t xml:space="preserve"> </w:t>
      </w:r>
      <w:r w:rsidR="00CF0673">
        <w:fldChar w:fldCharType="begin"/>
      </w:r>
      <w:r w:rsidR="00CF0673">
        <w:instrText xml:space="preserve"> REF _Ref443910495 \h </w:instrText>
      </w:r>
      <w:r w:rsidR="00CF0673">
        <w:fldChar w:fldCharType="separate"/>
      </w:r>
      <w:r w:rsidR="00E924EE">
        <w:t>Chemical Category Information</w:t>
      </w:r>
      <w:r w:rsidR="00CF0673">
        <w:fldChar w:fldCharType="end"/>
      </w:r>
      <w:r>
        <w:t>.  The</w:t>
      </w:r>
      <w:r w:rsidR="00BB7F3A">
        <w:t xml:space="preserve"> table includes a storage code</w:t>
      </w:r>
      <w:r>
        <w:t xml:space="preserve">.  All approved storage locations will </w:t>
      </w:r>
      <w:r w:rsidR="00BB7F3A">
        <w:t>include label(s) of allowed classification code(s)</w:t>
      </w:r>
      <w:r>
        <w:t xml:space="preserve">.  </w:t>
      </w:r>
      <w:r w:rsidR="00C30771">
        <w:t>In addition, a</w:t>
      </w:r>
      <w:r>
        <w:t xml:space="preserve"> label of the appropriate classification </w:t>
      </w:r>
      <w:r w:rsidR="00BB7F3A">
        <w:t>code(s)</w:t>
      </w:r>
      <w:r>
        <w:t xml:space="preserve"> will be affixed by staff to every chemical container that enters the cleanroom.  To prevent accidental mixing of incompatible materials, every chemical may only be placed in storage locations with the same </w:t>
      </w:r>
      <w:r w:rsidR="00BB7F3A">
        <w:t>storage code label</w:t>
      </w:r>
      <w:r>
        <w:t>.</w:t>
      </w:r>
    </w:p>
    <w:p w14:paraId="5613DD9A" w14:textId="77777777" w:rsidR="000C5CB3" w:rsidRDefault="000C5CB3" w:rsidP="00AD0354">
      <w:pPr>
        <w:pStyle w:val="Level3General"/>
      </w:pPr>
      <w:r>
        <w:t xml:space="preserve">Chemicals may only be stored in </w:t>
      </w:r>
      <w:r w:rsidR="005D1146">
        <w:t>approved</w:t>
      </w:r>
      <w:r>
        <w:t xml:space="preserve"> locations</w:t>
      </w:r>
      <w:r w:rsidR="005D1146">
        <w:t xml:space="preserve"> (those identified with a classification symbol).  Chemicals</w:t>
      </w:r>
      <w:r>
        <w:t xml:space="preserve"> may NOT be stored in dry boxes, desiccators, totes, chemical carts, on benches, or on tables.  If you are fou</w:t>
      </w:r>
      <w:r w:rsidR="005D1146">
        <w:t>nd to be storing chemicals in non</w:t>
      </w:r>
      <w:r>
        <w:t>-approved locations, your lab privileges may be suspended or revoked.</w:t>
      </w:r>
    </w:p>
    <w:p w14:paraId="53293B81" w14:textId="77777777" w:rsidR="00D97396" w:rsidRDefault="00D97396" w:rsidP="00FB7B81">
      <w:pPr>
        <w:pStyle w:val="SOPNote"/>
      </w:pPr>
      <w:r>
        <w:t xml:space="preserve">If you find a container with no </w:t>
      </w:r>
      <w:r w:rsidR="00BB7F3A">
        <w:t>classification code</w:t>
      </w:r>
      <w:r>
        <w:t xml:space="preserve"> label, do </w:t>
      </w:r>
      <w:r w:rsidR="00FB7B81">
        <w:t>NOT</w:t>
      </w:r>
      <w:r>
        <w:t xml:space="preserve"> use the chemical and contact Staff.</w:t>
      </w:r>
    </w:p>
    <w:p w14:paraId="6FDCA68B" w14:textId="77777777" w:rsidR="00817287" w:rsidRPr="00817287" w:rsidRDefault="00817287" w:rsidP="00817287">
      <w:pPr>
        <w:pStyle w:val="Level4Heading"/>
      </w:pPr>
      <w:bookmarkStart w:id="198" w:name="_Toc172614333"/>
      <w:r w:rsidRPr="00817287">
        <w:t>Gas/Chem Storage Room</w:t>
      </w:r>
      <w:bookmarkEnd w:id="198"/>
    </w:p>
    <w:p w14:paraId="7EEE04CC" w14:textId="77777777" w:rsidR="00817287" w:rsidRPr="003E5049" w:rsidRDefault="00817287" w:rsidP="00817287">
      <w:pPr>
        <w:pStyle w:val="Level4General"/>
      </w:pPr>
      <w:r>
        <w:t>Stock chemicals (those provided by the facility) are delivered to and stored in the Gas/Chem Room.  This room is accessible by Staff only.  Staff will regularly transport chemicals from the Gas/Chem Room to the Pass-through Storage Cabinets.</w:t>
      </w:r>
    </w:p>
    <w:p w14:paraId="0C3B124E" w14:textId="77777777" w:rsidR="00A61004" w:rsidRDefault="00A61004" w:rsidP="00B26953">
      <w:pPr>
        <w:pStyle w:val="Level4Heading"/>
      </w:pPr>
      <w:bookmarkStart w:id="199" w:name="_Toc172614334"/>
      <w:r>
        <w:t>Pass-through Storage Cabinets</w:t>
      </w:r>
      <w:bookmarkEnd w:id="199"/>
    </w:p>
    <w:p w14:paraId="5139E81E" w14:textId="6B26979D" w:rsidR="00216A18" w:rsidRDefault="00216A18" w:rsidP="00216A18">
      <w:pPr>
        <w:pStyle w:val="Level4General"/>
      </w:pPr>
      <w:r>
        <w:t>These cabinets are located at the end of Bay D.  This is the primary storage location for most unopened chemicals in the cleanroom.  There are multiple cabinets, each designated for specific usage.  From the service chase, Staff will place needed bottles in the appropriate cabinet.</w:t>
      </w:r>
    </w:p>
    <w:p w14:paraId="4293532D" w14:textId="2A1152A6" w:rsidR="00160F4B" w:rsidRPr="00216A18" w:rsidRDefault="002C3834" w:rsidP="00216A18">
      <w:pPr>
        <w:pStyle w:val="Level4General"/>
      </w:pPr>
      <w:r>
        <w:t>These pass-through</w:t>
      </w:r>
      <w:r w:rsidR="00BD77C4">
        <w:t xml:space="preserve"> </w:t>
      </w:r>
      <w:r w:rsidR="00401FA0">
        <w:t xml:space="preserve">storage cabinets are for </w:t>
      </w:r>
      <w:r w:rsidR="00A172F6">
        <w:t xml:space="preserve">unopened </w:t>
      </w:r>
      <w:r w:rsidR="00950600">
        <w:t>containers</w:t>
      </w:r>
      <w:r w:rsidR="00116C5D">
        <w:t xml:space="preserve"> or </w:t>
      </w:r>
      <w:r w:rsidR="00950600">
        <w:t xml:space="preserve">bottles only.  </w:t>
      </w:r>
      <w:r w:rsidR="00116C5D">
        <w:t>C</w:t>
      </w:r>
      <w:r w:rsidR="00294AAD">
        <w:t>ontainers</w:t>
      </w:r>
      <w:r w:rsidR="00116C5D">
        <w:t xml:space="preserve"> or </w:t>
      </w:r>
      <w:r w:rsidR="00294AAD">
        <w:t xml:space="preserve">bottles </w:t>
      </w:r>
      <w:r w:rsidR="00116C5D">
        <w:t xml:space="preserve">that have been opened </w:t>
      </w:r>
      <w:r w:rsidR="00604493">
        <w:t>may not be placed or returned to these cabinets</w:t>
      </w:r>
      <w:r w:rsidR="008A0A8C">
        <w:t>.</w:t>
      </w:r>
    </w:p>
    <w:p w14:paraId="358AA010" w14:textId="77777777" w:rsidR="00214267" w:rsidRDefault="00214267" w:rsidP="00216A18">
      <w:pPr>
        <w:pStyle w:val="Level4Heading"/>
      </w:pPr>
      <w:bookmarkStart w:id="200" w:name="_Toc172614335"/>
      <w:r w:rsidRPr="00216A18">
        <w:t>Refri</w:t>
      </w:r>
      <w:r w:rsidR="00216A18" w:rsidRPr="00216A18">
        <w:t>g</w:t>
      </w:r>
      <w:r w:rsidRPr="00216A18">
        <w:t>erator</w:t>
      </w:r>
      <w:bookmarkEnd w:id="200"/>
    </w:p>
    <w:p w14:paraId="222B6580" w14:textId="77777777" w:rsidR="00216A18" w:rsidRPr="00216A18" w:rsidRDefault="00216A18" w:rsidP="00216A18">
      <w:pPr>
        <w:pStyle w:val="Level4General"/>
      </w:pPr>
      <w:r>
        <w:t xml:space="preserve">The effectiveness of photoresists degrade over </w:t>
      </w:r>
      <w:r w:rsidR="003E5049">
        <w:t>time, especially when left at elevated temperatures.  It is recommended that photoresists not in use be stored under refrigeration.  A refrigerator for this purpose is available in Bay C.  Storage space is limited and Staff will regularly purge the refrigerator of expired or unnecessary chemicals.</w:t>
      </w:r>
    </w:p>
    <w:p w14:paraId="75E19140" w14:textId="77777777" w:rsidR="00A61004" w:rsidRDefault="00A61004" w:rsidP="00B26953">
      <w:pPr>
        <w:pStyle w:val="Level4Heading"/>
      </w:pPr>
      <w:bookmarkStart w:id="201" w:name="_Toc172614336"/>
      <w:r>
        <w:t>User Supplied</w:t>
      </w:r>
      <w:r w:rsidR="00817287">
        <w:t xml:space="preserve"> Chemicals</w:t>
      </w:r>
      <w:bookmarkEnd w:id="201"/>
    </w:p>
    <w:p w14:paraId="698E3577" w14:textId="77777777" w:rsidR="003E5049" w:rsidRDefault="003E5049" w:rsidP="003E5049">
      <w:pPr>
        <w:pStyle w:val="Level4General"/>
      </w:pPr>
      <w:r>
        <w:t>In general, the lab cannot provide users with dedicated storage locations for user-supplied chemicals.  These chemicals should be stored with other working chemicals with plain and clear labeling showing ownership.</w:t>
      </w:r>
    </w:p>
    <w:p w14:paraId="0FA601C1" w14:textId="77777777" w:rsidR="00A61004" w:rsidRDefault="00A61004" w:rsidP="00B26953">
      <w:pPr>
        <w:pStyle w:val="Level4Heading"/>
      </w:pPr>
      <w:bookmarkStart w:id="202" w:name="_Toc172614337"/>
      <w:r>
        <w:t>Working Chemicals</w:t>
      </w:r>
      <w:bookmarkEnd w:id="202"/>
    </w:p>
    <w:p w14:paraId="6E9E15B0" w14:textId="77777777" w:rsidR="00350F50" w:rsidRDefault="003E5049" w:rsidP="003E5049">
      <w:pPr>
        <w:pStyle w:val="Level4General"/>
      </w:pPr>
      <w:r>
        <w:t>It is rare that a user will consume an entire bottle of a chemical</w:t>
      </w:r>
      <w:r w:rsidR="00350F50">
        <w:t>, so there is normally some residual chemical in the original bottle.  We refer to the</w:t>
      </w:r>
      <w:r w:rsidR="005D1146">
        <w:t xml:space="preserve"> residual as working chemical.</w:t>
      </w:r>
    </w:p>
    <w:p w14:paraId="41B2F334" w14:textId="77777777" w:rsidR="003E5049" w:rsidRPr="003E5049" w:rsidRDefault="003E5049" w:rsidP="003E5049">
      <w:pPr>
        <w:pStyle w:val="Level4General"/>
      </w:pPr>
      <w:r>
        <w:lastRenderedPageBreak/>
        <w:t>Space is provided in the wet benches and fume hoods for storage of working chemicals.</w:t>
      </w:r>
      <w:r w:rsidR="00350F50">
        <w:t xml:space="preserve">  There are drawers under the wet benches with compartments for specifically labeled chemicals.  There are cabinets under the fume hoods for storage, too.  In ALL cases, the screw-top lid must be snuggly tightened before placing the bottle in the storage space.</w:t>
      </w:r>
    </w:p>
    <w:p w14:paraId="0928EBE2" w14:textId="77777777" w:rsidR="00E71BA0" w:rsidRDefault="00E71BA0" w:rsidP="00E71BA0">
      <w:pPr>
        <w:pStyle w:val="Level3Heading"/>
      </w:pPr>
      <w:bookmarkStart w:id="203" w:name="_Toc172614338"/>
      <w:r>
        <w:t>Chemical Supplies</w:t>
      </w:r>
      <w:bookmarkEnd w:id="203"/>
    </w:p>
    <w:p w14:paraId="01EDF65A" w14:textId="77777777" w:rsidR="00E71BA0" w:rsidRDefault="00E71BA0" w:rsidP="00E71BA0">
      <w:pPr>
        <w:pStyle w:val="Level3General"/>
      </w:pPr>
      <w:r>
        <w:t>The facility stocks and supplies those chemicals commonly used for processing.  Users are not allowed to provide their own supply of these chemicals or segregate any for private use.</w:t>
      </w:r>
    </w:p>
    <w:p w14:paraId="2110857B" w14:textId="77777777" w:rsidR="00E71BA0" w:rsidRPr="00E71BA0" w:rsidRDefault="00AD0354" w:rsidP="00E71BA0">
      <w:pPr>
        <w:pStyle w:val="Level3General"/>
      </w:pPr>
      <w:r>
        <w:t>Specialty chemicals, including some photoresists, have specific uses by lab members and are not supplied by the lab.  Lab members are responsible to provide these chemicals for themselves – AFTER ensuring they are authorized for use in the lab.</w:t>
      </w:r>
    </w:p>
    <w:p w14:paraId="11DD8EAA" w14:textId="77777777" w:rsidR="00DC6C2A" w:rsidRDefault="00DC6C2A" w:rsidP="00DC6C2A">
      <w:pPr>
        <w:pStyle w:val="Level3Heading"/>
      </w:pPr>
      <w:bookmarkStart w:id="204" w:name="_Toc172614339"/>
      <w:r>
        <w:t>Chemical Transport</w:t>
      </w:r>
      <w:bookmarkEnd w:id="204"/>
    </w:p>
    <w:p w14:paraId="7BB6C51A" w14:textId="77777777" w:rsidR="00DC6C2A" w:rsidRDefault="00DC6C2A" w:rsidP="00DC6C2A">
      <w:pPr>
        <w:pStyle w:val="Level3General"/>
      </w:pPr>
      <w:r>
        <w:t xml:space="preserve">Only cleaning chemicals are allowed in the Gowning Room or Conference Room.  NEVER bring other chemicals into these rooms.  Chemicals may only enter the </w:t>
      </w:r>
      <w:r w:rsidR="00817287">
        <w:t xml:space="preserve">cleanroom through the </w:t>
      </w:r>
      <w:r w:rsidR="00817287" w:rsidRPr="00DB5033">
        <w:t>Gas/Chem Storage R</w:t>
      </w:r>
      <w:r w:rsidRPr="00DB5033">
        <w:t>oom</w:t>
      </w:r>
      <w:r>
        <w:t xml:space="preserve"> and will require staff support.  It is also the responsibility of the lab member to ensure that all federal, state, and university regulations are satisfied for shipping, delivery, and storage of the material prior to it entering the facility.</w:t>
      </w:r>
    </w:p>
    <w:p w14:paraId="2DB4833D" w14:textId="77777777" w:rsidR="00DC6C2A" w:rsidRDefault="00DC6C2A" w:rsidP="00DC6C2A">
      <w:pPr>
        <w:pStyle w:val="Level4Heading"/>
      </w:pPr>
      <w:bookmarkStart w:id="205" w:name="_Ref366473131"/>
      <w:bookmarkStart w:id="206" w:name="_Ref366473145"/>
      <w:bookmarkStart w:id="207" w:name="_Toc172614340"/>
      <w:r>
        <w:t xml:space="preserve">Bringing Chemicals into the </w:t>
      </w:r>
      <w:r w:rsidR="00817287">
        <w:t>Cleanroom</w:t>
      </w:r>
      <w:bookmarkEnd w:id="205"/>
      <w:bookmarkEnd w:id="206"/>
      <w:bookmarkEnd w:id="207"/>
    </w:p>
    <w:p w14:paraId="1EF3095A" w14:textId="1F485EEE" w:rsidR="00C50B54" w:rsidRDefault="00EE04FD" w:rsidP="0057284A">
      <w:pPr>
        <w:pStyle w:val="SOPNote"/>
      </w:pPr>
      <w:r>
        <w:t>Lab members are not authorized to transfer liquid materials in or out of the cleanroom.  Only Lab Staff may do so.</w:t>
      </w:r>
    </w:p>
    <w:p w14:paraId="011B7A54" w14:textId="4C8B817A" w:rsidR="00DC6C2A" w:rsidRDefault="00DC6C2A" w:rsidP="00DC6C2A">
      <w:pPr>
        <w:pStyle w:val="Level5Paragraph"/>
      </w:pPr>
      <w:r>
        <w:t xml:space="preserve">Contact Staff in advance to coordinate when to bring the chemical into the </w:t>
      </w:r>
      <w:r w:rsidR="00817287">
        <w:t>cleanroom</w:t>
      </w:r>
      <w:r>
        <w:t>.</w:t>
      </w:r>
    </w:p>
    <w:p w14:paraId="1630A0B7" w14:textId="77777777" w:rsidR="00DC6C2A" w:rsidRDefault="00DC6C2A" w:rsidP="00DC6C2A">
      <w:pPr>
        <w:pStyle w:val="Level5Paragraph"/>
      </w:pPr>
      <w:r>
        <w:t>Following University chemical transport procedures, deliver the chemical to a member of the Lab Staff.</w:t>
      </w:r>
    </w:p>
    <w:p w14:paraId="629248CC" w14:textId="77777777" w:rsidR="00817287" w:rsidRDefault="00817287" w:rsidP="00817287">
      <w:pPr>
        <w:pStyle w:val="Level5List"/>
      </w:pPr>
      <w:r>
        <w:t xml:space="preserve">Secondary containment must be used in order to contain any possible spill of the hazardous material being transported. </w:t>
      </w:r>
    </w:p>
    <w:p w14:paraId="20FFA7EB" w14:textId="77777777" w:rsidR="00817287" w:rsidRDefault="00817287" w:rsidP="00817287">
      <w:pPr>
        <w:pStyle w:val="Level5List"/>
      </w:pPr>
      <w:r>
        <w:t>Incompatible chemicals should be separated into different secondary containers.</w:t>
      </w:r>
    </w:p>
    <w:p w14:paraId="0AD9B073" w14:textId="77777777" w:rsidR="00817287" w:rsidRDefault="00817287" w:rsidP="00817287">
      <w:pPr>
        <w:pStyle w:val="Level5List"/>
      </w:pPr>
      <w:r>
        <w:t xml:space="preserve">Hazardous materials should be transported in carts, not carried. </w:t>
      </w:r>
    </w:p>
    <w:p w14:paraId="5C52E997" w14:textId="77777777" w:rsidR="00817287" w:rsidRDefault="00817287" w:rsidP="00817287">
      <w:pPr>
        <w:pStyle w:val="Level5List"/>
      </w:pPr>
      <w:r>
        <w:t>All containers should be clearly labeled with content information.</w:t>
      </w:r>
    </w:p>
    <w:p w14:paraId="73D8406F" w14:textId="77777777" w:rsidR="00817287" w:rsidRPr="00DB5033" w:rsidRDefault="00817287" w:rsidP="00817287">
      <w:pPr>
        <w:pStyle w:val="Level5List"/>
      </w:pPr>
      <w:r>
        <w:t xml:space="preserve">Materials needed to contain or clean-up a spill, such as sorbent pads, gloves, and </w:t>
      </w:r>
      <w:r w:rsidRPr="00DB5033">
        <w:t xml:space="preserve">eye protection, should be readily available. </w:t>
      </w:r>
    </w:p>
    <w:p w14:paraId="4A2CE8D2" w14:textId="77777777" w:rsidR="00DC6C2A" w:rsidRPr="00DB5033" w:rsidRDefault="00DC6C2A" w:rsidP="00DC6C2A">
      <w:pPr>
        <w:pStyle w:val="Level5Paragraph"/>
      </w:pPr>
      <w:r w:rsidRPr="00DB5033">
        <w:t>L</w:t>
      </w:r>
      <w:r w:rsidR="00817287" w:rsidRPr="00DB5033">
        <w:t>ab Staff will confirm authorization for the material, affix all appropriate labels, and place the material</w:t>
      </w:r>
      <w:r w:rsidRPr="00DB5033">
        <w:t xml:space="preserve"> in the Gas/Chem Storage Room.</w:t>
      </w:r>
    </w:p>
    <w:p w14:paraId="37EC9BED" w14:textId="77777777" w:rsidR="00DC6C2A" w:rsidRDefault="00DC6C2A" w:rsidP="00DC6C2A">
      <w:pPr>
        <w:pStyle w:val="Level5Paragraph"/>
      </w:pPr>
      <w:r w:rsidRPr="00DB5033">
        <w:t>Lab Staff will transport the material from the Gas/Chem Storage Room to the</w:t>
      </w:r>
      <w:r>
        <w:t xml:space="preserve"> Chemical Pass-Through Cabinet.</w:t>
      </w:r>
    </w:p>
    <w:p w14:paraId="0B26B28F" w14:textId="77777777" w:rsidR="00DC6C2A" w:rsidRDefault="00DC6C2A" w:rsidP="00DC6C2A">
      <w:pPr>
        <w:pStyle w:val="Level5Paragraph"/>
      </w:pPr>
      <w:r>
        <w:t>Lab member may then remove the chemical from the Chemical Pass-Through Cabinet and transport it throughout the facility for use and storage.</w:t>
      </w:r>
    </w:p>
    <w:p w14:paraId="669CDB28" w14:textId="77777777" w:rsidR="00C33EFA" w:rsidRPr="003554B9" w:rsidRDefault="003554B9" w:rsidP="00C33EFA">
      <w:pPr>
        <w:pStyle w:val="Level4Heading"/>
        <w:spacing w:after="120"/>
      </w:pPr>
      <w:bookmarkStart w:id="208" w:name="_Toc172614341"/>
      <w:r>
        <w:lastRenderedPageBreak/>
        <w:t>Removing Chemicals from the Facility</w:t>
      </w:r>
      <w:bookmarkEnd w:id="208"/>
    </w:p>
    <w:tbl>
      <w:tblPr>
        <w:tblStyle w:val="TableGrid"/>
        <w:tblW w:w="0" w:type="auto"/>
        <w:tblBorders>
          <w:top w:val="single" w:sz="12" w:space="0" w:color="FF0000"/>
          <w:left w:val="none" w:sz="0" w:space="0" w:color="auto"/>
          <w:bottom w:val="single" w:sz="12" w:space="0" w:color="FF0000"/>
          <w:right w:val="none" w:sz="0" w:space="0" w:color="auto"/>
          <w:insideH w:val="none" w:sz="0" w:space="0" w:color="auto"/>
          <w:insideV w:val="none" w:sz="0" w:space="0" w:color="auto"/>
        </w:tblBorders>
        <w:tblLook w:val="04A0" w:firstRow="1" w:lastRow="0" w:firstColumn="1" w:lastColumn="0" w:noHBand="0" w:noVBand="1"/>
      </w:tblPr>
      <w:tblGrid>
        <w:gridCol w:w="10512"/>
      </w:tblGrid>
      <w:tr w:rsidR="00C33EFA" w14:paraId="06359B80" w14:textId="77777777" w:rsidTr="000A3CA0">
        <w:trPr>
          <w:cantSplit/>
        </w:trPr>
        <w:tc>
          <w:tcPr>
            <w:tcW w:w="10728" w:type="dxa"/>
          </w:tcPr>
          <w:p w14:paraId="2A908B1D" w14:textId="77777777" w:rsidR="00C33EFA" w:rsidRPr="00991915" w:rsidRDefault="00C33EFA" w:rsidP="000A3CA0">
            <w:pPr>
              <w:pStyle w:val="SOPNormalText"/>
              <w:keepNext/>
              <w:tabs>
                <w:tab w:val="center" w:pos="5040"/>
                <w:tab w:val="right" w:pos="10512"/>
              </w:tabs>
              <w:rPr>
                <w:color w:val="FF0000"/>
              </w:rPr>
            </w:pP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ab/>
            </w:r>
            <w:r w:rsidRPr="00991915">
              <w:rPr>
                <w:rFonts w:asciiTheme="minorHAnsi" w:hAnsiTheme="minorHAnsi"/>
                <w:b/>
                <w:color w:val="FF0000"/>
              </w:rPr>
              <w:t>CAUTION</w:t>
            </w:r>
            <w:r>
              <w:rPr>
                <w:rFonts w:asciiTheme="minorHAnsi" w:hAnsiTheme="minorHAnsi"/>
                <w:b/>
                <w:color w:val="FF0000"/>
              </w:rPr>
              <w:tab/>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p>
        </w:tc>
      </w:tr>
      <w:tr w:rsidR="00C33EFA" w14:paraId="483FE92D" w14:textId="77777777" w:rsidTr="000A3CA0">
        <w:trPr>
          <w:cantSplit/>
        </w:trPr>
        <w:tc>
          <w:tcPr>
            <w:tcW w:w="10728" w:type="dxa"/>
            <w:tcMar>
              <w:top w:w="144" w:type="dxa"/>
              <w:left w:w="1440" w:type="dxa"/>
              <w:bottom w:w="144" w:type="dxa"/>
              <w:right w:w="1440" w:type="dxa"/>
            </w:tcMar>
          </w:tcPr>
          <w:p w14:paraId="519B274F" w14:textId="77777777" w:rsidR="00C33EFA" w:rsidRPr="00C33EFA" w:rsidRDefault="00C33EFA" w:rsidP="000A3CA0">
            <w:pPr>
              <w:keepNext/>
              <w:jc w:val="center"/>
              <w:rPr>
                <w:rFonts w:ascii="Arial" w:hAnsi="Arial" w:cs="Arial"/>
              </w:rPr>
            </w:pPr>
            <w:r w:rsidRPr="00C33EFA">
              <w:rPr>
                <w:rFonts w:ascii="Arial" w:hAnsi="Arial" w:cs="Arial"/>
                <w:sz w:val="24"/>
              </w:rPr>
              <w:t>Removal of chemicals from the facility without written permission is considered theft and will result in the loss of privileges and potential legal action.</w:t>
            </w:r>
          </w:p>
        </w:tc>
      </w:tr>
      <w:tr w:rsidR="00C33EFA" w:rsidRPr="00991915" w14:paraId="19121654" w14:textId="77777777" w:rsidTr="000A3CA0">
        <w:trPr>
          <w:cantSplit/>
        </w:trPr>
        <w:tc>
          <w:tcPr>
            <w:tcW w:w="10728" w:type="dxa"/>
          </w:tcPr>
          <w:p w14:paraId="56E13744" w14:textId="77777777" w:rsidR="00C33EFA" w:rsidRPr="00991915" w:rsidRDefault="00C33EFA" w:rsidP="000A3CA0">
            <w:pPr>
              <w:pStyle w:val="SOPNormalText"/>
              <w:tabs>
                <w:tab w:val="center" w:pos="5040"/>
                <w:tab w:val="right" w:pos="10512"/>
              </w:tabs>
              <w:rPr>
                <w:color w:val="FF0000"/>
              </w:rPr>
            </w:pP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ab/>
            </w:r>
            <w:r w:rsidRPr="00991915">
              <w:rPr>
                <w:rFonts w:asciiTheme="minorHAnsi" w:hAnsiTheme="minorHAnsi"/>
                <w:b/>
                <w:color w:val="FF0000"/>
              </w:rPr>
              <w:t>CAUTION</w:t>
            </w:r>
            <w:r w:rsidRPr="00991915">
              <w:rPr>
                <w:color w:val="FF0000"/>
              </w:rPr>
              <w:tab/>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p>
        </w:tc>
      </w:tr>
    </w:tbl>
    <w:p w14:paraId="65EF5A32" w14:textId="77777777" w:rsidR="003554B9" w:rsidRDefault="003554B9" w:rsidP="003554B9">
      <w:pPr>
        <w:pStyle w:val="Level5Paragraph"/>
      </w:pPr>
      <w:r>
        <w:t>Contact Staff in advance to coordinate removal of the chemical from the facility.</w:t>
      </w:r>
    </w:p>
    <w:p w14:paraId="2A642D85" w14:textId="77777777" w:rsidR="003554B9" w:rsidRDefault="003554B9" w:rsidP="003554B9">
      <w:pPr>
        <w:pStyle w:val="Level5Paragraph"/>
      </w:pPr>
      <w:r>
        <w:t>Ensure the lid on the container is secured properly.</w:t>
      </w:r>
    </w:p>
    <w:p w14:paraId="60331CBC" w14:textId="77777777" w:rsidR="003554B9" w:rsidRDefault="003554B9" w:rsidP="003554B9">
      <w:pPr>
        <w:pStyle w:val="Level5Paragraph"/>
      </w:pPr>
      <w:r>
        <w:t>Place the container in the Chemical Pass-Through Cabinet.</w:t>
      </w:r>
    </w:p>
    <w:p w14:paraId="23E234D6" w14:textId="77777777" w:rsidR="003554B9" w:rsidRDefault="003554B9" w:rsidP="003554B9">
      <w:pPr>
        <w:pStyle w:val="Level5Paragraph"/>
      </w:pPr>
      <w:r>
        <w:t>Lab Staff will transport the material from the Chemical Pass-Through Cabinet to the Gas/Chem Storage Room.</w:t>
      </w:r>
    </w:p>
    <w:p w14:paraId="3811B5BB" w14:textId="77777777" w:rsidR="003554B9" w:rsidRDefault="003554B9" w:rsidP="003554B9">
      <w:pPr>
        <w:pStyle w:val="Level5Paragraph"/>
      </w:pPr>
      <w:r>
        <w:t>Lab Staff will deliver the chemical to the requestor.</w:t>
      </w:r>
    </w:p>
    <w:p w14:paraId="1A75A56C" w14:textId="77777777" w:rsidR="003554B9" w:rsidRDefault="003554B9" w:rsidP="003554B9">
      <w:pPr>
        <w:pStyle w:val="Level5Paragraph"/>
      </w:pPr>
      <w:r>
        <w:t>Following University chemical transport procedures, deliver the chemical to an approved storage location.</w:t>
      </w:r>
    </w:p>
    <w:p w14:paraId="2E57D596" w14:textId="77777777" w:rsidR="00DC6C2A" w:rsidRDefault="00DC6C2A" w:rsidP="003554B9">
      <w:pPr>
        <w:pStyle w:val="Level4Heading"/>
      </w:pPr>
      <w:bookmarkStart w:id="209" w:name="_Toc172614342"/>
      <w:r>
        <w:t>Transporting Chemicals Within the Facility</w:t>
      </w:r>
      <w:bookmarkEnd w:id="209"/>
    </w:p>
    <w:p w14:paraId="7AA99B8D" w14:textId="77777777" w:rsidR="00DC6C2A" w:rsidRDefault="00DC6C2A" w:rsidP="00DB4F61">
      <w:pPr>
        <w:pStyle w:val="Level4General"/>
      </w:pPr>
      <w:r>
        <w:t xml:space="preserve">Care must be taken when transporting chemicals </w:t>
      </w:r>
      <w:r w:rsidR="00B273BE">
        <w:t xml:space="preserve">(wet or dry) </w:t>
      </w:r>
      <w:r>
        <w:t>within the facility to ensure the safety of yourself and others.  All chemicals – even water – pose a hazard in the lab and must be handled with caution at all times.</w:t>
      </w:r>
    </w:p>
    <w:p w14:paraId="57C17C0A" w14:textId="77777777" w:rsidR="00DC6C2A" w:rsidRDefault="00DC6C2A" w:rsidP="00DB4F61">
      <w:pPr>
        <w:pStyle w:val="Level4General"/>
      </w:pPr>
      <w:r>
        <w:t xml:space="preserve">Any chemical </w:t>
      </w:r>
      <w:r w:rsidR="00391B71">
        <w:t>(</w:t>
      </w:r>
      <w:r w:rsidR="00B273BE">
        <w:t xml:space="preserve">wet or dry) </w:t>
      </w:r>
      <w:r>
        <w:t>being moved outside a wet bench or fume hood, MUST be in a bottle/container with a closed, screw-top lid.  Chemicals in open containers or containers with unsecured lids may NOT be carried throughout the lab.  This includes water!</w:t>
      </w:r>
      <w:r w:rsidR="00B273BE">
        <w:t xml:space="preserve">  The exception is cleaning </w:t>
      </w:r>
      <w:r w:rsidR="00795E85">
        <w:t>chemicals in buckets used by the custodial staff.</w:t>
      </w:r>
    </w:p>
    <w:p w14:paraId="34C06360" w14:textId="77777777" w:rsidR="00530077" w:rsidRPr="00530077" w:rsidRDefault="00530077" w:rsidP="00530077">
      <w:pPr>
        <w:pStyle w:val="Level5Heading"/>
      </w:pPr>
      <w:bookmarkStart w:id="210" w:name="_Toc172614343"/>
      <w:r>
        <w:t>Chemical Bottle Carrier</w:t>
      </w:r>
      <w:bookmarkEnd w:id="210"/>
    </w:p>
    <w:p w14:paraId="53B12840" w14:textId="5D6751DD" w:rsidR="00DC6C2A" w:rsidRDefault="00DC6C2A" w:rsidP="001C576E">
      <w:pPr>
        <w:pStyle w:val="Level6Paragraph"/>
      </w:pPr>
      <w:r w:rsidRPr="00C53401">
        <w:rPr>
          <w:b/>
        </w:rPr>
        <w:t>If transporting only one bottle,</w:t>
      </w:r>
      <w:r>
        <w:t xml:space="preserve"> you may use a chemical </w:t>
      </w:r>
      <w:r w:rsidR="00530077">
        <w:t>bottle carrier</w:t>
      </w:r>
      <w:r w:rsidR="005E02C8">
        <w:t xml:space="preserve"> (see </w:t>
      </w:r>
      <w:r w:rsidR="005E02C8">
        <w:fldChar w:fldCharType="begin"/>
      </w:r>
      <w:r w:rsidR="005E02C8">
        <w:instrText xml:space="preserve"> REF _Ref74903513 \r \h </w:instrText>
      </w:r>
      <w:r w:rsidR="005E02C8">
        <w:fldChar w:fldCharType="separate"/>
      </w:r>
      <w:r w:rsidR="00E924EE">
        <w:t>5.13.5</w:t>
      </w:r>
      <w:r w:rsidR="005E02C8">
        <w:fldChar w:fldCharType="end"/>
      </w:r>
      <w:r w:rsidR="005E02C8">
        <w:t>)</w:t>
      </w:r>
      <w:r>
        <w:t>.</w:t>
      </w:r>
    </w:p>
    <w:p w14:paraId="4E61F8F0" w14:textId="77777777" w:rsidR="00DC6C2A" w:rsidRDefault="00DC6C2A" w:rsidP="001C576E">
      <w:pPr>
        <w:pStyle w:val="Level6Paragraph"/>
      </w:pPr>
      <w:r>
        <w:t>Put a pair of white nitrile gloves over the blue nitrile gloves.</w:t>
      </w:r>
    </w:p>
    <w:p w14:paraId="1F97F94A" w14:textId="77777777" w:rsidR="00DC6C2A" w:rsidRDefault="00DC6C2A" w:rsidP="001C576E">
      <w:pPr>
        <w:pStyle w:val="Level6Paragraph"/>
      </w:pPr>
      <w:r>
        <w:t>Remove the chemical bottle from the storage location.</w:t>
      </w:r>
    </w:p>
    <w:p w14:paraId="24434727" w14:textId="77777777" w:rsidR="00DC6C2A" w:rsidRDefault="00DC6C2A" w:rsidP="001C576E">
      <w:pPr>
        <w:pStyle w:val="Level6Paragraph"/>
      </w:pPr>
      <w:r>
        <w:t xml:space="preserve">Place the bottle </w:t>
      </w:r>
      <w:r w:rsidR="00530077">
        <w:t>in the chemical bottle carrier</w:t>
      </w:r>
      <w:r>
        <w:t>.</w:t>
      </w:r>
    </w:p>
    <w:p w14:paraId="440D70A5" w14:textId="77777777" w:rsidR="00DC6C2A" w:rsidRDefault="00607A4E" w:rsidP="001C576E">
      <w:pPr>
        <w:pStyle w:val="Level6Paragraph"/>
      </w:pPr>
      <w:r>
        <w:t>Twist the lid of the carrier until it snaps into the handle</w:t>
      </w:r>
      <w:r w:rsidR="00DC6C2A">
        <w:t>.</w:t>
      </w:r>
    </w:p>
    <w:p w14:paraId="52A73CBD" w14:textId="77777777" w:rsidR="00DC6C2A" w:rsidRDefault="00DC6C2A" w:rsidP="001C576E">
      <w:pPr>
        <w:pStyle w:val="Level6Paragraph"/>
      </w:pPr>
      <w:r>
        <w:t>Holding the bucket with BOTH hands, carry the chemical to the desired location.</w:t>
      </w:r>
    </w:p>
    <w:p w14:paraId="74D1ED7B" w14:textId="77777777" w:rsidR="00607A4E" w:rsidRDefault="00607A4E" w:rsidP="001C576E">
      <w:pPr>
        <w:pStyle w:val="Level6Paragraph"/>
      </w:pPr>
      <w:r>
        <w:t>Twist the lid of the carrier to unsnap it from the bottom.</w:t>
      </w:r>
    </w:p>
    <w:p w14:paraId="34908B2F" w14:textId="77777777" w:rsidR="00DC6C2A" w:rsidRDefault="00DC6C2A" w:rsidP="001C576E">
      <w:pPr>
        <w:pStyle w:val="Level6Paragraph"/>
      </w:pPr>
      <w:r>
        <w:t xml:space="preserve">Remove the lid from the </w:t>
      </w:r>
      <w:r w:rsidR="00607A4E">
        <w:t>carrier</w:t>
      </w:r>
      <w:r>
        <w:t>.</w:t>
      </w:r>
    </w:p>
    <w:p w14:paraId="28385B86" w14:textId="77777777" w:rsidR="00DC6C2A" w:rsidRDefault="00DC6C2A" w:rsidP="001C576E">
      <w:pPr>
        <w:pStyle w:val="Level6Paragraph"/>
      </w:pPr>
      <w:r>
        <w:t xml:space="preserve">Remove the chemical bottle from the </w:t>
      </w:r>
      <w:r w:rsidR="00607A4E">
        <w:t>carrier</w:t>
      </w:r>
      <w:r>
        <w:t>.</w:t>
      </w:r>
    </w:p>
    <w:p w14:paraId="151BE82B" w14:textId="77777777" w:rsidR="00DC6C2A" w:rsidRDefault="00DC6C2A" w:rsidP="001C576E">
      <w:pPr>
        <w:pStyle w:val="Level6Paragraph"/>
      </w:pPr>
      <w:r>
        <w:t xml:space="preserve">Return the </w:t>
      </w:r>
      <w:r w:rsidR="00607A4E">
        <w:t>carrier</w:t>
      </w:r>
      <w:r>
        <w:t xml:space="preserve"> to its storage location.</w:t>
      </w:r>
    </w:p>
    <w:p w14:paraId="6AA66DD8" w14:textId="77777777" w:rsidR="00DC6C2A" w:rsidRDefault="00DC6C2A" w:rsidP="001C576E">
      <w:pPr>
        <w:pStyle w:val="Level6Paragraph"/>
      </w:pPr>
      <w:r>
        <w:t>Remove and discard the white nitrile gloves.</w:t>
      </w:r>
    </w:p>
    <w:p w14:paraId="0DD0E877" w14:textId="77777777" w:rsidR="00607A4E" w:rsidRDefault="00607A4E" w:rsidP="00607A4E">
      <w:pPr>
        <w:pStyle w:val="Level5Heading"/>
      </w:pPr>
      <w:bookmarkStart w:id="211" w:name="_Toc172614344"/>
      <w:r>
        <w:lastRenderedPageBreak/>
        <w:t>Chemical Transport Cart</w:t>
      </w:r>
      <w:bookmarkEnd w:id="211"/>
    </w:p>
    <w:p w14:paraId="2272CD69" w14:textId="77777777" w:rsidR="00DC6C2A" w:rsidRDefault="00DC6C2A" w:rsidP="001C576E">
      <w:pPr>
        <w:pStyle w:val="Level6Paragraph"/>
      </w:pPr>
      <w:r w:rsidRPr="00607A4E">
        <w:t>If transporting one or more bottles,</w:t>
      </w:r>
      <w:r>
        <w:t xml:space="preserve"> use </w:t>
      </w:r>
      <w:r w:rsidR="00607A4E">
        <w:t>a</w:t>
      </w:r>
      <w:r>
        <w:t xml:space="preserve"> chemical </w:t>
      </w:r>
      <w:r w:rsidR="00607A4E">
        <w:t xml:space="preserve">transport </w:t>
      </w:r>
      <w:r>
        <w:t>cart.</w:t>
      </w:r>
    </w:p>
    <w:p w14:paraId="293F071E" w14:textId="77777777" w:rsidR="00607A4E" w:rsidRDefault="00607A4E" w:rsidP="00607A4E">
      <w:pPr>
        <w:pStyle w:val="SOPNote"/>
      </w:pPr>
      <w:r>
        <w:t>There are two types of chemical transpor</w:t>
      </w:r>
      <w:r w:rsidR="00C12757">
        <w:t xml:space="preserve">t carts.  One is made entirely of </w:t>
      </w:r>
      <w:r>
        <w:t xml:space="preserve">stainless steel and is used for flammables.  The other is made of </w:t>
      </w:r>
      <w:r w:rsidR="00C12757">
        <w:t xml:space="preserve">stainless steel with </w:t>
      </w:r>
      <w:r>
        <w:t xml:space="preserve">plastic </w:t>
      </w:r>
      <w:r w:rsidR="00C12757">
        <w:t xml:space="preserve">inserts </w:t>
      </w:r>
      <w:r>
        <w:t>and is u</w:t>
      </w:r>
      <w:r w:rsidR="00C12757">
        <w:t>sed for corrosives</w:t>
      </w:r>
      <w:r>
        <w:t>.  Chemical category labels are found on each cart.  Use only the cart that matches the label for the chemical being transported.</w:t>
      </w:r>
    </w:p>
    <w:p w14:paraId="7200D8CC" w14:textId="77777777" w:rsidR="00DC6C2A" w:rsidRDefault="00607A4E" w:rsidP="001C576E">
      <w:pPr>
        <w:pStyle w:val="Level6Paragraph"/>
      </w:pPr>
      <w:r>
        <w:t>Obtain the chemical transport cart with the chemical classification symbol identical to the chemical(s) being transported.</w:t>
      </w:r>
    </w:p>
    <w:p w14:paraId="2589EE37" w14:textId="77777777" w:rsidR="00DC6C2A" w:rsidRDefault="00DC6C2A" w:rsidP="001C576E">
      <w:pPr>
        <w:pStyle w:val="Level6Paragraph"/>
      </w:pPr>
      <w:r>
        <w:t>Put a pair of white nitrile gloves over the blue nitrile gloves.</w:t>
      </w:r>
    </w:p>
    <w:p w14:paraId="3784813B" w14:textId="77777777" w:rsidR="00DC6C2A" w:rsidRDefault="00DC6C2A" w:rsidP="001C576E">
      <w:pPr>
        <w:pStyle w:val="Level6Paragraph"/>
      </w:pPr>
      <w:r>
        <w:t>Remove the chemical bottle(s) from the storage location.</w:t>
      </w:r>
    </w:p>
    <w:p w14:paraId="715E98AF" w14:textId="77777777" w:rsidR="00DC6C2A" w:rsidRDefault="00DC6C2A" w:rsidP="001C576E">
      <w:pPr>
        <w:pStyle w:val="Level6Paragraph"/>
      </w:pPr>
      <w:r>
        <w:t>Place the bottle(s) in the chemical cart into a compartment that will securely hold the bottle(s) upright.</w:t>
      </w:r>
    </w:p>
    <w:p w14:paraId="55147320" w14:textId="77777777" w:rsidR="00DC6C2A" w:rsidRDefault="00DC6C2A" w:rsidP="001C576E">
      <w:pPr>
        <w:pStyle w:val="Level6Paragraph"/>
      </w:pPr>
      <w:r>
        <w:t>Holding the brake release bar of the cart with BOTH hands, roll the cart to the desired location.</w:t>
      </w:r>
    </w:p>
    <w:p w14:paraId="0C916EB7" w14:textId="77777777" w:rsidR="00DC6C2A" w:rsidRDefault="00DC6C2A" w:rsidP="001C576E">
      <w:pPr>
        <w:pStyle w:val="Level6Paragraph"/>
      </w:pPr>
      <w:r>
        <w:t>Remove the chemical bottle(s) from the cart.</w:t>
      </w:r>
    </w:p>
    <w:p w14:paraId="42511F06" w14:textId="77777777" w:rsidR="00DC6C2A" w:rsidRDefault="00DC6C2A" w:rsidP="001C576E">
      <w:pPr>
        <w:pStyle w:val="Level6Paragraph"/>
      </w:pPr>
      <w:r>
        <w:t>Return the cart to its storage location.</w:t>
      </w:r>
    </w:p>
    <w:p w14:paraId="3D1FFA07" w14:textId="77777777" w:rsidR="00DC6C2A" w:rsidRDefault="00DC6C2A" w:rsidP="001C576E">
      <w:pPr>
        <w:pStyle w:val="Level6Paragraph"/>
      </w:pPr>
      <w:r>
        <w:t>Remove and discard the white nitrile gloves.</w:t>
      </w:r>
    </w:p>
    <w:p w14:paraId="0EC7B803" w14:textId="77777777" w:rsidR="00A61004" w:rsidRDefault="00A61004" w:rsidP="008A4522">
      <w:pPr>
        <w:pStyle w:val="Level3Heading"/>
      </w:pPr>
      <w:bookmarkStart w:id="212" w:name="_Toc172614345"/>
      <w:r>
        <w:t>Hot Plates</w:t>
      </w:r>
      <w:bookmarkEnd w:id="212"/>
    </w:p>
    <w:p w14:paraId="1EEAF9EC" w14:textId="77777777" w:rsidR="003F6476" w:rsidRDefault="003F6476" w:rsidP="003F6476">
      <w:pPr>
        <w:pStyle w:val="Level3General"/>
      </w:pPr>
      <w:r>
        <w:t>Hot plates are basic pieces of lab equipment, but they pose substantial danger – even when used carefully.</w:t>
      </w:r>
      <w:r w:rsidR="000611E2">
        <w:t xml:space="preserve">  </w:t>
      </w:r>
      <w:r w:rsidR="0079088E">
        <w:t xml:space="preserve">Hotplates are used for two primary purposes in the lab – heating chemicals and baking coated substrates.  They can pose </w:t>
      </w:r>
      <w:r w:rsidR="001F0B02">
        <w:t xml:space="preserve">a hazard for </w:t>
      </w:r>
      <w:r w:rsidR="000611E2">
        <w:t xml:space="preserve">fire </w:t>
      </w:r>
      <w:r w:rsidR="001F0B02">
        <w:t>and/or</w:t>
      </w:r>
      <w:r w:rsidR="000611E2">
        <w:t xml:space="preserve"> chemical exposure</w:t>
      </w:r>
      <w:r w:rsidR="000611E2" w:rsidRPr="00DB5033">
        <w:t>.</w:t>
      </w:r>
      <w:r w:rsidR="0079088E" w:rsidRPr="00DB5033">
        <w:t xml:space="preserve"> </w:t>
      </w:r>
      <w:r w:rsidR="00391B71">
        <w:t xml:space="preserve"> </w:t>
      </w:r>
      <w:r w:rsidR="00C12757" w:rsidRPr="00DB5033">
        <w:t>Only use a hot plate for its designated purpose.</w:t>
      </w:r>
    </w:p>
    <w:p w14:paraId="37829A5E" w14:textId="77777777" w:rsidR="003A4445" w:rsidRDefault="000611E2" w:rsidP="003F6476">
      <w:pPr>
        <w:pStyle w:val="Level3General"/>
      </w:pPr>
      <w:r>
        <w:t xml:space="preserve">Hot plates in use should be regularly monitored.  </w:t>
      </w:r>
      <w:r w:rsidR="0079088E">
        <w:t xml:space="preserve">On occasion, it may be necessary to leave a hotplate with chemicals unattended for extended periods of time.  It is essential that </w:t>
      </w:r>
      <w:r w:rsidR="003E107C">
        <w:t xml:space="preserve">such chemicals are properly labeled and all necessary precautions </w:t>
      </w:r>
      <w:r w:rsidR="001F0B02">
        <w:t xml:space="preserve">applied </w:t>
      </w:r>
      <w:r w:rsidR="003E107C">
        <w:t xml:space="preserve">to prevent </w:t>
      </w:r>
      <w:r w:rsidR="001F0B02">
        <w:t>overheating or excessive evaporation.</w:t>
      </w:r>
    </w:p>
    <w:p w14:paraId="2868D481" w14:textId="77777777" w:rsidR="00665A0A" w:rsidRDefault="003A4445" w:rsidP="00665A0A">
      <w:pPr>
        <w:pStyle w:val="Level3General"/>
        <w:spacing w:after="120"/>
      </w:pPr>
      <w:r>
        <w:t xml:space="preserve">Only </w:t>
      </w:r>
      <w:r w:rsidR="00C12757">
        <w:t>pyrex or quartz</w:t>
      </w:r>
      <w:r>
        <w:t xml:space="preserve"> containers</w:t>
      </w:r>
      <w:r w:rsidR="00FE1CF2">
        <w:t xml:space="preserve"> (never plastic or teflon)</w:t>
      </w:r>
      <w:r>
        <w:t xml:space="preserve"> should be used on hot plates, regardless of the temperatures being used.  </w:t>
      </w:r>
      <w:r w:rsidR="000611E2">
        <w:t>A thermometer should be used to confirm</w:t>
      </w:r>
      <w:r>
        <w:t xml:space="preserve"> and control </w:t>
      </w:r>
      <w:r w:rsidR="000611E2">
        <w:t>the temperature of the heated chemical</w:t>
      </w:r>
      <w:r>
        <w:t>.</w:t>
      </w:r>
    </w:p>
    <w:tbl>
      <w:tblPr>
        <w:tblStyle w:val="TableGrid"/>
        <w:tblW w:w="9936" w:type="dxa"/>
        <w:tblBorders>
          <w:top w:val="thinThickSmallGap" w:sz="18" w:space="0" w:color="auto"/>
          <w:left w:val="none" w:sz="0" w:space="0" w:color="auto"/>
          <w:bottom w:val="thinThickSmallGap" w:sz="18"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08"/>
        <w:gridCol w:w="7920"/>
        <w:gridCol w:w="1008"/>
      </w:tblGrid>
      <w:tr w:rsidR="00665A0A" w14:paraId="52FB0672" w14:textId="77777777" w:rsidTr="0057284A">
        <w:trPr>
          <w:cantSplit/>
        </w:trPr>
        <w:tc>
          <w:tcPr>
            <w:tcW w:w="1008" w:type="dxa"/>
            <w:noWrap/>
            <w:tcMar>
              <w:left w:w="58" w:type="dxa"/>
              <w:right w:w="58" w:type="dxa"/>
            </w:tcMar>
            <w:tcFitText/>
            <w:vAlign w:val="center"/>
          </w:tcPr>
          <w:p w14:paraId="58AD0FDC" w14:textId="77777777" w:rsidR="00665A0A" w:rsidRDefault="00665A0A" w:rsidP="00347B5D">
            <w:pPr>
              <w:pStyle w:val="SOPNormalText"/>
              <w:spacing w:after="240"/>
              <w:jc w:val="center"/>
              <w:rPr>
                <w:b/>
              </w:rPr>
            </w:pPr>
            <w:r w:rsidRPr="005E3D73">
              <w:rPr>
                <w:b/>
                <w:noProof/>
                <w:kern w:val="0"/>
              </w:rPr>
              <w:drawing>
                <wp:inline distT="0" distB="0" distL="0" distR="0" wp14:anchorId="24800ABF" wp14:editId="5F2905A5">
                  <wp:extent cx="457200" cy="457200"/>
                  <wp:effectExtent l="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O\AppData\Local\Microsoft\Windows\Temporary Internet Files\Content.IE5\IM1R8X9Q\MCj04347500000[1].pn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7920" w:type="dxa"/>
            <w:tcMar>
              <w:left w:w="288" w:type="dxa"/>
              <w:right w:w="288" w:type="dxa"/>
            </w:tcMar>
          </w:tcPr>
          <w:p w14:paraId="02465134" w14:textId="77777777" w:rsidR="00665A0A" w:rsidRPr="00751F11" w:rsidRDefault="00665A0A" w:rsidP="00665A0A">
            <w:pPr>
              <w:pStyle w:val="SOPNormalText"/>
              <w:spacing w:before="240"/>
              <w:jc w:val="center"/>
              <w:rPr>
                <w:rFonts w:ascii="Times New Roman Bold" w:eastAsia="Times-Roman" w:hAnsi="Times New Roman Bold"/>
                <w:b/>
                <w:noProof/>
                <w:sz w:val="26"/>
                <w:u w:val="thick"/>
              </w:rPr>
            </w:pPr>
            <w:r w:rsidRPr="00751F11">
              <w:rPr>
                <w:rFonts w:ascii="Times New Roman Bold" w:eastAsia="Times-Roman" w:hAnsi="Times New Roman Bold"/>
                <w:b/>
                <w:noProof/>
                <w:sz w:val="26"/>
                <w:u w:val="thick"/>
              </w:rPr>
              <w:t>!!!!!!  WARNING  !!!!!!</w:t>
            </w:r>
          </w:p>
          <w:p w14:paraId="5EA5E90B" w14:textId="77777777" w:rsidR="00665A0A" w:rsidRPr="00665A0A" w:rsidRDefault="00665A0A" w:rsidP="00665A0A">
            <w:pPr>
              <w:pStyle w:val="Level3General"/>
              <w:ind w:left="22"/>
              <w:jc w:val="center"/>
              <w:rPr>
                <w:rFonts w:ascii="Arial" w:hAnsi="Arial" w:cs="Arial"/>
                <w:b/>
              </w:rPr>
            </w:pPr>
            <w:r w:rsidRPr="00665A0A">
              <w:rPr>
                <w:rFonts w:ascii="Arial" w:hAnsi="Arial" w:cs="Arial"/>
                <w:b/>
              </w:rPr>
              <w:t xml:space="preserve">Since Hydrofluoric Acid will etch the </w:t>
            </w:r>
            <w:r w:rsidR="0071394D">
              <w:rPr>
                <w:rFonts w:ascii="Arial" w:hAnsi="Arial" w:cs="Arial"/>
                <w:b/>
              </w:rPr>
              <w:t>pyrex or quartz</w:t>
            </w:r>
            <w:r w:rsidRPr="00665A0A">
              <w:rPr>
                <w:rFonts w:ascii="Arial" w:hAnsi="Arial" w:cs="Arial"/>
                <w:b/>
              </w:rPr>
              <w:t xml:space="preserve"> container, no chemical containing HF may be used on hot plates.</w:t>
            </w:r>
          </w:p>
          <w:p w14:paraId="1DEA2AD6" w14:textId="5E51382B" w:rsidR="00665A0A" w:rsidRPr="00751F11" w:rsidRDefault="00665A0A" w:rsidP="0057400A">
            <w:pPr>
              <w:pStyle w:val="Level3General"/>
              <w:spacing w:after="80"/>
              <w:ind w:left="22"/>
              <w:jc w:val="center"/>
              <w:rPr>
                <w:rFonts w:ascii="Arial" w:hAnsi="Arial" w:cs="Arial"/>
                <w:b/>
              </w:rPr>
            </w:pPr>
            <w:r w:rsidRPr="00665A0A">
              <w:rPr>
                <w:rFonts w:ascii="Arial" w:hAnsi="Arial" w:cs="Arial"/>
                <w:b/>
              </w:rPr>
              <w:t>In addition, due to flammability concerns, only solvents with a flash point above 130</w:t>
            </w:r>
            <w:r w:rsidRPr="00665A0A">
              <w:rPr>
                <w:rFonts w:ascii="Arial" w:eastAsia="MS Mincho" w:hAnsi="Arial" w:cs="Arial"/>
                <w:b/>
              </w:rPr>
              <w:t>ºF</w:t>
            </w:r>
            <w:r w:rsidR="0057400A">
              <w:rPr>
                <w:rFonts w:ascii="Arial" w:eastAsia="MS Mincho" w:hAnsi="Arial" w:cs="Arial"/>
                <w:b/>
              </w:rPr>
              <w:t xml:space="preserve"> (54°C</w:t>
            </w:r>
            <w:r w:rsidRPr="00665A0A">
              <w:rPr>
                <w:rFonts w:ascii="Arial" w:eastAsia="MS Mincho" w:hAnsi="Arial" w:cs="Arial"/>
                <w:b/>
              </w:rPr>
              <w:t>)</w:t>
            </w:r>
            <w:r w:rsidR="0057400A">
              <w:rPr>
                <w:rFonts w:ascii="Arial" w:eastAsia="MS Mincho" w:hAnsi="Arial" w:cs="Arial"/>
                <w:b/>
              </w:rPr>
              <w:t xml:space="preserve"> </w:t>
            </w:r>
            <w:r w:rsidRPr="00665A0A">
              <w:rPr>
                <w:rFonts w:ascii="Arial" w:hAnsi="Arial" w:cs="Arial"/>
                <w:b/>
              </w:rPr>
              <w:t>may be heated on a hot plate.</w:t>
            </w:r>
          </w:p>
        </w:tc>
        <w:tc>
          <w:tcPr>
            <w:tcW w:w="1008" w:type="dxa"/>
            <w:noWrap/>
            <w:tcMar>
              <w:left w:w="58" w:type="dxa"/>
              <w:right w:w="58" w:type="dxa"/>
            </w:tcMar>
            <w:tcFitText/>
            <w:vAlign w:val="center"/>
          </w:tcPr>
          <w:p w14:paraId="3B7A0412" w14:textId="77777777" w:rsidR="00665A0A" w:rsidRDefault="00665A0A" w:rsidP="00347B5D">
            <w:pPr>
              <w:pStyle w:val="SOPNormalText"/>
              <w:spacing w:after="240"/>
              <w:jc w:val="center"/>
              <w:rPr>
                <w:b/>
              </w:rPr>
            </w:pPr>
            <w:r w:rsidRPr="00665A0A">
              <w:rPr>
                <w:b/>
                <w:noProof/>
                <w:kern w:val="0"/>
              </w:rPr>
              <w:drawing>
                <wp:inline distT="0" distB="0" distL="0" distR="0" wp14:anchorId="43CA76FD" wp14:editId="49439EE7">
                  <wp:extent cx="457200" cy="457200"/>
                  <wp:effectExtent l="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O\AppData\Local\Microsoft\Windows\Temporary Internet Files\Content.IE5\IM1R8X9Q\MCj04347500000[1].pn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r>
    </w:tbl>
    <w:p w14:paraId="03333070" w14:textId="77777777" w:rsidR="00F20C86" w:rsidRDefault="00235508" w:rsidP="00665A0A">
      <w:pPr>
        <w:pStyle w:val="Level4List"/>
        <w:spacing w:before="240"/>
      </w:pPr>
      <w:r>
        <w:t>Do not allow chemicals in glassware to evaporate completely while being heated.</w:t>
      </w:r>
    </w:p>
    <w:p w14:paraId="5DD5F72D" w14:textId="77777777" w:rsidR="00235508" w:rsidRDefault="00235508" w:rsidP="00665A0A">
      <w:pPr>
        <w:pStyle w:val="Level4List"/>
      </w:pPr>
      <w:r>
        <w:t>Solvents may only be heated in a fume hood.</w:t>
      </w:r>
    </w:p>
    <w:p w14:paraId="747865EB" w14:textId="77777777" w:rsidR="00235508" w:rsidRDefault="00235508" w:rsidP="00665A0A">
      <w:pPr>
        <w:pStyle w:val="Level4List"/>
      </w:pPr>
      <w:r>
        <w:t>Do not leave heated solvents unattended.</w:t>
      </w:r>
    </w:p>
    <w:p w14:paraId="58526701" w14:textId="1DA53AEE" w:rsidR="00FC33F9" w:rsidRDefault="00FC33F9" w:rsidP="00665A0A">
      <w:pPr>
        <w:pStyle w:val="Level4List"/>
      </w:pPr>
      <w:r>
        <w:t>Do NOT place hot plates within 6” of the front of the wet bench or fume hood.</w:t>
      </w:r>
    </w:p>
    <w:p w14:paraId="66D27DE0" w14:textId="075275C5" w:rsidR="00FC33F9" w:rsidRDefault="00FC33F9" w:rsidP="00665A0A">
      <w:pPr>
        <w:pStyle w:val="Level4List"/>
      </w:pPr>
      <w:r>
        <w:lastRenderedPageBreak/>
        <w:t>Do NOT place hot plates where they block or interfere with dedicated baths in a wet bench.</w:t>
      </w:r>
    </w:p>
    <w:p w14:paraId="49EAE0C8" w14:textId="77777777" w:rsidR="00A61004" w:rsidRDefault="00A61004" w:rsidP="008A4522">
      <w:pPr>
        <w:pStyle w:val="Level3Heading"/>
      </w:pPr>
      <w:bookmarkStart w:id="213" w:name="_Ref366482008"/>
      <w:bookmarkStart w:id="214" w:name="_Ref366482014"/>
      <w:bookmarkStart w:id="215" w:name="_Toc172614346"/>
      <w:r>
        <w:t>Labeling</w:t>
      </w:r>
      <w:bookmarkEnd w:id="213"/>
      <w:bookmarkEnd w:id="214"/>
      <w:bookmarkEnd w:id="215"/>
    </w:p>
    <w:p w14:paraId="52BE2E99" w14:textId="77777777" w:rsidR="00665A0A" w:rsidRDefault="00010BA5" w:rsidP="00665A0A">
      <w:pPr>
        <w:pStyle w:val="Level3General"/>
      </w:pPr>
      <w:r>
        <w:t>Labels are required on all containers that are holding chemicals, whether for storage or in use.</w:t>
      </w:r>
      <w:r w:rsidR="00665A0A" w:rsidRPr="00665A0A">
        <w:t xml:space="preserve"> </w:t>
      </w:r>
      <w:r w:rsidR="00665A0A">
        <w:t xml:space="preserve"> Contents of any unlabeled containers are considered waste and will be discarded appropriately.</w:t>
      </w:r>
    </w:p>
    <w:p w14:paraId="650E8A88" w14:textId="77777777" w:rsidR="00010BA5" w:rsidRDefault="00010BA5" w:rsidP="00665A0A">
      <w:pPr>
        <w:pStyle w:val="Level3List"/>
      </w:pPr>
      <w:r>
        <w:t>Labels are to be attached to the container, not the lid.</w:t>
      </w:r>
    </w:p>
    <w:p w14:paraId="79E57345" w14:textId="77777777" w:rsidR="00010BA5" w:rsidRDefault="00010BA5" w:rsidP="00665A0A">
      <w:pPr>
        <w:pStyle w:val="Level3List"/>
      </w:pPr>
      <w:r>
        <w:t>Pre-printed labels on stock chemical bottles are acceptable.</w:t>
      </w:r>
    </w:p>
    <w:p w14:paraId="72842589" w14:textId="77777777" w:rsidR="003375E4" w:rsidRDefault="003375E4" w:rsidP="00665A0A">
      <w:pPr>
        <w:pStyle w:val="Level3List"/>
      </w:pPr>
      <w:r>
        <w:t>Staff will affix a chemical storage label to each container before it enters the cleanroom.</w:t>
      </w:r>
    </w:p>
    <w:p w14:paraId="7DBC80B5" w14:textId="77777777" w:rsidR="00611B54" w:rsidRDefault="00611B54" w:rsidP="00665A0A">
      <w:pPr>
        <w:pStyle w:val="Level3List"/>
      </w:pPr>
    </w:p>
    <w:p w14:paraId="0415E0DA" w14:textId="0BB251CB" w:rsidR="00611B54" w:rsidRDefault="00611B54" w:rsidP="00665A0A">
      <w:pPr>
        <w:pStyle w:val="Level3List"/>
      </w:pPr>
      <w:r>
        <w:t>See Appendix to this Lab User Guide for a Chemical Identification Label.</w:t>
      </w:r>
    </w:p>
    <w:p w14:paraId="52A0E231" w14:textId="55CCFB9D" w:rsidR="00665A0A" w:rsidRDefault="00C30771" w:rsidP="00665A0A">
      <w:pPr>
        <w:pStyle w:val="Level3List"/>
      </w:pPr>
      <w:r>
        <w:t xml:space="preserve">Chemical Identification </w:t>
      </w:r>
      <w:r w:rsidR="00665A0A">
        <w:t xml:space="preserve">Labels are available </w:t>
      </w:r>
      <w:r w:rsidR="00611B54">
        <w:t xml:space="preserve">at points of expected use </w:t>
      </w:r>
      <w:r w:rsidR="00665A0A">
        <w:t xml:space="preserve">for containers </w:t>
      </w:r>
      <w:r>
        <w:t xml:space="preserve">containing chemicals </w:t>
      </w:r>
      <w:r w:rsidR="00665A0A">
        <w:t>that are in use.  These labels are to be filled out completely and legibly, then attached to the container</w:t>
      </w:r>
      <w:r>
        <w:t xml:space="preserve"> – before any chemical is placed in the container</w:t>
      </w:r>
      <w:r w:rsidR="00665A0A">
        <w:t>.</w:t>
      </w:r>
    </w:p>
    <w:p w14:paraId="01126186" w14:textId="77777777" w:rsidR="00010BA5" w:rsidRDefault="00BB4C2E" w:rsidP="00665A0A">
      <w:pPr>
        <w:pStyle w:val="Level3List"/>
      </w:pPr>
      <w:r>
        <w:t>Adhesive lab</w:t>
      </w:r>
      <w:r w:rsidR="00E579A0">
        <w:t>els are available for user-supplied</w:t>
      </w:r>
      <w:r>
        <w:t xml:space="preserve"> chemicals.  These labels are to be filled out completely and legibly, then attached to the container</w:t>
      </w:r>
      <w:r w:rsidR="00DD1FD4">
        <w:t xml:space="preserve"> before it enters the cleanroom</w:t>
      </w:r>
      <w:r>
        <w:t>.</w:t>
      </w:r>
    </w:p>
    <w:p w14:paraId="3933FE7D" w14:textId="77777777" w:rsidR="00DD1FD4" w:rsidRDefault="00E579A0" w:rsidP="00DD1FD4">
      <w:pPr>
        <w:pStyle w:val="SOPNote"/>
      </w:pPr>
      <w:r>
        <w:t xml:space="preserve">The label for user-supplied chemicals will include the </w:t>
      </w:r>
      <w:r w:rsidR="00DD1FD4">
        <w:t>name</w:t>
      </w:r>
      <w:r>
        <w:t xml:space="preserve"> of the owner</w:t>
      </w:r>
      <w:r w:rsidR="00DD1FD4">
        <w:t xml:space="preserve">, contact information, chemical or product name, </w:t>
      </w:r>
      <w:r>
        <w:t xml:space="preserve">authorized user(s), </w:t>
      </w:r>
      <w:r w:rsidR="00DD1FD4">
        <w:t xml:space="preserve">date of lab entry, </w:t>
      </w:r>
      <w:r w:rsidR="00665A0A">
        <w:t xml:space="preserve">and </w:t>
      </w:r>
      <w:r w:rsidR="00DD1FD4">
        <w:t>date f</w:t>
      </w:r>
      <w:r w:rsidR="00665A0A">
        <w:t>or removal</w:t>
      </w:r>
      <w:r w:rsidR="00DD1FD4">
        <w:t>.</w:t>
      </w:r>
    </w:p>
    <w:p w14:paraId="1AB6CCB8" w14:textId="77777777" w:rsidR="00A61004" w:rsidRDefault="00A61004" w:rsidP="008A4522">
      <w:pPr>
        <w:pStyle w:val="Level3Heading"/>
      </w:pPr>
      <w:bookmarkStart w:id="216" w:name="_Toc172614347"/>
      <w:r>
        <w:t>Labware</w:t>
      </w:r>
      <w:bookmarkEnd w:id="216"/>
    </w:p>
    <w:p w14:paraId="71D85C79" w14:textId="77777777" w:rsidR="00553A59" w:rsidRDefault="00553A59" w:rsidP="00553A59">
      <w:pPr>
        <w:pStyle w:val="Level3General"/>
      </w:pPr>
      <w:r>
        <w:t xml:space="preserve">Clean glassware and plastic ware is available for community use in the </w:t>
      </w:r>
      <w:r w:rsidR="00665A0A">
        <w:t>cleanroom</w:t>
      </w:r>
      <w:r>
        <w:t>.  Users are not authorized to keep a private stash of glassware for their own use.  Labware is washed in a special dishwasher and returned to the storage rack by Lab Staff.</w:t>
      </w:r>
    </w:p>
    <w:p w14:paraId="14607F8D" w14:textId="77777777" w:rsidR="00DC1AD9" w:rsidRDefault="00DC1AD9" w:rsidP="00DC1AD9">
      <w:pPr>
        <w:pStyle w:val="Level4Heading"/>
      </w:pPr>
      <w:bookmarkStart w:id="217" w:name="_Toc172614348"/>
      <w:r>
        <w:t>Usage</w:t>
      </w:r>
      <w:bookmarkEnd w:id="217"/>
    </w:p>
    <w:p w14:paraId="550A05C9" w14:textId="77777777" w:rsidR="00DC1AD9" w:rsidRDefault="00DC1AD9" w:rsidP="00665A0A">
      <w:pPr>
        <w:pStyle w:val="Level4List"/>
      </w:pPr>
      <w:r>
        <w:t>Inspect all labware for flaws or cracks before use.  Discard any damaged labware.</w:t>
      </w:r>
    </w:p>
    <w:p w14:paraId="7C8CC762" w14:textId="77777777" w:rsidR="00DC1AD9" w:rsidRDefault="005755CC" w:rsidP="00665A0A">
      <w:pPr>
        <w:pStyle w:val="Level4List"/>
      </w:pPr>
      <w:r>
        <w:t>Do not try to force glass or quartz items into or onto tubing, connections, flasks, etc.</w:t>
      </w:r>
    </w:p>
    <w:p w14:paraId="3FC9F2DD" w14:textId="77777777" w:rsidR="005755CC" w:rsidRDefault="005755CC" w:rsidP="00665A0A">
      <w:pPr>
        <w:pStyle w:val="Level4List"/>
      </w:pPr>
      <w:r>
        <w:t>Do not try to force other items into or onto glass or quartzware.</w:t>
      </w:r>
    </w:p>
    <w:p w14:paraId="4176D04B" w14:textId="77777777" w:rsidR="005755CC" w:rsidRPr="00DC1AD9" w:rsidRDefault="005755CC" w:rsidP="00665A0A">
      <w:pPr>
        <w:pStyle w:val="Level4List"/>
      </w:pPr>
      <w:r>
        <w:t>For vacuum systems, use only glassware that has been designed for that specific system and purpose.</w:t>
      </w:r>
    </w:p>
    <w:p w14:paraId="06219615" w14:textId="77777777" w:rsidR="00DC1AD9" w:rsidRDefault="00DC1AD9" w:rsidP="00DC1AD9">
      <w:pPr>
        <w:pStyle w:val="Level4Heading"/>
      </w:pPr>
      <w:bookmarkStart w:id="218" w:name="_Toc172614349"/>
      <w:r>
        <w:t>Cleaning</w:t>
      </w:r>
      <w:bookmarkEnd w:id="218"/>
    </w:p>
    <w:p w14:paraId="51874605" w14:textId="77777777" w:rsidR="00665A0A" w:rsidRDefault="00665A0A" w:rsidP="00665A0A">
      <w:pPr>
        <w:pStyle w:val="Level4General"/>
      </w:pPr>
      <w:r>
        <w:t>Although Lab Staff will clean the labware in the dishwasher, users are responsible to prepare the labware for cleaning.</w:t>
      </w:r>
    </w:p>
    <w:p w14:paraId="4D9615F7" w14:textId="77777777" w:rsidR="00665A0A" w:rsidRDefault="00665A0A" w:rsidP="00347B5D">
      <w:pPr>
        <w:pStyle w:val="Level5Paragraph"/>
      </w:pPr>
      <w:r>
        <w:t>After removing the chemical from the labware, rinse it a minimum of three times.</w:t>
      </w:r>
    </w:p>
    <w:p w14:paraId="11D59101" w14:textId="00037C80" w:rsidR="00665A0A" w:rsidRDefault="00347B5D" w:rsidP="00347B5D">
      <w:pPr>
        <w:pStyle w:val="Level5Paragraph"/>
      </w:pPr>
      <w:r>
        <w:t xml:space="preserve">Refer to </w:t>
      </w:r>
      <w:r w:rsidR="00C33EFA">
        <w:t xml:space="preserve">section </w:t>
      </w:r>
      <w:r w:rsidR="009F5D02">
        <w:fldChar w:fldCharType="begin"/>
      </w:r>
      <w:r w:rsidR="009F5D02">
        <w:instrText xml:space="preserve"> REF _Ref364083468 \r \h  \* MERGEFORMAT </w:instrText>
      </w:r>
      <w:r w:rsidR="009F5D02">
        <w:fldChar w:fldCharType="separate"/>
      </w:r>
      <w:r w:rsidR="00E924EE">
        <w:t>8.1</w:t>
      </w:r>
      <w:r w:rsidR="009F5D02">
        <w:fldChar w:fldCharType="end"/>
      </w:r>
      <w:r w:rsidR="00C33EFA" w:rsidRPr="00C33EFA">
        <w:t xml:space="preserve"> </w:t>
      </w:r>
      <w:r w:rsidR="009F5D02">
        <w:fldChar w:fldCharType="begin"/>
      </w:r>
      <w:r w:rsidR="009F5D02">
        <w:instrText xml:space="preserve"> REF _Ref364083472 \h  \* MERGEFORMAT </w:instrText>
      </w:r>
      <w:r w:rsidR="009F5D02">
        <w:fldChar w:fldCharType="separate"/>
      </w:r>
      <w:r w:rsidR="00E924EE">
        <w:t>Chemical Waste Disposal</w:t>
      </w:r>
      <w:r w:rsidR="009F5D02">
        <w:fldChar w:fldCharType="end"/>
      </w:r>
      <w:r>
        <w:t xml:space="preserve"> for the proper rinsing procedures for the specific chemical(s) used.</w:t>
      </w:r>
    </w:p>
    <w:p w14:paraId="492898E6" w14:textId="77777777" w:rsidR="00347B5D" w:rsidRDefault="00347B5D" w:rsidP="00347B5D">
      <w:pPr>
        <w:pStyle w:val="Level5Paragraph"/>
      </w:pPr>
      <w:r>
        <w:t>Using cleanroom wipes, remove all liquid residues.</w:t>
      </w:r>
    </w:p>
    <w:p w14:paraId="357E789C" w14:textId="77777777" w:rsidR="00347B5D" w:rsidRPr="00665A0A" w:rsidRDefault="00347B5D" w:rsidP="00347B5D">
      <w:pPr>
        <w:pStyle w:val="Level5Paragraph"/>
      </w:pPr>
      <w:r>
        <w:t>Place the labware on the "To Be Cleaned" shelf near the dishwasher.</w:t>
      </w:r>
    </w:p>
    <w:p w14:paraId="4FE5D655" w14:textId="77777777" w:rsidR="00A61004" w:rsidRDefault="00A61004" w:rsidP="008A4522">
      <w:pPr>
        <w:pStyle w:val="Level3Heading"/>
      </w:pPr>
      <w:bookmarkStart w:id="219" w:name="_Toc172614350"/>
      <w:r>
        <w:t>PPE</w:t>
      </w:r>
      <w:bookmarkEnd w:id="219"/>
    </w:p>
    <w:p w14:paraId="3F5C56AB" w14:textId="77777777" w:rsidR="00347B5D" w:rsidRDefault="00E20AF2" w:rsidP="00E20AF2">
      <w:pPr>
        <w:pStyle w:val="Level3General"/>
      </w:pPr>
      <w:r>
        <w:t>PPE used when working with chemicals can become contaminated with chemical residues.  Caution is to be taken to prevent these residues from spreading to other people or items in the lab.  When wearing chemical PPE, never touch items such as phones, notebooks, pens, tweezers, keyboards, etc.  Only touch those items necessary for the specific task</w:t>
      </w:r>
      <w:r w:rsidR="00A22C23">
        <w:t>.</w:t>
      </w:r>
      <w:r w:rsidR="0004287C">
        <w:t xml:space="preserve">  While wearing PPE, remain in the bay near the wet bench or fume hood. </w:t>
      </w:r>
    </w:p>
    <w:p w14:paraId="5475A527" w14:textId="77777777" w:rsidR="00347B5D" w:rsidRPr="00347B5D" w:rsidRDefault="0004287C" w:rsidP="00347B5D">
      <w:pPr>
        <w:pStyle w:val="SOPNote"/>
      </w:pPr>
      <w:r w:rsidRPr="00347B5D">
        <w:lastRenderedPageBreak/>
        <w:t>Other than an evacuation, persons wearing PPE should NOT be in the aisle or bays wit</w:t>
      </w:r>
      <w:r w:rsidR="00347B5D" w:rsidRPr="00347B5D">
        <w:t>hout a wet bench or fume hood.</w:t>
      </w:r>
    </w:p>
    <w:p w14:paraId="404DAA80" w14:textId="77777777" w:rsidR="008A4CC8" w:rsidRDefault="008A4CC8" w:rsidP="008A4CC8">
      <w:pPr>
        <w:pStyle w:val="Level4Heading"/>
      </w:pPr>
      <w:bookmarkStart w:id="220" w:name="_Toc172614351"/>
      <w:r>
        <w:t>Wet Bench</w:t>
      </w:r>
      <w:bookmarkEnd w:id="220"/>
    </w:p>
    <w:p w14:paraId="7E92C876" w14:textId="77777777" w:rsidR="008A4CC8" w:rsidRDefault="008A4CC8" w:rsidP="008A4CC8">
      <w:pPr>
        <w:pStyle w:val="Level5Paragraph"/>
      </w:pPr>
      <w:r>
        <w:t>When working at a wet bench</w:t>
      </w:r>
      <w:r w:rsidR="00347B5D">
        <w:t>,</w:t>
      </w:r>
      <w:r>
        <w:t xml:space="preserve"> the minimum PPE required is:</w:t>
      </w:r>
    </w:p>
    <w:p w14:paraId="71606250" w14:textId="77777777" w:rsidR="00C30771" w:rsidRDefault="00C30771" w:rsidP="00C30771">
      <w:pPr>
        <w:pStyle w:val="Level5List"/>
      </w:pPr>
      <w:r>
        <w:t>Safety Glasses</w:t>
      </w:r>
    </w:p>
    <w:p w14:paraId="60216082" w14:textId="77777777" w:rsidR="00CA0F04" w:rsidRDefault="00CA0F04" w:rsidP="006E6F39">
      <w:pPr>
        <w:pStyle w:val="Level5List"/>
      </w:pPr>
      <w:r>
        <w:t>White nitrile gloves (over the blue nitrile)</w:t>
      </w:r>
    </w:p>
    <w:p w14:paraId="4E4F7FFE" w14:textId="77777777" w:rsidR="00C30771" w:rsidRDefault="00C30771" w:rsidP="00C30771">
      <w:pPr>
        <w:pStyle w:val="Level5List"/>
      </w:pPr>
      <w:r>
        <w:t>Full-sleeve apron</w:t>
      </w:r>
    </w:p>
    <w:p w14:paraId="5AEE1727" w14:textId="77777777" w:rsidR="00C30771" w:rsidRDefault="00C30771" w:rsidP="00C30771">
      <w:pPr>
        <w:pStyle w:val="Level5List"/>
      </w:pPr>
      <w:r>
        <w:t>Face Shield</w:t>
      </w:r>
    </w:p>
    <w:p w14:paraId="7B804EFD" w14:textId="77777777" w:rsidR="008A4CC8" w:rsidRDefault="008A4CC8" w:rsidP="006E6F39">
      <w:pPr>
        <w:pStyle w:val="Level5List"/>
      </w:pPr>
      <w:r>
        <w:t xml:space="preserve">Chemical resistant gloves (over the </w:t>
      </w:r>
      <w:r w:rsidR="00347B5D">
        <w:t>white</w:t>
      </w:r>
      <w:r>
        <w:t xml:space="preserve"> nitrile)</w:t>
      </w:r>
    </w:p>
    <w:p w14:paraId="415C8E66" w14:textId="77777777" w:rsidR="00CA0F04" w:rsidRDefault="00CA0F04" w:rsidP="008A4CC8">
      <w:pPr>
        <w:pStyle w:val="Level5Paragraph"/>
      </w:pPr>
      <w:r>
        <w:t>Put on a pair of new white nitrile gloves (over the blue nitrile).</w:t>
      </w:r>
    </w:p>
    <w:p w14:paraId="16CFBF1E" w14:textId="77777777" w:rsidR="00F8724D" w:rsidRDefault="00F8724D" w:rsidP="008A4CC8">
      <w:pPr>
        <w:pStyle w:val="Level5Paragraph"/>
      </w:pPr>
      <w:r>
        <w:t xml:space="preserve">Prior to use, inspect each item for </w:t>
      </w:r>
      <w:r w:rsidR="00D65F5E">
        <w:t>cleanliness, tears, or leaks.</w:t>
      </w:r>
    </w:p>
    <w:p w14:paraId="201C259F" w14:textId="6B64C35C" w:rsidR="00927537" w:rsidRDefault="00927537" w:rsidP="00927537">
      <w:pPr>
        <w:pStyle w:val="Level6Paragraph"/>
      </w:pPr>
      <w:r>
        <w:t>Ensure there is no residual liquid inside the chemical resistant gloves.</w:t>
      </w:r>
    </w:p>
    <w:p w14:paraId="7E575611" w14:textId="5EEF5EFE" w:rsidR="00927537" w:rsidRDefault="00D65F5E" w:rsidP="00927537">
      <w:pPr>
        <w:pStyle w:val="Level6Paragraph"/>
      </w:pPr>
      <w:r>
        <w:t>Check the chemical resistant gloves for leaks by inflating with nitrogen or air.</w:t>
      </w:r>
    </w:p>
    <w:p w14:paraId="471D1E99" w14:textId="27E098B2" w:rsidR="00D65F5E" w:rsidRDefault="009B24DF" w:rsidP="001C576E">
      <w:pPr>
        <w:pStyle w:val="Level6Paragraph"/>
      </w:pPr>
      <w:r>
        <w:t>Discard and r</w:t>
      </w:r>
      <w:r w:rsidR="00D65F5E">
        <w:t>eplace any item that is suspected as defective.</w:t>
      </w:r>
    </w:p>
    <w:p w14:paraId="432BC0E7" w14:textId="77777777" w:rsidR="0080350E" w:rsidRDefault="0080350E" w:rsidP="008A4CC8">
      <w:pPr>
        <w:pStyle w:val="Level5Paragraph"/>
      </w:pPr>
      <w:r>
        <w:t>Put on the apron.</w:t>
      </w:r>
    </w:p>
    <w:p w14:paraId="00943849" w14:textId="77777777" w:rsidR="0080350E" w:rsidRDefault="0080350E" w:rsidP="008A4CC8">
      <w:pPr>
        <w:pStyle w:val="Level5Paragraph"/>
      </w:pPr>
      <w:r>
        <w:t>Tie the apron so it is snug around the waist.</w:t>
      </w:r>
    </w:p>
    <w:p w14:paraId="513FFE3E" w14:textId="77777777" w:rsidR="0080350E" w:rsidRDefault="0080350E" w:rsidP="008A4CC8">
      <w:pPr>
        <w:pStyle w:val="Level5Paragraph"/>
      </w:pPr>
      <w:r>
        <w:t>Put the face shield on the head.</w:t>
      </w:r>
    </w:p>
    <w:p w14:paraId="1F09736F" w14:textId="77777777" w:rsidR="0080350E" w:rsidRDefault="0080350E" w:rsidP="008A4CC8">
      <w:pPr>
        <w:pStyle w:val="Level5Paragraph"/>
      </w:pPr>
      <w:r>
        <w:t>Adjust the headgear for comfort.</w:t>
      </w:r>
    </w:p>
    <w:p w14:paraId="7AFB11E0" w14:textId="064749B2" w:rsidR="00C30771" w:rsidRDefault="00C30771" w:rsidP="008A4CC8">
      <w:pPr>
        <w:pStyle w:val="Level5Paragraph"/>
      </w:pPr>
      <w:r>
        <w:t>Lower the visor of the face shield to fully cover the face.</w:t>
      </w:r>
    </w:p>
    <w:p w14:paraId="489E1F46" w14:textId="77777777" w:rsidR="0080350E" w:rsidRPr="00714782" w:rsidRDefault="0080350E" w:rsidP="0097749C">
      <w:pPr>
        <w:pStyle w:val="Level5Paragraph"/>
        <w:spacing w:after="120"/>
      </w:pPr>
      <w:r w:rsidRPr="00714782">
        <w:t>Without touching the inside of the gloves</w:t>
      </w:r>
      <w:r w:rsidR="000F09FB" w:rsidRPr="00714782">
        <w:t xml:space="preserve"> with the other hand</w:t>
      </w:r>
      <w:r w:rsidR="00714782" w:rsidRPr="00714782">
        <w:t>, put on the chemical resistant gloves</w:t>
      </w:r>
      <w:r w:rsidRPr="00714782">
        <w:t>.</w:t>
      </w:r>
    </w:p>
    <w:tbl>
      <w:tblPr>
        <w:tblStyle w:val="TableGrid"/>
        <w:tblW w:w="9936" w:type="dxa"/>
        <w:tblBorders>
          <w:top w:val="thinThickSmallGap" w:sz="18" w:space="0" w:color="auto"/>
          <w:left w:val="none" w:sz="0" w:space="0" w:color="auto"/>
          <w:bottom w:val="thinThickSmallGap" w:sz="18"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08"/>
        <w:gridCol w:w="7920"/>
        <w:gridCol w:w="1008"/>
      </w:tblGrid>
      <w:tr w:rsidR="0097749C" w14:paraId="06F49E7D" w14:textId="77777777" w:rsidTr="008721C5">
        <w:tc>
          <w:tcPr>
            <w:tcW w:w="1008" w:type="dxa"/>
            <w:noWrap/>
            <w:tcMar>
              <w:left w:w="58" w:type="dxa"/>
              <w:right w:w="58" w:type="dxa"/>
            </w:tcMar>
            <w:tcFitText/>
            <w:vAlign w:val="center"/>
          </w:tcPr>
          <w:p w14:paraId="752291E0" w14:textId="77777777" w:rsidR="0097749C" w:rsidRDefault="0097749C" w:rsidP="008721C5">
            <w:pPr>
              <w:pStyle w:val="SOPNormalText"/>
              <w:spacing w:after="240"/>
              <w:jc w:val="center"/>
              <w:rPr>
                <w:b/>
              </w:rPr>
            </w:pPr>
            <w:r w:rsidRPr="0097749C">
              <w:rPr>
                <w:b/>
                <w:noProof/>
                <w:kern w:val="0"/>
              </w:rPr>
              <w:drawing>
                <wp:inline distT="0" distB="0" distL="0" distR="0" wp14:anchorId="4233D956" wp14:editId="5A2594C7">
                  <wp:extent cx="457200" cy="457200"/>
                  <wp:effectExtent l="0" t="0" r="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O\AppData\Local\Microsoft\Windows\Temporary Internet Files\Content.IE5\IM1R8X9Q\MCj04347500000[1].pn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7920" w:type="dxa"/>
            <w:tcMar>
              <w:left w:w="288" w:type="dxa"/>
              <w:right w:w="288" w:type="dxa"/>
            </w:tcMar>
          </w:tcPr>
          <w:p w14:paraId="4A432939" w14:textId="77777777" w:rsidR="0097749C" w:rsidRPr="00751F11" w:rsidRDefault="0097749C" w:rsidP="008721C5">
            <w:pPr>
              <w:pStyle w:val="SOPNormalText"/>
              <w:spacing w:before="240"/>
              <w:jc w:val="center"/>
              <w:rPr>
                <w:rFonts w:ascii="Times New Roman Bold" w:eastAsia="Times-Roman" w:hAnsi="Times New Roman Bold"/>
                <w:b/>
                <w:noProof/>
                <w:sz w:val="26"/>
                <w:u w:val="thick"/>
              </w:rPr>
            </w:pPr>
            <w:r w:rsidRPr="00751F11">
              <w:rPr>
                <w:rFonts w:ascii="Times New Roman Bold" w:eastAsia="Times-Roman" w:hAnsi="Times New Roman Bold"/>
                <w:b/>
                <w:noProof/>
                <w:sz w:val="26"/>
                <w:u w:val="thick"/>
              </w:rPr>
              <w:t>!!!!!!  WARNING  !!!!!!</w:t>
            </w:r>
          </w:p>
          <w:p w14:paraId="0D914A73" w14:textId="77777777" w:rsidR="0097749C" w:rsidRPr="00751F11" w:rsidRDefault="0097749C" w:rsidP="008721C5">
            <w:pPr>
              <w:spacing w:before="240" w:after="240"/>
              <w:jc w:val="center"/>
              <w:rPr>
                <w:rFonts w:ascii="Arial" w:hAnsi="Arial" w:cs="Arial"/>
                <w:b/>
                <w:sz w:val="24"/>
              </w:rPr>
            </w:pPr>
            <w:r w:rsidRPr="00751F11">
              <w:rPr>
                <w:rFonts w:ascii="Arial" w:hAnsi="Arial" w:cs="Arial"/>
                <w:b/>
                <w:sz w:val="24"/>
              </w:rPr>
              <w:t>NEVER immerse hands into a chemical.  Gloves are chemical resistant, NOT chemical proof.</w:t>
            </w:r>
          </w:p>
        </w:tc>
        <w:tc>
          <w:tcPr>
            <w:tcW w:w="1008" w:type="dxa"/>
            <w:noWrap/>
            <w:tcMar>
              <w:left w:w="58" w:type="dxa"/>
              <w:right w:w="58" w:type="dxa"/>
            </w:tcMar>
            <w:tcFitText/>
            <w:vAlign w:val="center"/>
          </w:tcPr>
          <w:p w14:paraId="19E1CFFB" w14:textId="77777777" w:rsidR="0097749C" w:rsidRDefault="0097749C" w:rsidP="008721C5">
            <w:pPr>
              <w:pStyle w:val="SOPNormalText"/>
              <w:spacing w:after="240"/>
              <w:jc w:val="center"/>
              <w:rPr>
                <w:b/>
              </w:rPr>
            </w:pPr>
            <w:r w:rsidRPr="00751F11">
              <w:rPr>
                <w:b/>
                <w:noProof/>
                <w:kern w:val="0"/>
              </w:rPr>
              <w:drawing>
                <wp:inline distT="0" distB="0" distL="0" distR="0" wp14:anchorId="6EC97CA4" wp14:editId="42BFA46D">
                  <wp:extent cx="457200" cy="457200"/>
                  <wp:effectExtent l="0" t="0" r="0"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O\AppData\Local\Microsoft\Windows\Temporary Internet Files\Content.IE5\IM1R8X9Q\MCj04347500000[1].pn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r>
    </w:tbl>
    <w:p w14:paraId="7170CDC4" w14:textId="77777777" w:rsidR="008A4CC8" w:rsidRDefault="008A4CC8" w:rsidP="008A4CC8">
      <w:pPr>
        <w:pStyle w:val="Level5Paragraph"/>
      </w:pPr>
      <w:r>
        <w:t xml:space="preserve">While wearing the PPE, remain at the wet bench.  This </w:t>
      </w:r>
      <w:r w:rsidR="00DE74F4">
        <w:t>is important to protect the rest of the lab and others from coming in contact with chemicals that may have splashed.</w:t>
      </w:r>
    </w:p>
    <w:p w14:paraId="0F92C66D" w14:textId="77777777" w:rsidR="00B145A6" w:rsidRDefault="00B145A6" w:rsidP="001C576E">
      <w:pPr>
        <w:pStyle w:val="Level6Paragraph"/>
      </w:pPr>
      <w:r>
        <w:t>Do not touch anything unrelated to the task.</w:t>
      </w:r>
    </w:p>
    <w:p w14:paraId="0CD2FE92" w14:textId="77777777" w:rsidR="00F8724D" w:rsidRDefault="00F8724D" w:rsidP="008A4CC8">
      <w:pPr>
        <w:pStyle w:val="Level5Paragraph"/>
      </w:pPr>
      <w:r>
        <w:t>If a splash or drip of chemical is observed on the PPE or any work surface, use a cleanroom wipe to remove it immediately.</w:t>
      </w:r>
    </w:p>
    <w:p w14:paraId="157CD8A5" w14:textId="77777777" w:rsidR="00F8724D" w:rsidRDefault="00F8724D" w:rsidP="001C576E">
      <w:pPr>
        <w:pStyle w:val="Level6Paragraph"/>
      </w:pPr>
      <w:r>
        <w:t>Remove, discard, and replace PPE items if damaged.</w:t>
      </w:r>
    </w:p>
    <w:p w14:paraId="718FEEDB" w14:textId="77777777" w:rsidR="00D65F5E" w:rsidRDefault="00D65F5E" w:rsidP="008A4CC8">
      <w:pPr>
        <w:pStyle w:val="Level5Paragraph"/>
      </w:pPr>
      <w:r>
        <w:t>While working, keep gloves clean and dry.</w:t>
      </w:r>
    </w:p>
    <w:p w14:paraId="39CB3B40" w14:textId="77777777" w:rsidR="00D65F5E" w:rsidRDefault="00D65F5E" w:rsidP="001C576E">
      <w:pPr>
        <w:pStyle w:val="Level6Paragraph"/>
      </w:pPr>
      <w:r>
        <w:t>Use the glove wash and cleanroom wipes, as necessary.</w:t>
      </w:r>
    </w:p>
    <w:p w14:paraId="44ACCB1C" w14:textId="77777777" w:rsidR="00D65F5E" w:rsidRDefault="00D65F5E" w:rsidP="001C576E">
      <w:pPr>
        <w:pStyle w:val="Level6Paragraph"/>
      </w:pPr>
      <w:r>
        <w:t>Ensure liquids do not get inside the gloves.</w:t>
      </w:r>
    </w:p>
    <w:p w14:paraId="33F8C83D" w14:textId="77777777" w:rsidR="0080350E" w:rsidRDefault="00B145A6" w:rsidP="008A4CC8">
      <w:pPr>
        <w:pStyle w:val="Level5Paragraph"/>
      </w:pPr>
      <w:r>
        <w:lastRenderedPageBreak/>
        <w:t>When complete, before removing the PPE</w:t>
      </w:r>
      <w:r w:rsidR="0080350E">
        <w:t xml:space="preserve"> use wipes to remove all chemical residues and ensure everything is dry.</w:t>
      </w:r>
    </w:p>
    <w:p w14:paraId="6A26A88B" w14:textId="77777777" w:rsidR="00D65F5E" w:rsidRDefault="00D65F5E" w:rsidP="008A4CC8">
      <w:pPr>
        <w:pStyle w:val="Level5Paragraph"/>
      </w:pPr>
      <w:r>
        <w:t>Using the glove wash, rinse the outside of the gloves.</w:t>
      </w:r>
    </w:p>
    <w:p w14:paraId="681CDB46" w14:textId="77777777" w:rsidR="00D65F5E" w:rsidRDefault="00D65F5E" w:rsidP="001C576E">
      <w:pPr>
        <w:pStyle w:val="Level6Paragraph"/>
      </w:pPr>
      <w:r>
        <w:t>Ensure liquids do not get inside the gloves.</w:t>
      </w:r>
    </w:p>
    <w:p w14:paraId="3614F328" w14:textId="77777777" w:rsidR="00D65F5E" w:rsidRDefault="00D50CD7" w:rsidP="00D50CD7">
      <w:pPr>
        <w:pStyle w:val="Level6Paragraph"/>
      </w:pPr>
      <w:r>
        <w:t>Using cleanroom wipe</w:t>
      </w:r>
      <w:r w:rsidR="00D65F5E">
        <w:t>s, dry the gloves.</w:t>
      </w:r>
    </w:p>
    <w:p w14:paraId="5CC1207E" w14:textId="77777777" w:rsidR="0080350E" w:rsidRDefault="00B145A6" w:rsidP="008A4CC8">
      <w:pPr>
        <w:pStyle w:val="Level5Paragraph"/>
      </w:pPr>
      <w:r>
        <w:t>R</w:t>
      </w:r>
      <w:r w:rsidR="0080350E">
        <w:t>emove the gloves first – without touching the inside of the gloves.</w:t>
      </w:r>
    </w:p>
    <w:p w14:paraId="78086F3E" w14:textId="77777777" w:rsidR="0080350E" w:rsidRDefault="00B145A6" w:rsidP="008A4CC8">
      <w:pPr>
        <w:pStyle w:val="Level5Paragraph"/>
      </w:pPr>
      <w:r>
        <w:t>Loosen the headgear of the face shield.</w:t>
      </w:r>
    </w:p>
    <w:p w14:paraId="76A085D2" w14:textId="77777777" w:rsidR="00B145A6" w:rsidRDefault="00B145A6" w:rsidP="008A4CC8">
      <w:pPr>
        <w:pStyle w:val="Level5Paragraph"/>
      </w:pPr>
      <w:r>
        <w:t xml:space="preserve">Remove the </w:t>
      </w:r>
      <w:r w:rsidR="00CA0F04">
        <w:t>face shield and place it in the</w:t>
      </w:r>
      <w:r>
        <w:t xml:space="preserve"> storage location.</w:t>
      </w:r>
    </w:p>
    <w:p w14:paraId="073AC380" w14:textId="77777777" w:rsidR="00B145A6" w:rsidRDefault="00B145A6" w:rsidP="008A4CC8">
      <w:pPr>
        <w:pStyle w:val="Level5Paragraph"/>
      </w:pPr>
      <w:r>
        <w:t>Remo</w:t>
      </w:r>
      <w:r w:rsidR="00CA0F04">
        <w:t>ve the apron and place it in the</w:t>
      </w:r>
      <w:r>
        <w:t xml:space="preserve"> storage location.</w:t>
      </w:r>
    </w:p>
    <w:p w14:paraId="746AC2DD" w14:textId="77777777" w:rsidR="00CA0F04" w:rsidRDefault="00CA0F04" w:rsidP="008A4CC8">
      <w:pPr>
        <w:pStyle w:val="Level5Paragraph"/>
      </w:pPr>
      <w:r>
        <w:t>Remove and discard the white nitrile gloves.</w:t>
      </w:r>
    </w:p>
    <w:p w14:paraId="3EC28F6C" w14:textId="77777777" w:rsidR="008A4CC8" w:rsidRDefault="008A4CC8" w:rsidP="008A4CC8">
      <w:pPr>
        <w:pStyle w:val="Level4Heading"/>
      </w:pPr>
      <w:bookmarkStart w:id="221" w:name="_Toc172614352"/>
      <w:r>
        <w:t>Fume Hood</w:t>
      </w:r>
      <w:bookmarkEnd w:id="221"/>
    </w:p>
    <w:p w14:paraId="4904F4E1" w14:textId="77777777" w:rsidR="008A4CC8" w:rsidRDefault="008A4CC8" w:rsidP="008A4CC8">
      <w:pPr>
        <w:pStyle w:val="Level5Paragraph"/>
      </w:pPr>
      <w:r>
        <w:t>When working at a fume hood, the minimum PPE required is:</w:t>
      </w:r>
    </w:p>
    <w:p w14:paraId="1B451BEE" w14:textId="77777777" w:rsidR="00F96590" w:rsidRDefault="00F96590" w:rsidP="00F96590">
      <w:pPr>
        <w:pStyle w:val="Level5List"/>
      </w:pPr>
      <w:r>
        <w:t>Safety Glasses</w:t>
      </w:r>
    </w:p>
    <w:p w14:paraId="5E3342FD" w14:textId="77777777" w:rsidR="008A4CC8" w:rsidRDefault="008A4CC8" w:rsidP="006E6F39">
      <w:pPr>
        <w:pStyle w:val="Level5List"/>
      </w:pPr>
      <w:r>
        <w:t>White nitrile gloves (over the blue nitrile)</w:t>
      </w:r>
    </w:p>
    <w:p w14:paraId="133FEC82" w14:textId="77777777" w:rsidR="00CA0F04" w:rsidRDefault="00CA0F04" w:rsidP="00CA0F04">
      <w:pPr>
        <w:pStyle w:val="Level5Paragraph"/>
      </w:pPr>
      <w:r>
        <w:t>Put on a pair of new white nitrile gloves.</w:t>
      </w:r>
    </w:p>
    <w:p w14:paraId="1660FBCA" w14:textId="77777777" w:rsidR="00B145A6" w:rsidRDefault="00B145A6" w:rsidP="00B145A6">
      <w:pPr>
        <w:pStyle w:val="Level5Paragraph"/>
      </w:pPr>
      <w:r>
        <w:t>Do NOT touch anything with the white nitrile gloves that is unrelated to the task.</w:t>
      </w:r>
    </w:p>
    <w:p w14:paraId="21A82F94" w14:textId="77777777" w:rsidR="008E606B" w:rsidRDefault="008E606B" w:rsidP="00B145A6">
      <w:pPr>
        <w:pStyle w:val="Level5Paragraph"/>
      </w:pPr>
      <w:r>
        <w:t>Complete the necessary activities.</w:t>
      </w:r>
    </w:p>
    <w:p w14:paraId="4C360746" w14:textId="77777777" w:rsidR="000F09FB" w:rsidRPr="00714782" w:rsidRDefault="000F09FB" w:rsidP="00B145A6">
      <w:pPr>
        <w:pStyle w:val="Level5Paragraph"/>
      </w:pPr>
      <w:r w:rsidRPr="00714782">
        <w:t xml:space="preserve">If white nitrile gloves become </w:t>
      </w:r>
      <w:r w:rsidR="00714782" w:rsidRPr="00714782">
        <w:t>contaminated, remove, discard, and replace them</w:t>
      </w:r>
      <w:r w:rsidRPr="00714782">
        <w:t xml:space="preserve"> immediatel</w:t>
      </w:r>
      <w:r w:rsidR="00771994" w:rsidRPr="00714782">
        <w:t>y.  Repeat as necessary.</w:t>
      </w:r>
    </w:p>
    <w:p w14:paraId="4FC1DF59" w14:textId="77777777" w:rsidR="00CA0F04" w:rsidRDefault="00CA0F04" w:rsidP="00B145A6">
      <w:pPr>
        <w:pStyle w:val="Level5Paragraph"/>
      </w:pPr>
      <w:r>
        <w:t>Remove and discard the white nitrile gloves.</w:t>
      </w:r>
    </w:p>
    <w:p w14:paraId="5BA227C8" w14:textId="77777777" w:rsidR="00A61004" w:rsidRDefault="00A61004" w:rsidP="008A4522">
      <w:pPr>
        <w:pStyle w:val="Level3Heading"/>
      </w:pPr>
      <w:bookmarkStart w:id="222" w:name="_Toc172614353"/>
      <w:r>
        <w:t>Respirators</w:t>
      </w:r>
      <w:bookmarkEnd w:id="222"/>
    </w:p>
    <w:p w14:paraId="76DD0450" w14:textId="77777777" w:rsidR="00B145A6" w:rsidRDefault="00707CD7" w:rsidP="00B145A6">
      <w:pPr>
        <w:pStyle w:val="Level3General"/>
      </w:pPr>
      <w:r>
        <w:t>Respirators are not authorized for use in the facility.  There are no procedures in the lab that warrant the use of a respirator by lab staff or lab members.</w:t>
      </w:r>
    </w:p>
    <w:p w14:paraId="17FB570B" w14:textId="77777777" w:rsidR="00707CD7" w:rsidRPr="00B145A6" w:rsidRDefault="00707CD7" w:rsidP="00B145A6">
      <w:pPr>
        <w:pStyle w:val="Level3General"/>
      </w:pPr>
      <w:r>
        <w:t xml:space="preserve">It is possible that emergency personnel may require the use of respirators during an </w:t>
      </w:r>
      <w:r w:rsidR="005E3D73">
        <w:t xml:space="preserve">incident.  They are trained, </w:t>
      </w:r>
      <w:r>
        <w:t>certified</w:t>
      </w:r>
      <w:r w:rsidR="005E3D73">
        <w:t>,</w:t>
      </w:r>
      <w:r>
        <w:t xml:space="preserve"> and authorized to use them or other gear, as necessary.</w:t>
      </w:r>
    </w:p>
    <w:p w14:paraId="2046FCB7" w14:textId="77777777" w:rsidR="00BF7A89" w:rsidRDefault="00BF7A89" w:rsidP="008A4522">
      <w:pPr>
        <w:pStyle w:val="Level2Heading"/>
      </w:pPr>
      <w:bookmarkStart w:id="223" w:name="_Toc172614354"/>
      <w:r>
        <w:t>Compressed Gases</w:t>
      </w:r>
      <w:bookmarkEnd w:id="223"/>
    </w:p>
    <w:p w14:paraId="5E59C967" w14:textId="77777777" w:rsidR="00BF7A89" w:rsidRDefault="00BF7A89" w:rsidP="008A4522">
      <w:pPr>
        <w:pStyle w:val="Level3Heading"/>
      </w:pPr>
      <w:bookmarkStart w:id="224" w:name="_Toc172614355"/>
      <w:r>
        <w:t>Handling Gas Cylinders</w:t>
      </w:r>
      <w:bookmarkEnd w:id="224"/>
    </w:p>
    <w:p w14:paraId="359054DA" w14:textId="77777777" w:rsidR="004F51D0" w:rsidRPr="004F51D0" w:rsidRDefault="004F51D0" w:rsidP="004F51D0">
      <w:pPr>
        <w:pStyle w:val="Level3General"/>
      </w:pPr>
      <w:r>
        <w:t>Only Staff is authorized to handle, install</w:t>
      </w:r>
      <w:r w:rsidR="004472B1">
        <w:t>, or change gas cylinders</w:t>
      </w:r>
      <w:r w:rsidR="00771994">
        <w:t xml:space="preserve"> or adjust regulator pressures.</w:t>
      </w:r>
    </w:p>
    <w:p w14:paraId="7D140044" w14:textId="77777777" w:rsidR="00C950AA" w:rsidRDefault="00C950AA" w:rsidP="008A4522">
      <w:pPr>
        <w:pStyle w:val="Level2Heading"/>
      </w:pPr>
      <w:bookmarkStart w:id="225" w:name="_Toc172614356"/>
      <w:r>
        <w:t>Cryogenics</w:t>
      </w:r>
      <w:bookmarkEnd w:id="225"/>
    </w:p>
    <w:p w14:paraId="035B1F14" w14:textId="77777777" w:rsidR="00057C74" w:rsidRDefault="00057C74" w:rsidP="00057C74">
      <w:pPr>
        <w:pStyle w:val="Level3Heading"/>
      </w:pPr>
      <w:bookmarkStart w:id="226" w:name="_Toc172614357"/>
      <w:r>
        <w:t>PPE</w:t>
      </w:r>
      <w:bookmarkEnd w:id="226"/>
    </w:p>
    <w:p w14:paraId="59C3E4CE" w14:textId="77777777" w:rsidR="00057C74" w:rsidRDefault="00057C74" w:rsidP="00057C74">
      <w:pPr>
        <w:pStyle w:val="Level4Paragraph"/>
      </w:pPr>
      <w:r>
        <w:t>When working with any cryogenic liquid, the minimum PPE required is:</w:t>
      </w:r>
    </w:p>
    <w:p w14:paraId="4B2DA8EC" w14:textId="77777777" w:rsidR="00057C74" w:rsidRDefault="00057C74" w:rsidP="006E6F39">
      <w:pPr>
        <w:pStyle w:val="Level5List"/>
      </w:pPr>
      <w:r>
        <w:t>Cryogenic gloves (over the blue nitrile)</w:t>
      </w:r>
    </w:p>
    <w:p w14:paraId="31B649C4" w14:textId="77777777" w:rsidR="00057C74" w:rsidRDefault="00057C74" w:rsidP="006E6F39">
      <w:pPr>
        <w:pStyle w:val="Level5List"/>
      </w:pPr>
      <w:r>
        <w:t>Face Shield</w:t>
      </w:r>
    </w:p>
    <w:p w14:paraId="3938AA7D" w14:textId="77777777" w:rsidR="00057C74" w:rsidRDefault="00057C74" w:rsidP="006E6F39">
      <w:pPr>
        <w:pStyle w:val="Level5List"/>
      </w:pPr>
      <w:r>
        <w:t>Safety Glasses</w:t>
      </w:r>
    </w:p>
    <w:p w14:paraId="4DF13F6C" w14:textId="77777777" w:rsidR="00A61004" w:rsidRDefault="00A61004" w:rsidP="008E606B">
      <w:pPr>
        <w:pStyle w:val="Level3Heading"/>
        <w:spacing w:after="120"/>
      </w:pPr>
      <w:bookmarkStart w:id="227" w:name="_Toc172614358"/>
      <w:r>
        <w:lastRenderedPageBreak/>
        <w:t>Precautions</w:t>
      </w:r>
      <w:bookmarkEnd w:id="227"/>
    </w:p>
    <w:tbl>
      <w:tblPr>
        <w:tblStyle w:val="TableGrid"/>
        <w:tblW w:w="9936" w:type="dxa"/>
        <w:tblBorders>
          <w:top w:val="thinThickSmallGap" w:sz="18" w:space="0" w:color="auto"/>
          <w:left w:val="none" w:sz="0" w:space="0" w:color="auto"/>
          <w:bottom w:val="thinThickSmallGap" w:sz="18"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08"/>
        <w:gridCol w:w="7920"/>
        <w:gridCol w:w="1008"/>
      </w:tblGrid>
      <w:tr w:rsidR="005E3D73" w14:paraId="60559F01" w14:textId="77777777" w:rsidTr="00A51C40">
        <w:tc>
          <w:tcPr>
            <w:tcW w:w="1008" w:type="dxa"/>
            <w:noWrap/>
            <w:tcMar>
              <w:left w:w="58" w:type="dxa"/>
              <w:right w:w="58" w:type="dxa"/>
            </w:tcMar>
            <w:tcFitText/>
            <w:vAlign w:val="center"/>
          </w:tcPr>
          <w:p w14:paraId="3B1AED0C" w14:textId="77777777" w:rsidR="005E3D73" w:rsidRDefault="005E3D73" w:rsidP="00A51C40">
            <w:pPr>
              <w:pStyle w:val="SOPNormalText"/>
              <w:spacing w:after="240"/>
              <w:jc w:val="center"/>
              <w:rPr>
                <w:b/>
              </w:rPr>
            </w:pPr>
            <w:r w:rsidRPr="0057400A">
              <w:rPr>
                <w:b/>
                <w:noProof/>
                <w:kern w:val="0"/>
              </w:rPr>
              <w:drawing>
                <wp:inline distT="0" distB="0" distL="0" distR="0" wp14:anchorId="4D13C562" wp14:editId="0A882E00">
                  <wp:extent cx="457200" cy="457200"/>
                  <wp:effectExtent l="0" t="0" r="0"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O\AppData\Local\Microsoft\Windows\Temporary Internet Files\Content.IE5\IM1R8X9Q\MCj04347500000[1].pn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7920" w:type="dxa"/>
            <w:tcMar>
              <w:left w:w="288" w:type="dxa"/>
              <w:right w:w="288" w:type="dxa"/>
            </w:tcMar>
          </w:tcPr>
          <w:p w14:paraId="1304C4E5" w14:textId="77777777" w:rsidR="005E3D73" w:rsidRPr="00751F11" w:rsidRDefault="005E3D73" w:rsidP="00A51C40">
            <w:pPr>
              <w:pStyle w:val="SOPNormalText"/>
              <w:spacing w:before="240"/>
              <w:jc w:val="center"/>
              <w:rPr>
                <w:rFonts w:ascii="Times New Roman Bold" w:eastAsia="Times-Roman" w:hAnsi="Times New Roman Bold"/>
                <w:b/>
                <w:noProof/>
                <w:sz w:val="26"/>
                <w:u w:val="thick"/>
              </w:rPr>
            </w:pPr>
            <w:r w:rsidRPr="00751F11">
              <w:rPr>
                <w:rFonts w:ascii="Times New Roman Bold" w:eastAsia="Times-Roman" w:hAnsi="Times New Roman Bold"/>
                <w:b/>
                <w:noProof/>
                <w:sz w:val="26"/>
                <w:u w:val="thick"/>
              </w:rPr>
              <w:t>!!!!!!  WARNING  !!!!!!</w:t>
            </w:r>
          </w:p>
          <w:p w14:paraId="39024F5F" w14:textId="77777777" w:rsidR="005E3D73" w:rsidRPr="00751F11" w:rsidRDefault="005E3D73" w:rsidP="005E3D73">
            <w:pPr>
              <w:pStyle w:val="Level3General"/>
              <w:spacing w:after="240"/>
              <w:ind w:left="22"/>
              <w:jc w:val="center"/>
              <w:rPr>
                <w:rFonts w:ascii="Arial" w:hAnsi="Arial" w:cs="Arial"/>
                <w:b/>
              </w:rPr>
            </w:pPr>
            <w:r>
              <w:rPr>
                <w:rFonts w:ascii="Arial" w:hAnsi="Arial" w:cs="Arial"/>
                <w:b/>
              </w:rPr>
              <w:t>Cryogenic materials can cause permanent eye damage.</w:t>
            </w:r>
          </w:p>
        </w:tc>
        <w:tc>
          <w:tcPr>
            <w:tcW w:w="1008" w:type="dxa"/>
            <w:noWrap/>
            <w:tcMar>
              <w:left w:w="58" w:type="dxa"/>
              <w:right w:w="58" w:type="dxa"/>
            </w:tcMar>
            <w:tcFitText/>
            <w:vAlign w:val="center"/>
          </w:tcPr>
          <w:p w14:paraId="28ABC29C" w14:textId="77777777" w:rsidR="005E3D73" w:rsidRDefault="005E3D73" w:rsidP="00A51C40">
            <w:pPr>
              <w:pStyle w:val="SOPNormalText"/>
              <w:spacing w:after="240"/>
              <w:jc w:val="center"/>
              <w:rPr>
                <w:b/>
              </w:rPr>
            </w:pPr>
            <w:r w:rsidRPr="00665A0A">
              <w:rPr>
                <w:b/>
                <w:noProof/>
                <w:kern w:val="0"/>
              </w:rPr>
              <w:drawing>
                <wp:inline distT="0" distB="0" distL="0" distR="0" wp14:anchorId="255970F8" wp14:editId="734FB20F">
                  <wp:extent cx="457200" cy="457200"/>
                  <wp:effectExtent l="0" t="0" r="0" b="0"/>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O\AppData\Local\Microsoft\Windows\Temporary Internet Files\Content.IE5\IM1R8X9Q\MCj04347500000[1].pn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r>
    </w:tbl>
    <w:p w14:paraId="4FC1DC61" w14:textId="77777777" w:rsidR="008E606B" w:rsidRDefault="008E606B" w:rsidP="008E606B">
      <w:pPr>
        <w:pStyle w:val="Level4List"/>
        <w:spacing w:before="120"/>
      </w:pPr>
      <w:r>
        <w:t>Do not overfill a dewar.</w:t>
      </w:r>
    </w:p>
    <w:p w14:paraId="5B30481C" w14:textId="77777777" w:rsidR="008E606B" w:rsidRDefault="008E606B" w:rsidP="008E606B">
      <w:pPr>
        <w:pStyle w:val="Level4List"/>
      </w:pPr>
      <w:r>
        <w:t>Do not spill cryogenic liquids on the floor or other surfaces.</w:t>
      </w:r>
    </w:p>
    <w:p w14:paraId="664B2FF6" w14:textId="77777777" w:rsidR="008E606B" w:rsidRDefault="008E606B" w:rsidP="008E606B">
      <w:pPr>
        <w:pStyle w:val="Level4List"/>
      </w:pPr>
      <w:r>
        <w:t>NEVER use cryogenic liquids in confined air space.</w:t>
      </w:r>
    </w:p>
    <w:p w14:paraId="6D7BEFBE" w14:textId="77777777" w:rsidR="008E606B" w:rsidRDefault="008E606B" w:rsidP="008E606B">
      <w:pPr>
        <w:pStyle w:val="Level4List"/>
      </w:pPr>
      <w:r>
        <w:t>When pouring, pour slowly.</w:t>
      </w:r>
    </w:p>
    <w:p w14:paraId="46A94422" w14:textId="77777777" w:rsidR="008E606B" w:rsidRDefault="008E606B" w:rsidP="008E606B">
      <w:pPr>
        <w:pStyle w:val="Level4List"/>
      </w:pPr>
      <w:r>
        <w:t xml:space="preserve">Use only </w:t>
      </w:r>
      <w:r w:rsidR="00771994">
        <w:t>staff-supplied</w:t>
      </w:r>
      <w:r>
        <w:t xml:space="preserve"> funnels.</w:t>
      </w:r>
    </w:p>
    <w:p w14:paraId="66A7ACC8" w14:textId="77777777" w:rsidR="008E606B" w:rsidRDefault="008E606B" w:rsidP="008E606B">
      <w:pPr>
        <w:pStyle w:val="Level3Paragraph"/>
      </w:pPr>
      <w:r>
        <w:t>Put on safety glasses.</w:t>
      </w:r>
    </w:p>
    <w:p w14:paraId="499C6C17" w14:textId="77777777" w:rsidR="008E606B" w:rsidRDefault="008E606B" w:rsidP="008E606B">
      <w:pPr>
        <w:pStyle w:val="Level3Paragraph"/>
      </w:pPr>
      <w:r>
        <w:t>Put the face shield on the head.</w:t>
      </w:r>
    </w:p>
    <w:p w14:paraId="10EB9CBA" w14:textId="77777777" w:rsidR="008E606B" w:rsidRDefault="008E606B" w:rsidP="008E606B">
      <w:pPr>
        <w:pStyle w:val="Level3Paragraph"/>
      </w:pPr>
      <w:r>
        <w:t>Adjust the headgear for comfort.</w:t>
      </w:r>
    </w:p>
    <w:p w14:paraId="39E85467" w14:textId="77777777" w:rsidR="008E606B" w:rsidRDefault="008E606B" w:rsidP="008E606B">
      <w:pPr>
        <w:pStyle w:val="Level3Paragraph"/>
      </w:pPr>
      <w:r>
        <w:t>Put on the cryogenic gloves (over the blue nitrile).</w:t>
      </w:r>
    </w:p>
    <w:p w14:paraId="20FABC2D" w14:textId="77777777" w:rsidR="008E606B" w:rsidRDefault="008E606B" w:rsidP="008E606B">
      <w:pPr>
        <w:pStyle w:val="Level3Paragraph"/>
      </w:pPr>
      <w:r>
        <w:t>Complete the necessary activities.</w:t>
      </w:r>
    </w:p>
    <w:p w14:paraId="4E11CC22" w14:textId="77777777" w:rsidR="008E606B" w:rsidRDefault="008E606B" w:rsidP="008E606B">
      <w:pPr>
        <w:pStyle w:val="Level3Paragraph"/>
      </w:pPr>
      <w:r>
        <w:t>When complete, remove the cryogenic gloves.</w:t>
      </w:r>
    </w:p>
    <w:p w14:paraId="1BD120A0" w14:textId="77777777" w:rsidR="008E606B" w:rsidRDefault="008E606B" w:rsidP="008E606B">
      <w:pPr>
        <w:pStyle w:val="Level3Paragraph"/>
      </w:pPr>
      <w:r>
        <w:t>Loosen the headgear of the face shield.</w:t>
      </w:r>
    </w:p>
    <w:p w14:paraId="40DD5FA9" w14:textId="77777777" w:rsidR="008E606B" w:rsidRDefault="008E606B" w:rsidP="008E606B">
      <w:pPr>
        <w:pStyle w:val="Level3Paragraph"/>
      </w:pPr>
      <w:r>
        <w:t>Remove the face shield and place it in the storage location.</w:t>
      </w:r>
    </w:p>
    <w:p w14:paraId="07AB9F74" w14:textId="77777777" w:rsidR="00B062D7" w:rsidRDefault="00B062D7" w:rsidP="008A4522">
      <w:pPr>
        <w:pStyle w:val="Level2Heading"/>
      </w:pPr>
      <w:bookmarkStart w:id="228" w:name="_Toc172614359"/>
      <w:r>
        <w:t>Light Sources</w:t>
      </w:r>
      <w:bookmarkEnd w:id="228"/>
    </w:p>
    <w:p w14:paraId="5E10DC70" w14:textId="77777777" w:rsidR="00D22CD6" w:rsidRDefault="00D22CD6" w:rsidP="00D22CD6">
      <w:pPr>
        <w:pStyle w:val="Level3Heading"/>
      </w:pPr>
      <w:bookmarkStart w:id="229" w:name="_Toc172614360"/>
      <w:r>
        <w:t>Lasers</w:t>
      </w:r>
      <w:bookmarkEnd w:id="229"/>
    </w:p>
    <w:p w14:paraId="47E59079" w14:textId="77777777" w:rsidR="00771994" w:rsidRDefault="00771994" w:rsidP="0090356D">
      <w:pPr>
        <w:pStyle w:val="Level4Paragraph"/>
      </w:pPr>
      <w:r>
        <w:t>The use of lasers requires special training described in an applicable SOP.</w:t>
      </w:r>
    </w:p>
    <w:p w14:paraId="4CE45F5A" w14:textId="77777777" w:rsidR="0090356D" w:rsidRPr="001D370D" w:rsidRDefault="0090356D" w:rsidP="0090356D">
      <w:pPr>
        <w:pStyle w:val="Level4Paragraph"/>
      </w:pPr>
      <w:r>
        <w:t>Never bypass any safety interlocks.</w:t>
      </w:r>
    </w:p>
    <w:p w14:paraId="702AE106" w14:textId="77777777" w:rsidR="00B062D7" w:rsidRDefault="00B062D7" w:rsidP="008A4522">
      <w:pPr>
        <w:pStyle w:val="Level3Heading"/>
      </w:pPr>
      <w:bookmarkStart w:id="230" w:name="_Toc172614361"/>
      <w:r>
        <w:t>UV Safety Guidelines</w:t>
      </w:r>
      <w:bookmarkEnd w:id="230"/>
    </w:p>
    <w:p w14:paraId="3807A182" w14:textId="77777777" w:rsidR="00D22CD6" w:rsidRPr="0030548D" w:rsidRDefault="00D22CD6" w:rsidP="00D22CD6">
      <w:pPr>
        <w:pStyle w:val="Level3General"/>
      </w:pPr>
      <w:r>
        <w:t>Most of the mask and wafer aligners utilize mercury-based UV lamps.  These lamps present a hazard for both mercury and UV exposure.</w:t>
      </w:r>
    </w:p>
    <w:p w14:paraId="17CBDBA9" w14:textId="77777777" w:rsidR="001D370D" w:rsidRDefault="001D370D" w:rsidP="00B55A31">
      <w:pPr>
        <w:pStyle w:val="Level4Paragraph"/>
      </w:pPr>
      <w:r>
        <w:t xml:space="preserve">Protective eye wear is required.  </w:t>
      </w:r>
      <w:r w:rsidR="00B55A31">
        <w:t>The safety glasses required in the cleanroom will generally provide sufficient protection</w:t>
      </w:r>
      <w:r w:rsidR="00771994">
        <w:t xml:space="preserve"> to minor reflected exposure.  They will not protect against direct exposure to the eye</w:t>
      </w:r>
      <w:r w:rsidR="00B55A31">
        <w:t>.</w:t>
      </w:r>
    </w:p>
    <w:p w14:paraId="02B6974C" w14:textId="77777777" w:rsidR="00B55A31" w:rsidRDefault="00B55A31" w:rsidP="00B55A31">
      <w:pPr>
        <w:pStyle w:val="Level4Paragraph"/>
      </w:pPr>
      <w:r>
        <w:t>When working with a UV-emitting source, protect yourself and others from direct radiation.</w:t>
      </w:r>
    </w:p>
    <w:p w14:paraId="31D6FB3A" w14:textId="77777777" w:rsidR="00B55A31" w:rsidRDefault="00B55A31" w:rsidP="00B55A31">
      <w:pPr>
        <w:pStyle w:val="Level5Paragraph"/>
      </w:pPr>
      <w:r>
        <w:t>Signs of potential exposure should be prominently displayed.</w:t>
      </w:r>
    </w:p>
    <w:p w14:paraId="1F70B7E4" w14:textId="77777777" w:rsidR="00B55A31" w:rsidRDefault="00B55A31" w:rsidP="00B55A31">
      <w:pPr>
        <w:pStyle w:val="Level5Paragraph"/>
      </w:pPr>
      <w:r>
        <w:t>Never look directly at the source.</w:t>
      </w:r>
    </w:p>
    <w:p w14:paraId="424B6BD0" w14:textId="77777777" w:rsidR="00B55A31" w:rsidRDefault="00B55A31" w:rsidP="00B55A31">
      <w:pPr>
        <w:pStyle w:val="Level5Paragraph"/>
      </w:pPr>
      <w:r>
        <w:t>Avoid looking at reflections of the source from metal or shiny surfaces.</w:t>
      </w:r>
    </w:p>
    <w:p w14:paraId="6273D710" w14:textId="77777777" w:rsidR="0030548D" w:rsidRPr="001D370D" w:rsidRDefault="0030548D" w:rsidP="00B55A31">
      <w:pPr>
        <w:pStyle w:val="Level5Paragraph"/>
      </w:pPr>
      <w:r>
        <w:t>Never bypass any safety interlocks.</w:t>
      </w:r>
    </w:p>
    <w:p w14:paraId="110E6C1D" w14:textId="77777777" w:rsidR="00BF7A89" w:rsidRDefault="00BF7A89" w:rsidP="008A4522">
      <w:pPr>
        <w:pStyle w:val="Level1Heading"/>
      </w:pPr>
      <w:bookmarkStart w:id="231" w:name="_Toc172614362"/>
      <w:r>
        <w:lastRenderedPageBreak/>
        <w:t>Waste Handling</w:t>
      </w:r>
      <w:bookmarkEnd w:id="231"/>
    </w:p>
    <w:p w14:paraId="71564C34" w14:textId="77777777" w:rsidR="00BF7A89" w:rsidRDefault="00121950" w:rsidP="008A4522">
      <w:pPr>
        <w:pStyle w:val="Level2Heading"/>
      </w:pPr>
      <w:bookmarkStart w:id="232" w:name="_Ref364083468"/>
      <w:bookmarkStart w:id="233" w:name="_Ref364083472"/>
      <w:bookmarkStart w:id="234" w:name="_Toc172614363"/>
      <w:r>
        <w:t xml:space="preserve">Chemical </w:t>
      </w:r>
      <w:r w:rsidR="007D0458">
        <w:t xml:space="preserve">Waste </w:t>
      </w:r>
      <w:r>
        <w:t>Disposal</w:t>
      </w:r>
      <w:bookmarkEnd w:id="232"/>
      <w:bookmarkEnd w:id="233"/>
      <w:bookmarkEnd w:id="234"/>
    </w:p>
    <w:p w14:paraId="16B66586" w14:textId="77777777" w:rsidR="0099203C" w:rsidRDefault="00C81E97" w:rsidP="0099203C">
      <w:pPr>
        <w:pStyle w:val="Level2General"/>
      </w:pPr>
      <w:r>
        <w:t>Various chemicals are used in this facility.  Just as it is important not to mix certain chemicals for use, it is equally important not to mix them as waste.  Dangerous reactions or environmental impacts can result from improper waste.</w:t>
      </w:r>
    </w:p>
    <w:p w14:paraId="6E617841" w14:textId="77777777" w:rsidR="00C81E97" w:rsidRDefault="00C81E97" w:rsidP="0099203C">
      <w:pPr>
        <w:pStyle w:val="Level2General"/>
      </w:pPr>
      <w:r>
        <w:t>Due to the Acid Waste Neutralization system, most chemicals used in the wet benches may be dumped into the drain.  The AWN system will treat the waste stream to ensure it meets local standards before being released into the sewer system.  Other chemicals must be collected in dedicated waste containers</w:t>
      </w:r>
      <w:r w:rsidR="00CF5DD7">
        <w:t>, generally stored inside the fume hoods</w:t>
      </w:r>
      <w:r>
        <w:t>.  These cont</w:t>
      </w:r>
      <w:r w:rsidR="009238EE">
        <w:t>ainers are then delivered to EH</w:t>
      </w:r>
      <w:r w:rsidR="00D50CD7">
        <w:t>S for appropriate disposal.</w:t>
      </w:r>
    </w:p>
    <w:p w14:paraId="2C4F46C2" w14:textId="77777777" w:rsidR="00C81E97" w:rsidRDefault="00C81E97" w:rsidP="0099203C">
      <w:pPr>
        <w:pStyle w:val="Level2General"/>
      </w:pPr>
      <w:r>
        <w:t xml:space="preserve">It is critical that lab members follow the appropriate waste procedures as described below.  These procedures and any necessary supplies must be understood and </w:t>
      </w:r>
      <w:r w:rsidR="001A357A">
        <w:t xml:space="preserve">available BEFORE using the chemical.  Waste containers are labeled for generic types of chemicals and do not list specific chemical or product names.  </w:t>
      </w:r>
      <w:r>
        <w:t xml:space="preserve">If there </w:t>
      </w:r>
      <w:r w:rsidR="00A16432">
        <w:t xml:space="preserve">is </w:t>
      </w:r>
      <w:r>
        <w:t>any uncertainty, contact Lab Staff prior to using the chemical.</w:t>
      </w:r>
    </w:p>
    <w:p w14:paraId="785A3EBD" w14:textId="77777777" w:rsidR="00CF5DD7" w:rsidRDefault="00CF5DD7" w:rsidP="00DD331C">
      <w:pPr>
        <w:pStyle w:val="Level2General"/>
      </w:pPr>
      <w:r w:rsidRPr="00DD331C">
        <w:t>Always fill a waste container to the marked full region before using another waste container.</w:t>
      </w:r>
      <w:r w:rsidR="00DD331C" w:rsidRPr="00DD331C">
        <w:t xml:space="preserve">  If you ever observe any unusual reactions (bubbling, excessive vapors, an expanding container, etc.), </w:t>
      </w:r>
      <w:r w:rsidR="0090356D" w:rsidRPr="00D50CD7">
        <w:rPr>
          <w:b/>
        </w:rPr>
        <w:t>STOP</w:t>
      </w:r>
      <w:r w:rsidR="0090356D">
        <w:t xml:space="preserve">, </w:t>
      </w:r>
      <w:r w:rsidR="00DD331C" w:rsidRPr="00DD331C">
        <w:t>notify Lab Staff immediately and keep all lab personnel away from the fume hood and container.</w:t>
      </w:r>
      <w:r w:rsidR="0090356D">
        <w:t xml:space="preserve">  Lab Staff will coordinate with EHS for the removal of all full waste containers.</w:t>
      </w:r>
    </w:p>
    <w:p w14:paraId="3925D6B1" w14:textId="384C6AC2" w:rsidR="00C33EFA" w:rsidRPr="00DD331C" w:rsidRDefault="00BB3A00" w:rsidP="00C33EFA">
      <w:pPr>
        <w:pStyle w:val="Level2General"/>
        <w:spacing w:after="120"/>
      </w:pPr>
      <w:r>
        <w:t xml:space="preserve">Waste procedures are defined for the chemical classification categories.  Refer to </w:t>
      </w:r>
      <w:r w:rsidR="00CF0673">
        <w:fldChar w:fldCharType="begin"/>
      </w:r>
      <w:r w:rsidR="00CF0673">
        <w:instrText xml:space="preserve"> REF _Ref443910530 \r \h </w:instrText>
      </w:r>
      <w:r w:rsidR="00CF0673">
        <w:fldChar w:fldCharType="separate"/>
      </w:r>
      <w:r w:rsidR="00E924EE">
        <w:t>Appendix E,</w:t>
      </w:r>
      <w:r w:rsidR="00CF0673">
        <w:fldChar w:fldCharType="end"/>
      </w:r>
      <w:r w:rsidR="00CF0673">
        <w:t xml:space="preserve"> </w:t>
      </w:r>
      <w:r w:rsidR="00CF0673">
        <w:fldChar w:fldCharType="begin"/>
      </w:r>
      <w:r w:rsidR="00CF0673">
        <w:instrText xml:space="preserve"> REF _Ref443910534 \h </w:instrText>
      </w:r>
      <w:r w:rsidR="00CF0673">
        <w:fldChar w:fldCharType="separate"/>
      </w:r>
      <w:r w:rsidR="00E924EE">
        <w:t>Chemical Category Information</w:t>
      </w:r>
      <w:r w:rsidR="00CF0673">
        <w:fldChar w:fldCharType="end"/>
      </w:r>
      <w:r>
        <w:t xml:space="preserve"> for the disposal method each category.</w:t>
      </w:r>
    </w:p>
    <w:tbl>
      <w:tblPr>
        <w:tblStyle w:val="TableGrid"/>
        <w:tblW w:w="0" w:type="auto"/>
        <w:tblBorders>
          <w:top w:val="single" w:sz="12" w:space="0" w:color="FF0000"/>
          <w:left w:val="none" w:sz="0" w:space="0" w:color="auto"/>
          <w:bottom w:val="single" w:sz="12" w:space="0" w:color="FF0000"/>
          <w:right w:val="none" w:sz="0" w:space="0" w:color="auto"/>
          <w:insideH w:val="none" w:sz="0" w:space="0" w:color="auto"/>
          <w:insideV w:val="none" w:sz="0" w:space="0" w:color="auto"/>
        </w:tblBorders>
        <w:tblLook w:val="04A0" w:firstRow="1" w:lastRow="0" w:firstColumn="1" w:lastColumn="0" w:noHBand="0" w:noVBand="1"/>
      </w:tblPr>
      <w:tblGrid>
        <w:gridCol w:w="10512"/>
      </w:tblGrid>
      <w:tr w:rsidR="00C33EFA" w14:paraId="4595BC4E" w14:textId="77777777" w:rsidTr="009A642C">
        <w:trPr>
          <w:cantSplit/>
        </w:trPr>
        <w:tc>
          <w:tcPr>
            <w:tcW w:w="10728" w:type="dxa"/>
          </w:tcPr>
          <w:p w14:paraId="7BAA0BDB" w14:textId="77777777" w:rsidR="00C33EFA" w:rsidRPr="00991915" w:rsidRDefault="00C33EFA" w:rsidP="009A642C">
            <w:pPr>
              <w:pStyle w:val="SOPNormalText"/>
              <w:keepNext/>
              <w:tabs>
                <w:tab w:val="center" w:pos="5040"/>
                <w:tab w:val="right" w:pos="10512"/>
              </w:tabs>
              <w:rPr>
                <w:color w:val="FF0000"/>
              </w:rPr>
            </w:pP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ab/>
            </w:r>
            <w:r w:rsidRPr="00991915">
              <w:rPr>
                <w:rFonts w:asciiTheme="minorHAnsi" w:hAnsiTheme="minorHAnsi"/>
                <w:b/>
                <w:color w:val="FF0000"/>
              </w:rPr>
              <w:t>CAUTION</w:t>
            </w:r>
            <w:r>
              <w:rPr>
                <w:rFonts w:asciiTheme="minorHAnsi" w:hAnsiTheme="minorHAnsi"/>
                <w:b/>
                <w:color w:val="FF0000"/>
              </w:rPr>
              <w:tab/>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p>
        </w:tc>
      </w:tr>
      <w:tr w:rsidR="00C33EFA" w14:paraId="0B014093" w14:textId="77777777" w:rsidTr="009A642C">
        <w:trPr>
          <w:cantSplit/>
        </w:trPr>
        <w:tc>
          <w:tcPr>
            <w:tcW w:w="10728" w:type="dxa"/>
            <w:tcMar>
              <w:top w:w="144" w:type="dxa"/>
              <w:left w:w="1440" w:type="dxa"/>
              <w:bottom w:w="144" w:type="dxa"/>
              <w:right w:w="1440" w:type="dxa"/>
            </w:tcMar>
          </w:tcPr>
          <w:p w14:paraId="1C65DDF8" w14:textId="77777777" w:rsidR="00C33EFA" w:rsidRDefault="00C33EFA" w:rsidP="009A642C">
            <w:pPr>
              <w:keepNext/>
              <w:jc w:val="center"/>
            </w:pPr>
            <w:r>
              <w:rPr>
                <w:rFonts w:ascii="Arial" w:eastAsia="Times New Roman" w:hAnsi="Arial" w:cs="Arial"/>
                <w:bCs/>
                <w:kern w:val="36"/>
                <w:sz w:val="24"/>
                <w:szCs w:val="24"/>
                <w:lang w:bidi="ar-SA"/>
              </w:rPr>
              <w:t>Never place or pour solvents into a wet bench or drain.</w:t>
            </w:r>
            <w:r w:rsidR="00BB12EE">
              <w:rPr>
                <w:rFonts w:ascii="Arial" w:eastAsia="Times New Roman" w:hAnsi="Arial" w:cs="Arial"/>
                <w:bCs/>
                <w:kern w:val="36"/>
                <w:sz w:val="24"/>
                <w:szCs w:val="24"/>
                <w:lang w:bidi="ar-SA"/>
              </w:rPr>
              <w:t xml:space="preserve">  Solvents are only to be used in fume hoods labeled for such use.</w:t>
            </w:r>
          </w:p>
        </w:tc>
      </w:tr>
      <w:tr w:rsidR="00C33EFA" w:rsidRPr="00991915" w14:paraId="6D952790" w14:textId="77777777" w:rsidTr="009A642C">
        <w:trPr>
          <w:cantSplit/>
        </w:trPr>
        <w:tc>
          <w:tcPr>
            <w:tcW w:w="10728" w:type="dxa"/>
          </w:tcPr>
          <w:p w14:paraId="4A16F3D6" w14:textId="77777777" w:rsidR="00C33EFA" w:rsidRPr="00991915" w:rsidRDefault="00C33EFA" w:rsidP="00FF1CA6">
            <w:pPr>
              <w:pStyle w:val="SOPNormalText"/>
              <w:tabs>
                <w:tab w:val="center" w:pos="5040"/>
                <w:tab w:val="right" w:pos="10512"/>
              </w:tabs>
              <w:rPr>
                <w:color w:val="FF0000"/>
              </w:rPr>
            </w:pP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ab/>
            </w:r>
            <w:r w:rsidRPr="00991915">
              <w:rPr>
                <w:rFonts w:asciiTheme="minorHAnsi" w:hAnsiTheme="minorHAnsi"/>
                <w:b/>
                <w:color w:val="FF0000"/>
              </w:rPr>
              <w:t>CAUTION</w:t>
            </w:r>
            <w:r w:rsidRPr="00991915">
              <w:rPr>
                <w:color w:val="FF0000"/>
              </w:rPr>
              <w:tab/>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p>
        </w:tc>
      </w:tr>
    </w:tbl>
    <w:p w14:paraId="0E1BC2D1" w14:textId="77777777" w:rsidR="00121950" w:rsidRDefault="00EB4F93" w:rsidP="008A4522">
      <w:pPr>
        <w:pStyle w:val="Level3Heading"/>
      </w:pPr>
      <w:bookmarkStart w:id="235" w:name="_Toc172614364"/>
      <w:r>
        <w:t>A</w:t>
      </w:r>
      <w:r w:rsidR="00BB3A00">
        <w:t>spirator</w:t>
      </w:r>
      <w:bookmarkEnd w:id="235"/>
    </w:p>
    <w:p w14:paraId="5A0D7702" w14:textId="77777777" w:rsidR="00C81E97" w:rsidRDefault="001A357A" w:rsidP="00C81E97">
      <w:pPr>
        <w:pStyle w:val="Level3General"/>
      </w:pPr>
      <w:r>
        <w:t>Acids and bases may only be used within t</w:t>
      </w:r>
      <w:r w:rsidR="002F44DA">
        <w:t>he wet benches.  All wet bench drains</w:t>
      </w:r>
      <w:r>
        <w:t xml:space="preserve"> are connected to the AWN s</w:t>
      </w:r>
      <w:r w:rsidR="00D416D8">
        <w:t>ystem.  Acids and bases are discard</w:t>
      </w:r>
      <w:r>
        <w:t>ed into the drains</w:t>
      </w:r>
      <w:r w:rsidR="00D416D8">
        <w:t xml:space="preserve"> by using an aspirator.  S</w:t>
      </w:r>
      <w:r>
        <w:t>ome precautions are necessary to maintain safety.</w:t>
      </w:r>
    </w:p>
    <w:p w14:paraId="519B7293" w14:textId="77777777" w:rsidR="002F44DA" w:rsidRDefault="00D416D8" w:rsidP="006E6F39">
      <w:pPr>
        <w:pStyle w:val="Level3List"/>
      </w:pPr>
      <w:r>
        <w:t>Acids and bases may only be removed from usage containers (e.g., beakers, baths) using an aspirator.</w:t>
      </w:r>
    </w:p>
    <w:p w14:paraId="53874BFD" w14:textId="77777777" w:rsidR="00D416D8" w:rsidRDefault="00D416D8" w:rsidP="006E6F39">
      <w:pPr>
        <w:pStyle w:val="Level3List"/>
      </w:pPr>
      <w:r>
        <w:t>Never pour chemicals directly into the drain.</w:t>
      </w:r>
    </w:p>
    <w:p w14:paraId="087B19E8" w14:textId="77777777" w:rsidR="002F44DA" w:rsidRDefault="002F44DA" w:rsidP="006E6F39">
      <w:pPr>
        <w:pStyle w:val="Level3List"/>
      </w:pPr>
      <w:r>
        <w:t xml:space="preserve">Since each bench </w:t>
      </w:r>
      <w:r w:rsidR="00A51C40">
        <w:t xml:space="preserve">has </w:t>
      </w:r>
      <w:r>
        <w:t>a single aspirator, only one chemical can be discarded at a time.  Never attempt to discard multiple chemicals simultaneously.</w:t>
      </w:r>
    </w:p>
    <w:p w14:paraId="759D8975" w14:textId="0CB63BB2" w:rsidR="005D3697" w:rsidRDefault="005D3697" w:rsidP="005D3697">
      <w:pPr>
        <w:pStyle w:val="Level4Paragraph"/>
      </w:pPr>
      <w:r>
        <w:t>Ensure the chemical is at room temperature.</w:t>
      </w:r>
    </w:p>
    <w:p w14:paraId="461CC0AE" w14:textId="2B54B5F5" w:rsidR="00927537" w:rsidRDefault="00927537" w:rsidP="005D3697">
      <w:pPr>
        <w:pStyle w:val="Level4Paragraph"/>
      </w:pPr>
      <w:r>
        <w:t>Grasping the aspirator handle, remove the end of the aspirator from the storage location.</w:t>
      </w:r>
    </w:p>
    <w:p w14:paraId="0C3C6733" w14:textId="4D8362BA" w:rsidR="00927537" w:rsidRDefault="00927537" w:rsidP="00927537">
      <w:pPr>
        <w:pStyle w:val="Level4Paragraph"/>
      </w:pPr>
      <w:r>
        <w:t>Hold the aspirator handle at all times until the aspirator is returned to the storage location.</w:t>
      </w:r>
    </w:p>
    <w:tbl>
      <w:tblPr>
        <w:tblStyle w:val="TableGrid"/>
        <w:tblpPr w:leftFromText="180" w:rightFromText="180" w:vertAnchor="text" w:horzAnchor="page" w:tblpXSpec="center" w:tblpY="155"/>
        <w:tblW w:w="7632" w:type="dxa"/>
        <w:jc w:val="center"/>
        <w:tblBorders>
          <w:top w:val="thinThickSmallGap" w:sz="18" w:space="0" w:color="auto"/>
          <w:left w:val="none" w:sz="0" w:space="0" w:color="auto"/>
          <w:bottom w:val="thinThickSmallGap" w:sz="18"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08"/>
        <w:gridCol w:w="5616"/>
        <w:gridCol w:w="1008"/>
      </w:tblGrid>
      <w:tr w:rsidR="00927537" w14:paraId="290629CF" w14:textId="77777777" w:rsidTr="00927537">
        <w:trPr>
          <w:jc w:val="center"/>
        </w:trPr>
        <w:tc>
          <w:tcPr>
            <w:tcW w:w="1008" w:type="dxa"/>
            <w:noWrap/>
            <w:tcMar>
              <w:left w:w="58" w:type="dxa"/>
              <w:right w:w="58" w:type="dxa"/>
            </w:tcMar>
            <w:tcFitText/>
            <w:vAlign w:val="center"/>
          </w:tcPr>
          <w:p w14:paraId="16D439D4" w14:textId="77777777" w:rsidR="00927537" w:rsidRDefault="00927537" w:rsidP="00927537">
            <w:pPr>
              <w:pStyle w:val="SOPNormalText"/>
              <w:spacing w:after="240"/>
              <w:jc w:val="center"/>
              <w:rPr>
                <w:b/>
              </w:rPr>
            </w:pPr>
            <w:r w:rsidRPr="00927537">
              <w:rPr>
                <w:b/>
                <w:noProof/>
                <w:kern w:val="0"/>
              </w:rPr>
              <w:drawing>
                <wp:inline distT="0" distB="0" distL="0" distR="0" wp14:anchorId="6C7EBB32" wp14:editId="54E05490">
                  <wp:extent cx="457200" cy="457200"/>
                  <wp:effectExtent l="0" t="0" r="0" b="0"/>
                  <wp:docPr id="52" name="Picture 10" descr="A close-up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0" descr="A close-up of a cell phone&#10;&#10;Description automatically generated with medium confidence"/>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5616" w:type="dxa"/>
            <w:tcMar>
              <w:left w:w="288" w:type="dxa"/>
              <w:right w:w="288" w:type="dxa"/>
            </w:tcMar>
          </w:tcPr>
          <w:p w14:paraId="66BB3176" w14:textId="77777777" w:rsidR="00927537" w:rsidRPr="00751F11" w:rsidRDefault="00927537" w:rsidP="00927537">
            <w:pPr>
              <w:pStyle w:val="SOPNormalText"/>
              <w:spacing w:before="240"/>
              <w:jc w:val="center"/>
              <w:rPr>
                <w:rFonts w:ascii="Times New Roman Bold" w:eastAsia="Times-Roman" w:hAnsi="Times New Roman Bold"/>
                <w:b/>
                <w:noProof/>
                <w:sz w:val="26"/>
                <w:u w:val="thick"/>
              </w:rPr>
            </w:pPr>
            <w:r w:rsidRPr="00751F11">
              <w:rPr>
                <w:rFonts w:ascii="Times New Roman Bold" w:eastAsia="Times-Roman" w:hAnsi="Times New Roman Bold"/>
                <w:b/>
                <w:noProof/>
                <w:sz w:val="26"/>
                <w:u w:val="thick"/>
              </w:rPr>
              <w:t>!!!!!!  WARNING  !!!!!!</w:t>
            </w:r>
          </w:p>
          <w:p w14:paraId="36656598" w14:textId="3FFCC6DB" w:rsidR="00927537" w:rsidRPr="00751F11" w:rsidRDefault="00927537" w:rsidP="00927537">
            <w:pPr>
              <w:pStyle w:val="Level3General"/>
              <w:spacing w:after="120"/>
              <w:ind w:left="22"/>
              <w:jc w:val="center"/>
              <w:rPr>
                <w:rFonts w:ascii="Arial" w:hAnsi="Arial" w:cs="Arial"/>
                <w:b/>
              </w:rPr>
            </w:pPr>
            <w:r>
              <w:rPr>
                <w:rFonts w:ascii="Arial" w:hAnsi="Arial" w:cs="Arial"/>
                <w:b/>
              </w:rPr>
              <w:lastRenderedPageBreak/>
              <w:t>NEVER leave the aspirator unattended.</w:t>
            </w:r>
          </w:p>
        </w:tc>
        <w:tc>
          <w:tcPr>
            <w:tcW w:w="1008" w:type="dxa"/>
            <w:noWrap/>
            <w:tcMar>
              <w:left w:w="58" w:type="dxa"/>
              <w:right w:w="58" w:type="dxa"/>
            </w:tcMar>
            <w:tcFitText/>
            <w:vAlign w:val="center"/>
          </w:tcPr>
          <w:p w14:paraId="6AF73702" w14:textId="77777777" w:rsidR="00927537" w:rsidRDefault="00927537" w:rsidP="00927537">
            <w:pPr>
              <w:pStyle w:val="SOPNormalText"/>
              <w:spacing w:after="240"/>
              <w:jc w:val="center"/>
              <w:rPr>
                <w:b/>
              </w:rPr>
            </w:pPr>
            <w:r w:rsidRPr="00665A0A">
              <w:rPr>
                <w:b/>
                <w:noProof/>
                <w:kern w:val="0"/>
              </w:rPr>
              <w:lastRenderedPageBreak/>
              <w:drawing>
                <wp:inline distT="0" distB="0" distL="0" distR="0" wp14:anchorId="3D190BA1" wp14:editId="04DFE7DF">
                  <wp:extent cx="457200" cy="457200"/>
                  <wp:effectExtent l="0" t="0" r="0" b="0"/>
                  <wp:docPr id="53" name="Picture 11" descr="A close-up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1" descr="A close-up of a cell phone&#10;&#10;Description automatically generated with medium confidence"/>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r>
    </w:tbl>
    <w:p w14:paraId="37AF45D7" w14:textId="77777777" w:rsidR="005D3697" w:rsidRDefault="005D3697" w:rsidP="005D3697">
      <w:pPr>
        <w:pStyle w:val="Level4Paragraph"/>
      </w:pPr>
      <w:r>
        <w:t>Turn on the aspirator.</w:t>
      </w:r>
    </w:p>
    <w:p w14:paraId="5A171827" w14:textId="72596123" w:rsidR="005D3697" w:rsidRDefault="00D416D8" w:rsidP="005D3697">
      <w:pPr>
        <w:pStyle w:val="Level4Paragraph"/>
      </w:pPr>
      <w:r>
        <w:t>Place the end of the aspirator in water for at least 30 seconds</w:t>
      </w:r>
      <w:r w:rsidR="005D3697">
        <w:t>.</w:t>
      </w:r>
    </w:p>
    <w:p w14:paraId="43068235" w14:textId="52A7B3D4" w:rsidR="005D3697" w:rsidRDefault="005D3697" w:rsidP="005D3697">
      <w:pPr>
        <w:pStyle w:val="Level4Paragraph"/>
      </w:pPr>
      <w:r>
        <w:t>Place the end of the aspirator in the chemical bath</w:t>
      </w:r>
      <w:r w:rsidR="00B616AE">
        <w:t xml:space="preserve"> and hold it in place</w:t>
      </w:r>
      <w:r w:rsidR="0033645E">
        <w:t>.</w:t>
      </w:r>
    </w:p>
    <w:p w14:paraId="6BBE16A0" w14:textId="4C7E6354" w:rsidR="005D3697" w:rsidRDefault="005D3697" w:rsidP="005D3697">
      <w:pPr>
        <w:pStyle w:val="Level4Paragraph"/>
      </w:pPr>
      <w:r>
        <w:t>W</w:t>
      </w:r>
      <w:r w:rsidR="0033645E">
        <w:t>hile holding aspirator in place, wait</w:t>
      </w:r>
      <w:r>
        <w:t xml:space="preserve"> for the chemical to be aspirated from the bath.</w:t>
      </w:r>
    </w:p>
    <w:p w14:paraId="7676DD20" w14:textId="77777777" w:rsidR="005D3697" w:rsidRDefault="005D3697" w:rsidP="005D3697">
      <w:pPr>
        <w:pStyle w:val="Level4Paragraph"/>
      </w:pPr>
      <w:r>
        <w:t>Using a spray wand, carefully rinse the bath thoroughly.</w:t>
      </w:r>
    </w:p>
    <w:p w14:paraId="490E0F22" w14:textId="77777777" w:rsidR="005D3697" w:rsidRDefault="005D3697" w:rsidP="005D3697">
      <w:pPr>
        <w:pStyle w:val="Level4Paragraph"/>
      </w:pPr>
      <w:r>
        <w:t>Aspirate the rinse water from the bath.</w:t>
      </w:r>
    </w:p>
    <w:p w14:paraId="3B676497" w14:textId="77777777" w:rsidR="005D3697" w:rsidRDefault="00D416D8" w:rsidP="005D3697">
      <w:pPr>
        <w:pStyle w:val="Level4Paragraph"/>
      </w:pPr>
      <w:r>
        <w:t>Place the end of the aspirator in water for at least 30 seconds.</w:t>
      </w:r>
    </w:p>
    <w:p w14:paraId="088ADB83" w14:textId="77777777" w:rsidR="00D416D8" w:rsidRDefault="00D416D8" w:rsidP="005D3697">
      <w:pPr>
        <w:pStyle w:val="Level4Paragraph"/>
      </w:pPr>
      <w:r>
        <w:t>Turn off the aspirator.</w:t>
      </w:r>
    </w:p>
    <w:p w14:paraId="5213DE38" w14:textId="12A5851B" w:rsidR="00D416D8" w:rsidRDefault="00D416D8" w:rsidP="005D3697">
      <w:pPr>
        <w:pStyle w:val="Level4Paragraph"/>
      </w:pPr>
      <w:r>
        <w:t xml:space="preserve">Place the </w:t>
      </w:r>
      <w:r w:rsidR="00927537">
        <w:t xml:space="preserve">end of the </w:t>
      </w:r>
      <w:r>
        <w:t xml:space="preserve">aspirator </w:t>
      </w:r>
      <w:r w:rsidR="00927537">
        <w:t>to the</w:t>
      </w:r>
      <w:r>
        <w:t xml:space="preserve"> storage </w:t>
      </w:r>
      <w:r w:rsidR="00927537">
        <w:t>location</w:t>
      </w:r>
      <w:r>
        <w:t>.</w:t>
      </w:r>
    </w:p>
    <w:p w14:paraId="5F40FBEF" w14:textId="6E4EBB21" w:rsidR="00A61004" w:rsidRDefault="00BB3A00" w:rsidP="008A4522">
      <w:pPr>
        <w:pStyle w:val="Level3Heading"/>
      </w:pPr>
      <w:bookmarkStart w:id="236" w:name="_Toc172614365"/>
      <w:r>
        <w:t xml:space="preserve">CS </w:t>
      </w:r>
      <w:r w:rsidR="008A5B12">
        <w:t xml:space="preserve">Unwanted Materials </w:t>
      </w:r>
      <w:r>
        <w:t>Container</w:t>
      </w:r>
      <w:r w:rsidR="00BB12EE">
        <w:t xml:space="preserve"> (Chlorinated Solvents)</w:t>
      </w:r>
      <w:bookmarkEnd w:id="236"/>
    </w:p>
    <w:p w14:paraId="5B0DE7C0" w14:textId="06F0D842" w:rsidR="00A16432" w:rsidRPr="00A16432" w:rsidRDefault="00A16432" w:rsidP="00A16432">
      <w:pPr>
        <w:pStyle w:val="Level3General"/>
      </w:pPr>
      <w:r>
        <w:t>Chlorinated solvents do not rinse well from bottles and other glassware.  To properly remove the solvent residue from these containers, they should be thorough</w:t>
      </w:r>
      <w:r w:rsidR="00BB3A00">
        <w:t xml:space="preserve">ly </w:t>
      </w:r>
      <w:r w:rsidR="00C5164E">
        <w:t>pre-</w:t>
      </w:r>
      <w:r w:rsidR="00BB3A00">
        <w:t>rinsed with acetone</w:t>
      </w:r>
      <w:r>
        <w:t>, then with water.</w:t>
      </w:r>
    </w:p>
    <w:p w14:paraId="3F80881E" w14:textId="77777777" w:rsidR="002E1635" w:rsidRDefault="002E1635" w:rsidP="00A16432">
      <w:pPr>
        <w:pStyle w:val="Level4Paragraph"/>
      </w:pPr>
      <w:r>
        <w:t>Remove all heat sources from the solvent.</w:t>
      </w:r>
    </w:p>
    <w:p w14:paraId="40F2B8CC" w14:textId="77777777" w:rsidR="00BB3A00" w:rsidRDefault="00BB3A00" w:rsidP="00BB3A00">
      <w:pPr>
        <w:pStyle w:val="Level4Paragraph"/>
      </w:pPr>
      <w:r>
        <w:t>Ensure the chemical is at room temperature.</w:t>
      </w:r>
    </w:p>
    <w:p w14:paraId="3AA8320B" w14:textId="77777777" w:rsidR="00A16432" w:rsidRDefault="00A16432" w:rsidP="00A16432">
      <w:pPr>
        <w:pStyle w:val="Level4Paragraph"/>
      </w:pPr>
      <w:r>
        <w:t>Obtain a wast</w:t>
      </w:r>
      <w:r w:rsidR="00BB3A00">
        <w:t>e container labeled "CS</w:t>
      </w:r>
      <w:r>
        <w:t xml:space="preserve"> Waste</w:t>
      </w:r>
      <w:r w:rsidR="00BB3A00">
        <w:t xml:space="preserve"> Container"</w:t>
      </w:r>
      <w:r>
        <w:t>.</w:t>
      </w:r>
    </w:p>
    <w:p w14:paraId="619491DB" w14:textId="77777777" w:rsidR="00BB3A00" w:rsidRDefault="00BB3A00" w:rsidP="00A16432">
      <w:pPr>
        <w:pStyle w:val="Level4Paragraph"/>
      </w:pPr>
      <w:r>
        <w:t>Remove the lid from the waste container.</w:t>
      </w:r>
    </w:p>
    <w:p w14:paraId="1BAC71CD" w14:textId="77777777" w:rsidR="00A16432" w:rsidRDefault="00A16432" w:rsidP="00A16432">
      <w:pPr>
        <w:pStyle w:val="Level4Paragraph"/>
      </w:pPr>
      <w:r>
        <w:t>Slowly pour the waste into the waste container.</w:t>
      </w:r>
    </w:p>
    <w:p w14:paraId="419686E3" w14:textId="21FE6ED6" w:rsidR="00A16432" w:rsidRDefault="00BB3A00" w:rsidP="00A16432">
      <w:pPr>
        <w:pStyle w:val="Level4Paragraph"/>
      </w:pPr>
      <w:bookmarkStart w:id="237" w:name="_Ref351032227"/>
      <w:r>
        <w:t>Using acetone</w:t>
      </w:r>
      <w:r w:rsidR="00A16432">
        <w:t xml:space="preserve">, thoroughly </w:t>
      </w:r>
      <w:r w:rsidR="00C5164E">
        <w:t>pre-</w:t>
      </w:r>
      <w:r w:rsidR="00A16432">
        <w:t xml:space="preserve">rinse the </w:t>
      </w:r>
      <w:r w:rsidR="00052C2A">
        <w:t>labware</w:t>
      </w:r>
      <w:r w:rsidR="00A16432">
        <w:t>.</w:t>
      </w:r>
      <w:bookmarkEnd w:id="237"/>
    </w:p>
    <w:p w14:paraId="46C17BE5" w14:textId="07BAF04C" w:rsidR="00A16432" w:rsidRDefault="00A16432" w:rsidP="00A16432">
      <w:pPr>
        <w:pStyle w:val="Level4Paragraph"/>
      </w:pPr>
      <w:bookmarkStart w:id="238" w:name="_Ref351032230"/>
      <w:r>
        <w:t xml:space="preserve">Pour the </w:t>
      </w:r>
      <w:r w:rsidR="00F96590">
        <w:t>pre-</w:t>
      </w:r>
      <w:r>
        <w:t>rinse into the waste container.</w:t>
      </w:r>
      <w:bookmarkEnd w:id="238"/>
    </w:p>
    <w:p w14:paraId="07BADA55" w14:textId="0AF1F269" w:rsidR="00A16432" w:rsidRDefault="00A16432" w:rsidP="00A16432">
      <w:pPr>
        <w:pStyle w:val="Level4Paragraph"/>
      </w:pPr>
      <w:r>
        <w:t xml:space="preserve">Repeat </w:t>
      </w:r>
      <w:r w:rsidR="00A1559A">
        <w:fldChar w:fldCharType="begin"/>
      </w:r>
      <w:r>
        <w:instrText xml:space="preserve"> REF _Ref351032227 \r \h </w:instrText>
      </w:r>
      <w:r w:rsidR="00A1559A">
        <w:fldChar w:fldCharType="separate"/>
      </w:r>
      <w:r w:rsidR="00E924EE">
        <w:t>8.1.2.6</w:t>
      </w:r>
      <w:r w:rsidR="00A1559A">
        <w:fldChar w:fldCharType="end"/>
      </w:r>
      <w:r>
        <w:t xml:space="preserve"> </w:t>
      </w:r>
      <w:r w:rsidR="00CF5DD7">
        <w:t xml:space="preserve">through </w:t>
      </w:r>
      <w:r w:rsidR="00A1559A">
        <w:fldChar w:fldCharType="begin"/>
      </w:r>
      <w:r w:rsidR="002E1635">
        <w:instrText xml:space="preserve"> REF _Ref351032230 \r \h </w:instrText>
      </w:r>
      <w:r w:rsidR="00A1559A">
        <w:fldChar w:fldCharType="separate"/>
      </w:r>
      <w:r w:rsidR="00E924EE">
        <w:t>8.1.2.7</w:t>
      </w:r>
      <w:r w:rsidR="00A1559A">
        <w:fldChar w:fldCharType="end"/>
      </w:r>
      <w:r w:rsidR="001E2384">
        <w:t xml:space="preserve"> </w:t>
      </w:r>
      <w:r w:rsidR="007E5F10">
        <w:t>at least twice (a minimum of three rinses)</w:t>
      </w:r>
      <w:r w:rsidR="001E2384">
        <w:t>.</w:t>
      </w:r>
    </w:p>
    <w:p w14:paraId="2656B610" w14:textId="77777777" w:rsidR="00A16432" w:rsidRDefault="002E1635" w:rsidP="00A16432">
      <w:pPr>
        <w:pStyle w:val="Level4Paragraph"/>
      </w:pPr>
      <w:r>
        <w:t>Securely r</w:t>
      </w:r>
      <w:r w:rsidR="00A16432">
        <w:t>eplace the lid of the waste container.</w:t>
      </w:r>
    </w:p>
    <w:p w14:paraId="67934CB7" w14:textId="77777777" w:rsidR="002E1635" w:rsidRDefault="002E1635" w:rsidP="00BB3A00">
      <w:pPr>
        <w:pStyle w:val="SOPNote"/>
      </w:pPr>
      <w:r>
        <w:t xml:space="preserve">Fines of $10,000 </w:t>
      </w:r>
      <w:r w:rsidR="00D35452">
        <w:t xml:space="preserve">per day </w:t>
      </w:r>
      <w:r>
        <w:t xml:space="preserve">can be levied against the facility </w:t>
      </w:r>
      <w:r w:rsidR="00052C2A">
        <w:t>for violation of this requirement.</w:t>
      </w:r>
    </w:p>
    <w:p w14:paraId="18F2FE92" w14:textId="77777777" w:rsidR="00CF5DD7" w:rsidRPr="00A16432" w:rsidRDefault="00CF5DD7" w:rsidP="00CF5DD7">
      <w:pPr>
        <w:pStyle w:val="Level4Paragraph"/>
      </w:pPr>
      <w:r>
        <w:t>Rinse</w:t>
      </w:r>
      <w:r w:rsidR="00052C2A">
        <w:t xml:space="preserve"> the labware</w:t>
      </w:r>
      <w:r>
        <w:t xml:space="preserve"> with water, </w:t>
      </w:r>
      <w:r w:rsidR="001D54E8">
        <w:t>allowing</w:t>
      </w:r>
      <w:r>
        <w:t xml:space="preserve"> the waste </w:t>
      </w:r>
      <w:r w:rsidR="001D54E8">
        <w:t>to go</w:t>
      </w:r>
      <w:r>
        <w:t xml:space="preserve"> down the drain.</w:t>
      </w:r>
    </w:p>
    <w:p w14:paraId="3D1CE4B5" w14:textId="56299BEB" w:rsidR="00C238F1" w:rsidRDefault="00C238F1" w:rsidP="00C238F1">
      <w:pPr>
        <w:pStyle w:val="Level3Heading"/>
      </w:pPr>
      <w:bookmarkStart w:id="239" w:name="_Toc172614366"/>
      <w:r>
        <w:t xml:space="preserve">GE </w:t>
      </w:r>
      <w:r w:rsidR="008A5B12">
        <w:t xml:space="preserve">Unwanted Materials </w:t>
      </w:r>
      <w:r>
        <w:t>Container</w:t>
      </w:r>
      <w:r w:rsidR="00BB12EE">
        <w:t xml:space="preserve"> (Gold Etch)</w:t>
      </w:r>
      <w:bookmarkEnd w:id="239"/>
    </w:p>
    <w:p w14:paraId="187EBA0A" w14:textId="77777777" w:rsidR="00C238F1" w:rsidRDefault="00C238F1" w:rsidP="00C238F1">
      <w:pPr>
        <w:pStyle w:val="Level4Paragraph"/>
      </w:pPr>
      <w:r>
        <w:t>Ensure the chemical is at room temperature.</w:t>
      </w:r>
    </w:p>
    <w:p w14:paraId="50B3D3A5" w14:textId="77777777" w:rsidR="00C238F1" w:rsidRDefault="00C238F1" w:rsidP="00C238F1">
      <w:pPr>
        <w:pStyle w:val="Level4Paragraph"/>
      </w:pPr>
      <w:r>
        <w:t>Obtain a waste container labeled "GE Waste Container".</w:t>
      </w:r>
    </w:p>
    <w:p w14:paraId="1DCB3BC2" w14:textId="77777777" w:rsidR="00C238F1" w:rsidRDefault="00C238F1" w:rsidP="00C238F1">
      <w:pPr>
        <w:pStyle w:val="Level4Paragraph"/>
      </w:pPr>
      <w:r>
        <w:t>Remove the lid from the waste container.</w:t>
      </w:r>
    </w:p>
    <w:p w14:paraId="18C03AA6" w14:textId="77777777" w:rsidR="00C238F1" w:rsidRDefault="00C238F1" w:rsidP="00C238F1">
      <w:pPr>
        <w:pStyle w:val="Level4Paragraph"/>
      </w:pPr>
      <w:r>
        <w:t>Slowly pour the waste into the waste container.</w:t>
      </w:r>
    </w:p>
    <w:p w14:paraId="2196BC7C" w14:textId="77777777" w:rsidR="00C238F1" w:rsidRDefault="00C238F1" w:rsidP="00C238F1">
      <w:pPr>
        <w:pStyle w:val="Level4Paragraph"/>
      </w:pPr>
      <w:bookmarkStart w:id="240" w:name="_Ref425151678"/>
      <w:r>
        <w:t>Using water, thoroughly rinse the labware.</w:t>
      </w:r>
      <w:bookmarkEnd w:id="240"/>
    </w:p>
    <w:p w14:paraId="2EC9B425" w14:textId="77777777" w:rsidR="00C238F1" w:rsidRDefault="00C238F1" w:rsidP="00C238F1">
      <w:pPr>
        <w:pStyle w:val="Level4Paragraph"/>
      </w:pPr>
      <w:bookmarkStart w:id="241" w:name="_Ref425151693"/>
      <w:r>
        <w:t>Pour the rinse into the waste container.</w:t>
      </w:r>
      <w:bookmarkEnd w:id="241"/>
    </w:p>
    <w:p w14:paraId="0B10B3C8" w14:textId="482CD666" w:rsidR="00C238F1" w:rsidRDefault="00C238F1" w:rsidP="00C238F1">
      <w:pPr>
        <w:pStyle w:val="Level4Paragraph"/>
      </w:pPr>
      <w:r>
        <w:t xml:space="preserve">Repeat </w:t>
      </w:r>
      <w:r w:rsidR="001E2384">
        <w:fldChar w:fldCharType="begin"/>
      </w:r>
      <w:r w:rsidR="001E2384">
        <w:instrText xml:space="preserve"> REF _Ref425151678 \r \h </w:instrText>
      </w:r>
      <w:r w:rsidR="001E2384">
        <w:fldChar w:fldCharType="separate"/>
      </w:r>
      <w:r w:rsidR="00E924EE">
        <w:t>8.1.3.5</w:t>
      </w:r>
      <w:r w:rsidR="001E2384">
        <w:fldChar w:fldCharType="end"/>
      </w:r>
      <w:r>
        <w:t xml:space="preserve"> through </w:t>
      </w:r>
      <w:r w:rsidR="001E2384">
        <w:fldChar w:fldCharType="begin"/>
      </w:r>
      <w:r w:rsidR="001E2384">
        <w:instrText xml:space="preserve"> REF _Ref425151693 \r \h </w:instrText>
      </w:r>
      <w:r w:rsidR="001E2384">
        <w:fldChar w:fldCharType="separate"/>
      </w:r>
      <w:r w:rsidR="00E924EE">
        <w:t>8.1.3.6</w:t>
      </w:r>
      <w:r w:rsidR="001E2384">
        <w:fldChar w:fldCharType="end"/>
      </w:r>
      <w:r w:rsidR="001E2384">
        <w:t xml:space="preserve"> </w:t>
      </w:r>
      <w:r w:rsidR="007E5F10">
        <w:t>at least twice (a minimum of three rinses)</w:t>
      </w:r>
      <w:r>
        <w:t>.</w:t>
      </w:r>
    </w:p>
    <w:p w14:paraId="1ACDA5F2" w14:textId="77777777" w:rsidR="00C238F1" w:rsidRDefault="00C238F1" w:rsidP="00C238F1">
      <w:pPr>
        <w:pStyle w:val="Level4Paragraph"/>
      </w:pPr>
      <w:r>
        <w:lastRenderedPageBreak/>
        <w:t>Securely replace the lid of the waste container.</w:t>
      </w:r>
    </w:p>
    <w:p w14:paraId="5E6407C9" w14:textId="04C7E05A" w:rsidR="00121950" w:rsidRDefault="00C238F1" w:rsidP="008A4522">
      <w:pPr>
        <w:pStyle w:val="Level3Heading"/>
      </w:pPr>
      <w:bookmarkStart w:id="242" w:name="_Toc172614367"/>
      <w:r>
        <w:t>MS/NS</w:t>
      </w:r>
      <w:r w:rsidR="00777A08">
        <w:t>/PR/SO</w:t>
      </w:r>
      <w:r>
        <w:t xml:space="preserve"> </w:t>
      </w:r>
      <w:r w:rsidR="008A5B12">
        <w:t xml:space="preserve">Unwanted Materials </w:t>
      </w:r>
      <w:r>
        <w:t>Container</w:t>
      </w:r>
      <w:r w:rsidR="00BB12EE">
        <w:t xml:space="preserve"> (</w:t>
      </w:r>
      <w:r w:rsidR="000C58E5">
        <w:t>Water Miscible</w:t>
      </w:r>
      <w:r w:rsidR="00777A08">
        <w:t xml:space="preserve"> Solvents, </w:t>
      </w:r>
      <w:r w:rsidR="000C58E5">
        <w:t>Non-Water Miscible Solvents</w:t>
      </w:r>
      <w:r w:rsidR="00777A08">
        <w:t>, Photoresist, and Spin-On Materials</w:t>
      </w:r>
      <w:r w:rsidR="000C58E5">
        <w:t>)</w:t>
      </w:r>
      <w:bookmarkEnd w:id="242"/>
    </w:p>
    <w:p w14:paraId="3E8B7FD0" w14:textId="77777777" w:rsidR="00597C4E" w:rsidRDefault="00597C4E" w:rsidP="00597C4E">
      <w:pPr>
        <w:pStyle w:val="Level3General"/>
      </w:pPr>
      <w:r>
        <w:t xml:space="preserve">The facility does not have a treatment system for solvents.  Solvent waste must be collected manually.  In addition, some solvents cannot be mixed.  Accordingly, there are </w:t>
      </w:r>
      <w:r w:rsidR="00D50CD7">
        <w:t xml:space="preserve">appropriately labeled </w:t>
      </w:r>
      <w:r>
        <w:t>multiple waste collection containers.</w:t>
      </w:r>
    </w:p>
    <w:p w14:paraId="08B32795" w14:textId="77777777" w:rsidR="00C238F1" w:rsidRDefault="00C238F1" w:rsidP="00C238F1">
      <w:pPr>
        <w:pStyle w:val="Level4Paragraph"/>
      </w:pPr>
      <w:r>
        <w:t>Remove all heat sources from the solvent.</w:t>
      </w:r>
    </w:p>
    <w:p w14:paraId="5C022A83" w14:textId="77777777" w:rsidR="00C238F1" w:rsidRDefault="00C238F1" w:rsidP="00C238F1">
      <w:pPr>
        <w:pStyle w:val="Level4Paragraph"/>
      </w:pPr>
      <w:r>
        <w:t>Ensure the chemical is at room temperature.</w:t>
      </w:r>
    </w:p>
    <w:p w14:paraId="5A25C3F2" w14:textId="77777777" w:rsidR="00C238F1" w:rsidRDefault="00C238F1" w:rsidP="00C238F1">
      <w:pPr>
        <w:pStyle w:val="Level4Paragraph"/>
      </w:pPr>
      <w:r>
        <w:t>Obtain a waste container labeled "MS/NS Waste Container".</w:t>
      </w:r>
    </w:p>
    <w:p w14:paraId="75DB0B61" w14:textId="77777777" w:rsidR="00C238F1" w:rsidRDefault="00C238F1" w:rsidP="00C238F1">
      <w:pPr>
        <w:pStyle w:val="Level4Paragraph"/>
      </w:pPr>
      <w:r>
        <w:t>Remove the lid from the waste container.</w:t>
      </w:r>
    </w:p>
    <w:p w14:paraId="6F507ABA" w14:textId="77777777" w:rsidR="00C238F1" w:rsidRDefault="00C238F1" w:rsidP="00C238F1">
      <w:pPr>
        <w:pStyle w:val="Level4Paragraph"/>
      </w:pPr>
      <w:r>
        <w:t>Slowly pour the waste into the waste container.</w:t>
      </w:r>
    </w:p>
    <w:p w14:paraId="7D812063" w14:textId="0F8EAF69" w:rsidR="0072479A" w:rsidRDefault="0072479A" w:rsidP="00C238F1">
      <w:pPr>
        <w:pStyle w:val="Level4Paragraph"/>
      </w:pPr>
      <w:r>
        <w:t xml:space="preserve">If the chemical is classified as MS (Miscible Solvent), skip to </w:t>
      </w:r>
      <w:r w:rsidR="00A1559A">
        <w:fldChar w:fldCharType="begin"/>
      </w:r>
      <w:r>
        <w:instrText xml:space="preserve"> REF _Ref364078244 \r \h </w:instrText>
      </w:r>
      <w:r w:rsidR="00A1559A">
        <w:fldChar w:fldCharType="separate"/>
      </w:r>
      <w:r w:rsidR="00E924EE">
        <w:t>8.1.4.10</w:t>
      </w:r>
      <w:r w:rsidR="00A1559A">
        <w:fldChar w:fldCharType="end"/>
      </w:r>
      <w:r>
        <w:t>.</w:t>
      </w:r>
    </w:p>
    <w:p w14:paraId="5DC468AE" w14:textId="60A51D3D" w:rsidR="00C238F1" w:rsidRDefault="00C238F1" w:rsidP="00C238F1">
      <w:pPr>
        <w:pStyle w:val="Level4Paragraph"/>
      </w:pPr>
      <w:bookmarkStart w:id="243" w:name="_Ref425151802"/>
      <w:r>
        <w:t xml:space="preserve">Using acetone, thoroughly </w:t>
      </w:r>
      <w:r w:rsidR="00C5164E">
        <w:t>pre-</w:t>
      </w:r>
      <w:r>
        <w:t>rinse the labware.</w:t>
      </w:r>
      <w:bookmarkEnd w:id="243"/>
    </w:p>
    <w:p w14:paraId="52F0B8A5" w14:textId="395F8F04" w:rsidR="00C238F1" w:rsidRDefault="00C238F1" w:rsidP="00C238F1">
      <w:pPr>
        <w:pStyle w:val="Level4Paragraph"/>
      </w:pPr>
      <w:bookmarkStart w:id="244" w:name="_Ref425151814"/>
      <w:r>
        <w:t xml:space="preserve">Pour the </w:t>
      </w:r>
      <w:r w:rsidR="00C5164E">
        <w:t>pre-</w:t>
      </w:r>
      <w:r>
        <w:t>rinse into the waste container.</w:t>
      </w:r>
      <w:bookmarkEnd w:id="244"/>
    </w:p>
    <w:p w14:paraId="77E87F2F" w14:textId="397C4B4A" w:rsidR="00C238F1" w:rsidRDefault="00C238F1" w:rsidP="00C238F1">
      <w:pPr>
        <w:pStyle w:val="Level4Paragraph"/>
      </w:pPr>
      <w:r>
        <w:t xml:space="preserve">Repeat </w:t>
      </w:r>
      <w:r w:rsidR="007E5F10">
        <w:fldChar w:fldCharType="begin"/>
      </w:r>
      <w:r w:rsidR="007E5F10">
        <w:instrText xml:space="preserve"> REF _Ref425151802 \r \h </w:instrText>
      </w:r>
      <w:r w:rsidR="007E5F10">
        <w:fldChar w:fldCharType="separate"/>
      </w:r>
      <w:r w:rsidR="00E924EE">
        <w:t>8.1.4.7</w:t>
      </w:r>
      <w:r w:rsidR="007E5F10">
        <w:fldChar w:fldCharType="end"/>
      </w:r>
      <w:r>
        <w:t xml:space="preserve"> through </w:t>
      </w:r>
      <w:r w:rsidR="007E5F10">
        <w:fldChar w:fldCharType="begin"/>
      </w:r>
      <w:r w:rsidR="007E5F10">
        <w:instrText xml:space="preserve"> REF _Ref425151814 \r \h </w:instrText>
      </w:r>
      <w:r w:rsidR="007E5F10">
        <w:fldChar w:fldCharType="separate"/>
      </w:r>
      <w:r w:rsidR="00E924EE">
        <w:t>8.1.4.8</w:t>
      </w:r>
      <w:r w:rsidR="007E5F10">
        <w:fldChar w:fldCharType="end"/>
      </w:r>
      <w:r w:rsidR="007E5F10">
        <w:t xml:space="preserve"> at least twice (a minimum of three rinses)</w:t>
      </w:r>
      <w:r>
        <w:t>.</w:t>
      </w:r>
    </w:p>
    <w:p w14:paraId="2D6427D6" w14:textId="77777777" w:rsidR="00C238F1" w:rsidRDefault="00C238F1" w:rsidP="00C238F1">
      <w:pPr>
        <w:pStyle w:val="Level4Paragraph"/>
      </w:pPr>
      <w:bookmarkStart w:id="245" w:name="_Ref364078244"/>
      <w:r>
        <w:t>Securely replace the lid of the waste container.</w:t>
      </w:r>
      <w:bookmarkEnd w:id="245"/>
    </w:p>
    <w:p w14:paraId="7658F6A9" w14:textId="77777777" w:rsidR="0072479A" w:rsidRDefault="0072479A" w:rsidP="0072479A">
      <w:pPr>
        <w:pStyle w:val="SOPNote"/>
      </w:pPr>
      <w:r>
        <w:t xml:space="preserve">Fines of $10,000 </w:t>
      </w:r>
      <w:r w:rsidR="00D35452">
        <w:t xml:space="preserve">per day </w:t>
      </w:r>
      <w:r>
        <w:t>can be levied against the facility for violation of this requirement.</w:t>
      </w:r>
    </w:p>
    <w:p w14:paraId="4DFB9AE5" w14:textId="77777777" w:rsidR="0072479A" w:rsidRPr="00A16432" w:rsidRDefault="0072479A" w:rsidP="0072479A">
      <w:pPr>
        <w:pStyle w:val="Level4Paragraph"/>
      </w:pPr>
      <w:r>
        <w:t>Rinse the labware with water, allowing the waste to go down the drain.</w:t>
      </w:r>
    </w:p>
    <w:p w14:paraId="48721370" w14:textId="77777777" w:rsidR="004472B1" w:rsidRDefault="004472B1" w:rsidP="008A4522">
      <w:pPr>
        <w:pStyle w:val="Level2Heading"/>
      </w:pPr>
      <w:bookmarkStart w:id="246" w:name="_Toc172614368"/>
      <w:r>
        <w:t>Compressed Gas Cylinders</w:t>
      </w:r>
      <w:bookmarkEnd w:id="246"/>
    </w:p>
    <w:p w14:paraId="5B609E21" w14:textId="77777777" w:rsidR="004472B1" w:rsidRPr="004472B1" w:rsidRDefault="004472B1" w:rsidP="004472B1">
      <w:pPr>
        <w:pStyle w:val="Level2General"/>
      </w:pPr>
      <w:r>
        <w:t xml:space="preserve">In general, </w:t>
      </w:r>
      <w:r w:rsidR="00223E39">
        <w:t xml:space="preserve">Staff is responsible to return all </w:t>
      </w:r>
      <w:r>
        <w:t xml:space="preserve">compressed gas cylinders </w:t>
      </w:r>
      <w:r w:rsidR="00223E39">
        <w:t>for</w:t>
      </w:r>
      <w:r>
        <w:t xml:space="preserve"> reuse.  On occasion, lecture bottles or non-returnable cylinders are used.  Even if they are advertised as disposable</w:t>
      </w:r>
      <w:r w:rsidR="00223E39">
        <w:t>, they must never be placed in the trash.  Upon purchase of a cylinder, ensure the vendor agrees in writing to accept its return – even if it is advertised as non-returnable.</w:t>
      </w:r>
    </w:p>
    <w:p w14:paraId="249F4E27" w14:textId="77777777" w:rsidR="00EB4F93" w:rsidRDefault="00EB4F93" w:rsidP="008A4522">
      <w:pPr>
        <w:pStyle w:val="Level2Heading"/>
      </w:pPr>
      <w:bookmarkStart w:id="247" w:name="_Toc172614369"/>
      <w:r>
        <w:t>Contaminated Solid</w:t>
      </w:r>
      <w:r w:rsidR="000C58E5">
        <w:t xml:space="preserve"> Waste Disposal</w:t>
      </w:r>
      <w:bookmarkEnd w:id="247"/>
    </w:p>
    <w:p w14:paraId="0E85F2CE" w14:textId="77777777" w:rsidR="00EB4F93" w:rsidRDefault="00EB4F93" w:rsidP="00EB4F93">
      <w:pPr>
        <w:pStyle w:val="Level3Heading"/>
      </w:pPr>
      <w:bookmarkStart w:id="248" w:name="_Toc172614370"/>
      <w:r>
        <w:t>Acids and Bases</w:t>
      </w:r>
      <w:bookmarkEnd w:id="248"/>
    </w:p>
    <w:p w14:paraId="43C08AFF" w14:textId="77777777" w:rsidR="00EB4F93" w:rsidRPr="007624F0" w:rsidRDefault="00EB4F93" w:rsidP="00EB4F93">
      <w:pPr>
        <w:pStyle w:val="Level4Paragraph"/>
      </w:pPr>
      <w:r w:rsidRPr="007624F0">
        <w:t>All waste of wipes, gloves, or other items that have acids or bases on them should be placed in standard trash cans.</w:t>
      </w:r>
    </w:p>
    <w:p w14:paraId="4CA14163" w14:textId="77777777" w:rsidR="00D50CD7" w:rsidRPr="007624F0" w:rsidRDefault="00D50CD7" w:rsidP="00D50CD7">
      <w:pPr>
        <w:pStyle w:val="Level5Paragraph"/>
      </w:pPr>
      <w:r w:rsidRPr="007624F0">
        <w:t>Any items that have dripping liquids should be thoroughly rinsed with water prior to disposal.</w:t>
      </w:r>
    </w:p>
    <w:p w14:paraId="61564A41" w14:textId="77777777" w:rsidR="00EB4F93" w:rsidRDefault="00EB4F93" w:rsidP="00EB4F93">
      <w:pPr>
        <w:pStyle w:val="Level3Heading"/>
      </w:pPr>
      <w:bookmarkStart w:id="249" w:name="_Toc172614371"/>
      <w:r>
        <w:t>Chlorinated Solvents</w:t>
      </w:r>
      <w:bookmarkEnd w:id="249"/>
    </w:p>
    <w:p w14:paraId="466B90E8" w14:textId="77777777" w:rsidR="00907FBD" w:rsidRDefault="00907FBD" w:rsidP="00907FBD">
      <w:pPr>
        <w:pStyle w:val="Level4Paragraph"/>
      </w:pPr>
      <w:r>
        <w:t>Allow chlorinated solvents to thoroughly evaporate from wipes, gloves, or other items.</w:t>
      </w:r>
    </w:p>
    <w:p w14:paraId="27A2E056" w14:textId="77777777" w:rsidR="00907FBD" w:rsidRPr="00907FBD" w:rsidRDefault="00907FBD" w:rsidP="00907FBD">
      <w:pPr>
        <w:pStyle w:val="Level4Paragraph"/>
      </w:pPr>
      <w:r>
        <w:t>After all liquid residues have evaporated, place the item(s) in a standard trash can.</w:t>
      </w:r>
    </w:p>
    <w:p w14:paraId="2E8504BB" w14:textId="77777777" w:rsidR="00EB4F93" w:rsidRDefault="00EB4F93" w:rsidP="00EB4F93">
      <w:pPr>
        <w:pStyle w:val="Level3Heading"/>
      </w:pPr>
      <w:bookmarkStart w:id="250" w:name="_Toc172614372"/>
      <w:r>
        <w:t>Photoresists</w:t>
      </w:r>
      <w:bookmarkEnd w:id="250"/>
    </w:p>
    <w:p w14:paraId="40134A55" w14:textId="77777777" w:rsidR="00EB4F93" w:rsidRDefault="00EB4F93" w:rsidP="00EB4F93">
      <w:pPr>
        <w:pStyle w:val="Level3General"/>
      </w:pPr>
      <w:r>
        <w:t>Photoresists contain solvents whose vapors can pose various risks.  It is important to keep these vapors from the breathing air and incompatible materials.  Special trash cans labeled</w:t>
      </w:r>
      <w:r w:rsidR="00907FBD">
        <w:t xml:space="preserve"> "Photoresist</w:t>
      </w:r>
      <w:r w:rsidR="007624F0">
        <w:t>/Solvent Solid</w:t>
      </w:r>
      <w:r w:rsidR="00907FBD">
        <w:t xml:space="preserve"> Waste" </w:t>
      </w:r>
      <w:r>
        <w:t>are located throughout the lab that are connected to the exhaust system to prevent fumes from entering the breathing air.</w:t>
      </w:r>
    </w:p>
    <w:p w14:paraId="3F1774E6" w14:textId="77777777" w:rsidR="00EB4F93" w:rsidRPr="00DD331C" w:rsidRDefault="00EB4F93" w:rsidP="00EB4F93">
      <w:pPr>
        <w:pStyle w:val="Level4Paragraph"/>
      </w:pPr>
      <w:r>
        <w:lastRenderedPageBreak/>
        <w:t>All waste of wipes, gloves, foil, or other items that have photoresist or other spin-on polymers should be placed only in the</w:t>
      </w:r>
      <w:r w:rsidR="00907FBD">
        <w:t xml:space="preserve"> "Photoresist</w:t>
      </w:r>
      <w:r w:rsidR="007624F0">
        <w:t>/Solvent Solid</w:t>
      </w:r>
      <w:r w:rsidR="00907FBD">
        <w:t xml:space="preserve"> Waste" </w:t>
      </w:r>
      <w:r>
        <w:t>trash cans.</w:t>
      </w:r>
    </w:p>
    <w:p w14:paraId="01EC631E" w14:textId="77777777" w:rsidR="00EB4F93" w:rsidRDefault="00EB4F93" w:rsidP="00EB4F93">
      <w:pPr>
        <w:pStyle w:val="Level3Heading"/>
      </w:pPr>
      <w:bookmarkStart w:id="251" w:name="_Toc172614373"/>
      <w:r>
        <w:t>Solvents</w:t>
      </w:r>
      <w:bookmarkEnd w:id="251"/>
    </w:p>
    <w:p w14:paraId="64A314EB" w14:textId="77777777" w:rsidR="00EB4F93" w:rsidRDefault="00EB4F93" w:rsidP="00EB4F93">
      <w:pPr>
        <w:pStyle w:val="Level3General"/>
      </w:pPr>
      <w:r>
        <w:t>Many solvents release vapors that can pose various risks.  It is important to keep these vapors from the breathing air and incompatible materials.  Special trash cans labeled</w:t>
      </w:r>
      <w:r w:rsidR="00907FBD">
        <w:t xml:space="preserve"> "Photoresist</w:t>
      </w:r>
      <w:r w:rsidR="007624F0">
        <w:t>/Solvent Solid</w:t>
      </w:r>
      <w:r w:rsidR="00907FBD">
        <w:t xml:space="preserve"> Waste" </w:t>
      </w:r>
      <w:r>
        <w:t>are located throughout the lab that are connected to the exhaust system to prevent fumes from entering the breathing air.</w:t>
      </w:r>
    </w:p>
    <w:p w14:paraId="5F665CDB" w14:textId="72B1E65D" w:rsidR="00EB4F93" w:rsidRPr="00DD331C" w:rsidRDefault="00EB4F93" w:rsidP="00EB4F93">
      <w:pPr>
        <w:pStyle w:val="Level3General"/>
      </w:pPr>
      <w:r w:rsidRPr="00197885">
        <w:t xml:space="preserve">Olfactory fatigue is when an odor is no longer noticed after continued exposure.  If a solvent odor is noticed, </w:t>
      </w:r>
      <w:r w:rsidR="00197885" w:rsidRPr="00197885">
        <w:t xml:space="preserve">follow the procedures in </w:t>
      </w:r>
      <w:r w:rsidR="009F5D02">
        <w:fldChar w:fldCharType="begin"/>
      </w:r>
      <w:r w:rsidR="009F5D02">
        <w:instrText xml:space="preserve"> REF _Ref366484301 \r \h  \* MERGEFORMAT </w:instrText>
      </w:r>
      <w:r w:rsidR="009F5D02">
        <w:fldChar w:fldCharType="separate"/>
      </w:r>
      <w:r w:rsidR="00E924EE">
        <w:t>9.17</w:t>
      </w:r>
      <w:r w:rsidR="009F5D02">
        <w:fldChar w:fldCharType="end"/>
      </w:r>
      <w:r w:rsidR="00197885" w:rsidRPr="00197885">
        <w:t xml:space="preserve"> </w:t>
      </w:r>
      <w:r w:rsidR="009F5D02">
        <w:fldChar w:fldCharType="begin"/>
      </w:r>
      <w:r w:rsidR="009F5D02">
        <w:instrText xml:space="preserve"> REF _Ref366484306 \h  \* MERGEFORMAT </w:instrText>
      </w:r>
      <w:r w:rsidR="009F5D02">
        <w:fldChar w:fldCharType="separate"/>
      </w:r>
      <w:r w:rsidR="00E924EE">
        <w:t>Odors in the Lab</w:t>
      </w:r>
      <w:r w:rsidR="009F5D02">
        <w:fldChar w:fldCharType="end"/>
      </w:r>
      <w:r w:rsidR="00197885" w:rsidRPr="00197885">
        <w:t>.</w:t>
      </w:r>
    </w:p>
    <w:p w14:paraId="75051419" w14:textId="77777777" w:rsidR="00EB4F93" w:rsidRPr="00DD331C" w:rsidRDefault="00EB4F93" w:rsidP="00EB4F93">
      <w:pPr>
        <w:pStyle w:val="Level4Paragraph"/>
      </w:pPr>
      <w:r>
        <w:t>All waste of wipes, gloves, or other items that have solvents on them should be placed only in the</w:t>
      </w:r>
      <w:r w:rsidR="00907FBD">
        <w:t xml:space="preserve"> "Photoresist</w:t>
      </w:r>
      <w:r w:rsidR="007624F0">
        <w:t>/Solvent Solid</w:t>
      </w:r>
      <w:r w:rsidR="00907FBD">
        <w:t xml:space="preserve"> Waste" </w:t>
      </w:r>
      <w:r>
        <w:t>trash cans.</w:t>
      </w:r>
    </w:p>
    <w:p w14:paraId="5EE0FB6A" w14:textId="77777777" w:rsidR="007D0458" w:rsidRDefault="00121950" w:rsidP="008A4522">
      <w:pPr>
        <w:pStyle w:val="Level2Heading"/>
      </w:pPr>
      <w:bookmarkStart w:id="252" w:name="_Toc172614374"/>
      <w:r>
        <w:t xml:space="preserve">Empty </w:t>
      </w:r>
      <w:r w:rsidR="00834D3B">
        <w:t xml:space="preserve">Chemical </w:t>
      </w:r>
      <w:r>
        <w:t>Bottle Disposal</w:t>
      </w:r>
      <w:bookmarkEnd w:id="252"/>
    </w:p>
    <w:p w14:paraId="781A06EB" w14:textId="74BAF820" w:rsidR="005B5E11" w:rsidRDefault="00834D3B" w:rsidP="00834D3B">
      <w:pPr>
        <w:pStyle w:val="Level2General"/>
      </w:pPr>
      <w:r>
        <w:t xml:space="preserve">Procedures for bottle disposal are defined for the various chemical classification categories.  Refer to </w:t>
      </w:r>
      <w:r w:rsidR="00CF0673">
        <w:fldChar w:fldCharType="begin"/>
      </w:r>
      <w:r w:rsidR="00CF0673">
        <w:instrText xml:space="preserve"> REF _Ref443910530 \r \h </w:instrText>
      </w:r>
      <w:r w:rsidR="00CF0673">
        <w:fldChar w:fldCharType="separate"/>
      </w:r>
      <w:r w:rsidR="00E924EE">
        <w:t>Appendix E,</w:t>
      </w:r>
      <w:r w:rsidR="00CF0673">
        <w:fldChar w:fldCharType="end"/>
      </w:r>
      <w:r w:rsidR="00CF0673">
        <w:t xml:space="preserve"> </w:t>
      </w:r>
      <w:r w:rsidR="00CF0673">
        <w:fldChar w:fldCharType="begin"/>
      </w:r>
      <w:r w:rsidR="00CF0673">
        <w:instrText xml:space="preserve"> REF _Ref443910534 \h </w:instrText>
      </w:r>
      <w:r w:rsidR="00CF0673">
        <w:fldChar w:fldCharType="separate"/>
      </w:r>
      <w:r w:rsidR="00E924EE">
        <w:t>Chemical Category Information</w:t>
      </w:r>
      <w:r w:rsidR="00CF0673">
        <w:fldChar w:fldCharType="end"/>
      </w:r>
      <w:r>
        <w:t xml:space="preserve"> for the chemical(s) being used.  Some chemicals require an acetone </w:t>
      </w:r>
      <w:r w:rsidR="00F96590">
        <w:t>pre-</w:t>
      </w:r>
      <w:r>
        <w:t xml:space="preserve">rinse before the bottle can be washed with water.  </w:t>
      </w:r>
      <w:r w:rsidR="005B5E11">
        <w:t>The</w:t>
      </w:r>
      <w:r>
        <w:t xml:space="preserve"> bottle washer is the preferred </w:t>
      </w:r>
      <w:r w:rsidR="005B5E11">
        <w:t xml:space="preserve">and recommended method to </w:t>
      </w:r>
      <w:r>
        <w:t>wash</w:t>
      </w:r>
      <w:r w:rsidR="005B5E11">
        <w:t xml:space="preserve"> the bottle.  However, the manual </w:t>
      </w:r>
      <w:r>
        <w:t>wash</w:t>
      </w:r>
      <w:r w:rsidR="005B5E11">
        <w:t xml:space="preserve"> procedure is also acceptable.</w:t>
      </w:r>
    </w:p>
    <w:p w14:paraId="1988576A" w14:textId="3C68644C" w:rsidR="00834D3B" w:rsidRDefault="00834D3B" w:rsidP="00834D3B">
      <w:pPr>
        <w:pStyle w:val="Level4Heading"/>
      </w:pPr>
      <w:bookmarkStart w:id="253" w:name="_Toc172614375"/>
      <w:r>
        <w:t xml:space="preserve">Acetone </w:t>
      </w:r>
      <w:r w:rsidR="00C5164E">
        <w:t>Pre-</w:t>
      </w:r>
      <w:r>
        <w:t>Rinse</w:t>
      </w:r>
      <w:bookmarkEnd w:id="253"/>
    </w:p>
    <w:p w14:paraId="1E8E42AB" w14:textId="182C99FC" w:rsidR="00834D3B" w:rsidRPr="00834D3B" w:rsidRDefault="00834D3B" w:rsidP="00834D3B">
      <w:pPr>
        <w:pStyle w:val="Level4General"/>
      </w:pPr>
      <w:r>
        <w:t xml:space="preserve">This procedure only applies to those bottles </w:t>
      </w:r>
      <w:r w:rsidR="00FA786C">
        <w:t>where the Bottle Disposal is shown as "Acetone</w:t>
      </w:r>
      <w:r w:rsidR="0027046D">
        <w:t xml:space="preserve"> </w:t>
      </w:r>
      <w:r w:rsidR="00F96590">
        <w:t>Pre-</w:t>
      </w:r>
      <w:r w:rsidR="00FA786C">
        <w:t xml:space="preserve">Rinse" in </w:t>
      </w:r>
      <w:r w:rsidR="00CF0673">
        <w:fldChar w:fldCharType="begin"/>
      </w:r>
      <w:r w:rsidR="00CF0673">
        <w:instrText xml:space="preserve"> REF _Ref443910530 \r \h </w:instrText>
      </w:r>
      <w:r w:rsidR="00CF0673">
        <w:fldChar w:fldCharType="separate"/>
      </w:r>
      <w:r w:rsidR="00E924EE">
        <w:t>Appendix E,</w:t>
      </w:r>
      <w:r w:rsidR="00CF0673">
        <w:fldChar w:fldCharType="end"/>
      </w:r>
      <w:r w:rsidR="00CF0673">
        <w:t xml:space="preserve"> </w:t>
      </w:r>
      <w:r w:rsidR="00CF0673">
        <w:fldChar w:fldCharType="begin"/>
      </w:r>
      <w:r w:rsidR="00CF0673">
        <w:instrText xml:space="preserve"> REF _Ref443910534 \h </w:instrText>
      </w:r>
      <w:r w:rsidR="00CF0673">
        <w:fldChar w:fldCharType="separate"/>
      </w:r>
      <w:r w:rsidR="00E924EE">
        <w:t>Chemical Category Information</w:t>
      </w:r>
      <w:r w:rsidR="00CF0673">
        <w:fldChar w:fldCharType="end"/>
      </w:r>
      <w:r w:rsidR="00FA786C">
        <w:t>.</w:t>
      </w:r>
      <w:r w:rsidR="00C5164E">
        <w:t xml:space="preserve">  (Chemical labels will be white text on black background.</w:t>
      </w:r>
      <w:r w:rsidR="00F96590">
        <w:t>)</w:t>
      </w:r>
    </w:p>
    <w:p w14:paraId="52A066B2" w14:textId="7B440295" w:rsidR="0027046D" w:rsidRDefault="00DC3982" w:rsidP="00834D3B">
      <w:pPr>
        <w:pStyle w:val="Level5Paragraph"/>
      </w:pPr>
      <w:r w:rsidRPr="00197885">
        <w:t>Select</w:t>
      </w:r>
      <w:r w:rsidR="0027046D" w:rsidRPr="00197885">
        <w:t xml:space="preserve"> a </w:t>
      </w:r>
      <w:r w:rsidRPr="00197885">
        <w:t xml:space="preserve">matching </w:t>
      </w:r>
      <w:r w:rsidR="0027046D" w:rsidRPr="00197885">
        <w:t>waste container</w:t>
      </w:r>
      <w:r w:rsidR="0027046D">
        <w:t xml:space="preserve"> for the chemical in the bottle (see </w:t>
      </w:r>
      <w:r w:rsidR="00CF0673">
        <w:fldChar w:fldCharType="begin"/>
      </w:r>
      <w:r w:rsidR="00CF0673">
        <w:instrText xml:space="preserve"> REF _Ref443910530 \r \h </w:instrText>
      </w:r>
      <w:r w:rsidR="00CF0673">
        <w:fldChar w:fldCharType="separate"/>
      </w:r>
      <w:r w:rsidR="00E924EE">
        <w:t>Appendix E,</w:t>
      </w:r>
      <w:r w:rsidR="00CF0673">
        <w:fldChar w:fldCharType="end"/>
      </w:r>
      <w:r w:rsidR="00CF0673">
        <w:t xml:space="preserve"> </w:t>
      </w:r>
      <w:r w:rsidR="00CF0673">
        <w:fldChar w:fldCharType="begin"/>
      </w:r>
      <w:r w:rsidR="00CF0673">
        <w:instrText xml:space="preserve"> REF _Ref443910534 \h </w:instrText>
      </w:r>
      <w:r w:rsidR="00CF0673">
        <w:fldChar w:fldCharType="separate"/>
      </w:r>
      <w:r w:rsidR="00E924EE">
        <w:t>Chemical Category Information</w:t>
      </w:r>
      <w:r w:rsidR="00CF0673">
        <w:fldChar w:fldCharType="end"/>
      </w:r>
      <w:r w:rsidR="0027046D">
        <w:t>).</w:t>
      </w:r>
    </w:p>
    <w:p w14:paraId="6E90ACED" w14:textId="77777777" w:rsidR="00834D3B" w:rsidRDefault="00834D3B" w:rsidP="00834D3B">
      <w:pPr>
        <w:pStyle w:val="Level5Paragraph"/>
      </w:pPr>
      <w:r>
        <w:t>Remove the lid</w:t>
      </w:r>
      <w:r w:rsidR="0027046D">
        <w:t xml:space="preserve"> of the waste container</w:t>
      </w:r>
      <w:r>
        <w:t>.</w:t>
      </w:r>
    </w:p>
    <w:p w14:paraId="3F470060" w14:textId="77777777" w:rsidR="0027046D" w:rsidRDefault="0027046D" w:rsidP="00834D3B">
      <w:pPr>
        <w:pStyle w:val="Level5Paragraph"/>
      </w:pPr>
      <w:bookmarkStart w:id="254" w:name="_Ref364080596"/>
      <w:r>
        <w:t>Remove the lid of the chemical bottle.</w:t>
      </w:r>
      <w:bookmarkEnd w:id="254"/>
    </w:p>
    <w:p w14:paraId="21E63B84" w14:textId="77777777" w:rsidR="0027046D" w:rsidRDefault="0027046D" w:rsidP="00834D3B">
      <w:pPr>
        <w:pStyle w:val="Level5Paragraph"/>
      </w:pPr>
      <w:r>
        <w:t>Pour any residual chemical into the appropriate waste container.</w:t>
      </w:r>
    </w:p>
    <w:p w14:paraId="18860C39" w14:textId="68FC872D" w:rsidR="00834D3B" w:rsidRDefault="0027046D" w:rsidP="00834D3B">
      <w:pPr>
        <w:pStyle w:val="Level5Paragraph"/>
      </w:pPr>
      <w:bookmarkStart w:id="255" w:name="_Ref364080654"/>
      <w:r>
        <w:t xml:space="preserve">Using a squeeze bottle, </w:t>
      </w:r>
      <w:r w:rsidR="00C5164E">
        <w:t>-pre-</w:t>
      </w:r>
      <w:r>
        <w:t>rinse the inside of the bottle with acetone.</w:t>
      </w:r>
      <w:bookmarkEnd w:id="255"/>
    </w:p>
    <w:p w14:paraId="698FB54E" w14:textId="77777777" w:rsidR="003A3916" w:rsidRDefault="003A3916" w:rsidP="001C576E">
      <w:pPr>
        <w:pStyle w:val="Level6Paragraph"/>
      </w:pPr>
      <w:r>
        <w:t>Apply liquid to the inside of the rim for the full 360°, allowing the acetone to run along the inside of the bottle.</w:t>
      </w:r>
    </w:p>
    <w:p w14:paraId="492B5FEE" w14:textId="77777777" w:rsidR="00834D3B" w:rsidRDefault="00834D3B" w:rsidP="00834D3B">
      <w:pPr>
        <w:pStyle w:val="Level5Paragraph"/>
      </w:pPr>
      <w:r>
        <w:t>Replace the lid</w:t>
      </w:r>
      <w:r w:rsidR="0027046D">
        <w:t xml:space="preserve"> on the chemical bottle</w:t>
      </w:r>
      <w:r>
        <w:t>.</w:t>
      </w:r>
    </w:p>
    <w:p w14:paraId="200C0B33" w14:textId="1C2BE71B" w:rsidR="00834D3B" w:rsidRDefault="00834D3B" w:rsidP="00834D3B">
      <w:pPr>
        <w:pStyle w:val="Level5Paragraph"/>
      </w:pPr>
      <w:r>
        <w:t>While holding the lid and bottle securely,</w:t>
      </w:r>
      <w:r w:rsidR="003A3916">
        <w:t xml:space="preserve"> </w:t>
      </w:r>
      <w:r w:rsidR="007E5F10">
        <w:t>tip the bottle on its side and gently roll</w:t>
      </w:r>
      <w:r>
        <w:t xml:space="preserve"> the bottle to rinse all interior surfaces of the bottle.</w:t>
      </w:r>
    </w:p>
    <w:p w14:paraId="09165FEC" w14:textId="3ADAB7DE" w:rsidR="00834D3B" w:rsidRDefault="00834D3B" w:rsidP="00834D3B">
      <w:pPr>
        <w:pStyle w:val="Level5Paragraph"/>
      </w:pPr>
      <w:bookmarkStart w:id="256" w:name="_Ref364080607"/>
      <w:r>
        <w:t>Re</w:t>
      </w:r>
      <w:r w:rsidR="0027046D">
        <w:t xml:space="preserve">move the lid and pour the </w:t>
      </w:r>
      <w:r w:rsidR="00C5164E">
        <w:t>pre-</w:t>
      </w:r>
      <w:r w:rsidR="0027046D">
        <w:t>rinse into the waste container</w:t>
      </w:r>
      <w:r>
        <w:t>.</w:t>
      </w:r>
      <w:bookmarkEnd w:id="256"/>
    </w:p>
    <w:p w14:paraId="3A6AA3A5" w14:textId="7FC9656A" w:rsidR="00834D3B" w:rsidRDefault="00834D3B" w:rsidP="00834D3B">
      <w:pPr>
        <w:pStyle w:val="Level5Paragraph"/>
      </w:pPr>
      <w:r>
        <w:t xml:space="preserve">Repeat </w:t>
      </w:r>
      <w:r w:rsidR="00A1559A">
        <w:fldChar w:fldCharType="begin"/>
      </w:r>
      <w:r w:rsidR="0059514B">
        <w:instrText xml:space="preserve"> REF _Ref364080654 \r \h </w:instrText>
      </w:r>
      <w:r w:rsidR="00A1559A">
        <w:fldChar w:fldCharType="separate"/>
      </w:r>
      <w:r w:rsidR="00E924EE">
        <w:t>8.4.1.1.5</w:t>
      </w:r>
      <w:r w:rsidR="00A1559A">
        <w:fldChar w:fldCharType="end"/>
      </w:r>
      <w:r>
        <w:t xml:space="preserve"> through </w:t>
      </w:r>
      <w:r w:rsidR="00A1559A">
        <w:fldChar w:fldCharType="begin"/>
      </w:r>
      <w:r w:rsidR="0027046D">
        <w:instrText xml:space="preserve"> REF _Ref364080607 \r \h </w:instrText>
      </w:r>
      <w:r w:rsidR="00A1559A">
        <w:fldChar w:fldCharType="separate"/>
      </w:r>
      <w:r w:rsidR="00E924EE">
        <w:t>8.4.1.1.8</w:t>
      </w:r>
      <w:r w:rsidR="00A1559A">
        <w:fldChar w:fldCharType="end"/>
      </w:r>
      <w:r>
        <w:t xml:space="preserve"> at least twice (a minimum of three rinses).</w:t>
      </w:r>
    </w:p>
    <w:p w14:paraId="2814D2A6" w14:textId="77777777" w:rsidR="00834D3B" w:rsidRDefault="00834D3B" w:rsidP="00834D3B">
      <w:pPr>
        <w:pStyle w:val="Level5Paragraph"/>
      </w:pPr>
      <w:r>
        <w:t>Using a spray wand or faucet, carefully rinse the outside of the bottle and lid.</w:t>
      </w:r>
    </w:p>
    <w:p w14:paraId="41E1FEC0" w14:textId="77777777" w:rsidR="00834D3B" w:rsidRDefault="00834D3B" w:rsidP="00834D3B">
      <w:pPr>
        <w:pStyle w:val="Level5Paragraph"/>
      </w:pPr>
      <w:r>
        <w:t xml:space="preserve">Using a cleanroom </w:t>
      </w:r>
      <w:r w:rsidR="00D50CD7">
        <w:t>wipe</w:t>
      </w:r>
      <w:r w:rsidR="0059514B">
        <w:t>, dry the lid and bottle</w:t>
      </w:r>
      <w:r>
        <w:t>.</w:t>
      </w:r>
    </w:p>
    <w:p w14:paraId="15F6DA6D" w14:textId="77777777" w:rsidR="0059514B" w:rsidRDefault="0059514B" w:rsidP="00834D3B">
      <w:pPr>
        <w:pStyle w:val="Level5Paragraph"/>
      </w:pPr>
      <w:r>
        <w:t>Discard the lid.</w:t>
      </w:r>
    </w:p>
    <w:p w14:paraId="3A2656CC" w14:textId="14769CD3" w:rsidR="0059514B" w:rsidRDefault="0059514B" w:rsidP="00834D3B">
      <w:pPr>
        <w:pStyle w:val="Level5Paragraph"/>
      </w:pPr>
      <w:r>
        <w:t xml:space="preserve">Wash the bottle per </w:t>
      </w:r>
      <w:r w:rsidR="00A1559A">
        <w:fldChar w:fldCharType="begin"/>
      </w:r>
      <w:r>
        <w:instrText xml:space="preserve"> REF _Ref364080832 \r \h </w:instrText>
      </w:r>
      <w:r w:rsidR="00A1559A">
        <w:fldChar w:fldCharType="separate"/>
      </w:r>
      <w:r w:rsidR="00E924EE">
        <w:t>8.4.1.2</w:t>
      </w:r>
      <w:r w:rsidR="00A1559A">
        <w:fldChar w:fldCharType="end"/>
      </w:r>
      <w:r>
        <w:t xml:space="preserve"> or</w:t>
      </w:r>
      <w:r w:rsidR="007624F0">
        <w:t xml:space="preserve"> </w:t>
      </w:r>
      <w:r w:rsidR="007624F0">
        <w:fldChar w:fldCharType="begin"/>
      </w:r>
      <w:r w:rsidR="007624F0">
        <w:instrText xml:space="preserve"> REF _Ref372700028 \r \h </w:instrText>
      </w:r>
      <w:r w:rsidR="007624F0">
        <w:fldChar w:fldCharType="separate"/>
      </w:r>
      <w:r w:rsidR="00E924EE">
        <w:t>8.4.1.3</w:t>
      </w:r>
      <w:r w:rsidR="007624F0">
        <w:fldChar w:fldCharType="end"/>
      </w:r>
      <w:r>
        <w:t>.</w:t>
      </w:r>
    </w:p>
    <w:p w14:paraId="6BDCA9B9" w14:textId="77777777" w:rsidR="005B5E11" w:rsidRDefault="005B5E11" w:rsidP="005B5E11">
      <w:pPr>
        <w:pStyle w:val="Level4Heading"/>
      </w:pPr>
      <w:bookmarkStart w:id="257" w:name="_Ref364080832"/>
      <w:bookmarkStart w:id="258" w:name="_Toc172614376"/>
      <w:r>
        <w:lastRenderedPageBreak/>
        <w:t>Bottle Washer</w:t>
      </w:r>
      <w:bookmarkEnd w:id="257"/>
      <w:bookmarkEnd w:id="258"/>
    </w:p>
    <w:p w14:paraId="0B680157" w14:textId="77777777" w:rsidR="001D54E8" w:rsidRDefault="001D54E8" w:rsidP="005B5E11">
      <w:pPr>
        <w:pStyle w:val="Level5Paragraph"/>
      </w:pPr>
      <w:r>
        <w:t>Transport the empty bottle to the bottle wash station in Bay D.</w:t>
      </w:r>
    </w:p>
    <w:p w14:paraId="30082612" w14:textId="77777777" w:rsidR="001D54E8" w:rsidRDefault="003A3916" w:rsidP="005B5E11">
      <w:pPr>
        <w:pStyle w:val="Level5Paragraph"/>
      </w:pPr>
      <w:r>
        <w:t xml:space="preserve">Remove </w:t>
      </w:r>
      <w:r w:rsidR="001D54E8">
        <w:t>the lid.</w:t>
      </w:r>
    </w:p>
    <w:p w14:paraId="43A9549C" w14:textId="77777777" w:rsidR="003A3916" w:rsidRDefault="003A3916" w:rsidP="005B5E11">
      <w:pPr>
        <w:pStyle w:val="Level5Paragraph"/>
      </w:pPr>
      <w:bookmarkStart w:id="259" w:name="_Ref366492526"/>
      <w:r>
        <w:t>Rinse the lid with water, completely filling it.</w:t>
      </w:r>
      <w:bookmarkEnd w:id="259"/>
    </w:p>
    <w:p w14:paraId="521FB6DE" w14:textId="77777777" w:rsidR="003A3916" w:rsidRDefault="003A3916" w:rsidP="005B5E11">
      <w:pPr>
        <w:pStyle w:val="Level5Paragraph"/>
      </w:pPr>
      <w:bookmarkStart w:id="260" w:name="_Ref366492528"/>
      <w:r>
        <w:t>Pour the rinse water down the drain.</w:t>
      </w:r>
      <w:bookmarkEnd w:id="260"/>
    </w:p>
    <w:p w14:paraId="25B74674" w14:textId="06C56868" w:rsidR="003A3916" w:rsidRDefault="003A3916" w:rsidP="005B5E11">
      <w:pPr>
        <w:pStyle w:val="Level5Paragraph"/>
      </w:pPr>
      <w:r>
        <w:t xml:space="preserve">Repeat </w:t>
      </w:r>
      <w:r w:rsidR="00A1559A">
        <w:fldChar w:fldCharType="begin"/>
      </w:r>
      <w:r>
        <w:instrText xml:space="preserve"> REF _Ref366492526 \r \h </w:instrText>
      </w:r>
      <w:r w:rsidR="00A1559A">
        <w:fldChar w:fldCharType="separate"/>
      </w:r>
      <w:r w:rsidR="00E924EE">
        <w:t>8.4.1.2.3</w:t>
      </w:r>
      <w:r w:rsidR="00A1559A">
        <w:fldChar w:fldCharType="end"/>
      </w:r>
      <w:r>
        <w:t xml:space="preserve"> through </w:t>
      </w:r>
      <w:r w:rsidR="00A1559A">
        <w:fldChar w:fldCharType="begin"/>
      </w:r>
      <w:r>
        <w:instrText xml:space="preserve"> REF _Ref366492528 \r \h </w:instrText>
      </w:r>
      <w:r w:rsidR="00A1559A">
        <w:fldChar w:fldCharType="separate"/>
      </w:r>
      <w:r w:rsidR="00E924EE">
        <w:t>8.4.1.2.4</w:t>
      </w:r>
      <w:r w:rsidR="00A1559A">
        <w:fldChar w:fldCharType="end"/>
      </w:r>
      <w:r>
        <w:t xml:space="preserve"> at least twice (a minimum of three rinses).</w:t>
      </w:r>
    </w:p>
    <w:p w14:paraId="0316A7E3" w14:textId="77777777" w:rsidR="003A3916" w:rsidRDefault="003A3916" w:rsidP="003A3916">
      <w:pPr>
        <w:pStyle w:val="Level5Paragraph"/>
      </w:pPr>
      <w:r>
        <w:t xml:space="preserve">Using a cleanroom </w:t>
      </w:r>
      <w:r w:rsidR="00D50CD7">
        <w:t>wipe</w:t>
      </w:r>
      <w:r>
        <w:t>, dry the lid and discard it.</w:t>
      </w:r>
    </w:p>
    <w:p w14:paraId="1733577B" w14:textId="77777777" w:rsidR="001D54E8" w:rsidRDefault="001D54E8" w:rsidP="005B5E11">
      <w:pPr>
        <w:pStyle w:val="Level5Paragraph"/>
      </w:pPr>
      <w:r>
        <w:t>Raise the cover to the bottle wash station.</w:t>
      </w:r>
    </w:p>
    <w:p w14:paraId="27AFBD03" w14:textId="77777777" w:rsidR="001D54E8" w:rsidRDefault="001D54E8" w:rsidP="005B5E11">
      <w:pPr>
        <w:pStyle w:val="Level5Paragraph"/>
      </w:pPr>
      <w:r>
        <w:t>Invert the bottle and place it in the bottle wash station.</w:t>
      </w:r>
    </w:p>
    <w:p w14:paraId="1BF2F6D5" w14:textId="77777777" w:rsidR="001D54E8" w:rsidRDefault="001D54E8" w:rsidP="005B5E11">
      <w:pPr>
        <w:pStyle w:val="Level5Paragraph"/>
      </w:pPr>
      <w:r>
        <w:t>Lower the cover.</w:t>
      </w:r>
    </w:p>
    <w:p w14:paraId="52F3FB94" w14:textId="77777777" w:rsidR="001D54E8" w:rsidRDefault="001D54E8" w:rsidP="005B5E11">
      <w:pPr>
        <w:pStyle w:val="Level5Paragraph"/>
      </w:pPr>
      <w:r>
        <w:t>Start the bottle washer.</w:t>
      </w:r>
    </w:p>
    <w:p w14:paraId="7507516D" w14:textId="77777777" w:rsidR="001D54E8" w:rsidRDefault="001D54E8" w:rsidP="005B5E11">
      <w:pPr>
        <w:pStyle w:val="Level5Paragraph"/>
      </w:pPr>
      <w:r>
        <w:t>Wait for the wash cycle to complete.</w:t>
      </w:r>
    </w:p>
    <w:p w14:paraId="34CBBBAF" w14:textId="77777777" w:rsidR="001D54E8" w:rsidRDefault="001D54E8" w:rsidP="005B5E11">
      <w:pPr>
        <w:pStyle w:val="Level5Paragraph"/>
      </w:pPr>
      <w:r>
        <w:t>Raise the cover and remove the bottle.</w:t>
      </w:r>
    </w:p>
    <w:p w14:paraId="06EBF06F" w14:textId="77777777" w:rsidR="0059514B" w:rsidRDefault="0059514B" w:rsidP="0059514B">
      <w:pPr>
        <w:pStyle w:val="Level5Paragraph"/>
      </w:pPr>
      <w:bookmarkStart w:id="261" w:name="_Ref364080838"/>
      <w:r>
        <w:t xml:space="preserve">Using a cleanroom </w:t>
      </w:r>
      <w:r w:rsidR="00D50CD7">
        <w:t>wipe</w:t>
      </w:r>
      <w:r>
        <w:t>, dry the outside of the bottle.</w:t>
      </w:r>
    </w:p>
    <w:p w14:paraId="24738D38" w14:textId="28DA0A86" w:rsidR="0059514B" w:rsidRDefault="0059514B" w:rsidP="0059514B">
      <w:pPr>
        <w:pStyle w:val="Level5Paragraph"/>
      </w:pPr>
      <w:r>
        <w:t>Using a marker, scribble over the name of the chemical on the label</w:t>
      </w:r>
      <w:r w:rsidR="007624F0">
        <w:t xml:space="preserve"> and write “Empty</w:t>
      </w:r>
      <w:r w:rsidR="00E86464">
        <w:t>/Rinsed</w:t>
      </w:r>
      <w:r w:rsidR="007624F0">
        <w:t>”</w:t>
      </w:r>
      <w:r>
        <w:t>.</w:t>
      </w:r>
    </w:p>
    <w:p w14:paraId="7FFD6E56" w14:textId="77777777" w:rsidR="0059514B" w:rsidRPr="001D54E8" w:rsidRDefault="0059514B" w:rsidP="0059514B">
      <w:pPr>
        <w:pStyle w:val="Level5Paragraph"/>
      </w:pPr>
      <w:r>
        <w:t>Place the bottle in the trash can.</w:t>
      </w:r>
    </w:p>
    <w:p w14:paraId="387EE702" w14:textId="77777777" w:rsidR="005B5E11" w:rsidRDefault="005B5E11" w:rsidP="005B5E11">
      <w:pPr>
        <w:pStyle w:val="Level4Heading"/>
      </w:pPr>
      <w:bookmarkStart w:id="262" w:name="_Ref372700028"/>
      <w:bookmarkStart w:id="263" w:name="_Toc172614377"/>
      <w:r>
        <w:t xml:space="preserve">Manual </w:t>
      </w:r>
      <w:r w:rsidR="00834D3B">
        <w:t>Wash</w:t>
      </w:r>
      <w:bookmarkEnd w:id="261"/>
      <w:bookmarkEnd w:id="262"/>
      <w:bookmarkEnd w:id="263"/>
    </w:p>
    <w:p w14:paraId="777104AD" w14:textId="77777777" w:rsidR="005B5E11" w:rsidRDefault="005B5E11" w:rsidP="005B5E11">
      <w:pPr>
        <w:pStyle w:val="Level5Paragraph"/>
      </w:pPr>
      <w:r>
        <w:t>Transport the empty bottle to a wet bench.</w:t>
      </w:r>
    </w:p>
    <w:p w14:paraId="45CD4F97" w14:textId="77777777" w:rsidR="005B5E11" w:rsidRDefault="005B5E11" w:rsidP="005B5E11">
      <w:pPr>
        <w:pStyle w:val="Level5Paragraph"/>
      </w:pPr>
      <w:r>
        <w:t>Remove the lid.</w:t>
      </w:r>
    </w:p>
    <w:p w14:paraId="70733FAD" w14:textId="77777777" w:rsidR="003A3916" w:rsidRDefault="003A3916" w:rsidP="005B5E11">
      <w:pPr>
        <w:pStyle w:val="Level5Paragraph"/>
      </w:pPr>
      <w:bookmarkStart w:id="264" w:name="_Ref355188779"/>
      <w:r>
        <w:t>Using a spray wand or faucet, carefully fill the bottle completely with water.</w:t>
      </w:r>
    </w:p>
    <w:p w14:paraId="105EB84D" w14:textId="77777777" w:rsidR="003A3916" w:rsidRDefault="003A3916" w:rsidP="005B5E11">
      <w:pPr>
        <w:pStyle w:val="Level5Paragraph"/>
      </w:pPr>
      <w:r>
        <w:t>Carefully pour the water down the drain.</w:t>
      </w:r>
    </w:p>
    <w:p w14:paraId="1CD11D8B" w14:textId="77777777" w:rsidR="005B5E11" w:rsidRDefault="005B5E11" w:rsidP="005B5E11">
      <w:pPr>
        <w:pStyle w:val="Level5Paragraph"/>
      </w:pPr>
      <w:bookmarkStart w:id="265" w:name="_Ref443552828"/>
      <w:r>
        <w:t xml:space="preserve">Using a spray wand or faucet, carefully fill the bottle </w:t>
      </w:r>
      <w:r w:rsidR="007624F0">
        <w:t>at least</w:t>
      </w:r>
      <w:r>
        <w:t xml:space="preserve"> ½ full.</w:t>
      </w:r>
      <w:bookmarkEnd w:id="264"/>
      <w:bookmarkEnd w:id="265"/>
    </w:p>
    <w:p w14:paraId="1D67207C" w14:textId="77777777" w:rsidR="005B5E11" w:rsidRDefault="005B5E11" w:rsidP="005B5E11">
      <w:pPr>
        <w:pStyle w:val="Level5Paragraph"/>
      </w:pPr>
      <w:r>
        <w:t>Replace the lid.</w:t>
      </w:r>
    </w:p>
    <w:p w14:paraId="1855F75C" w14:textId="2CF1CC81" w:rsidR="005B5E11" w:rsidRDefault="005B5E11" w:rsidP="005B5E11">
      <w:pPr>
        <w:pStyle w:val="Level5Paragraph"/>
      </w:pPr>
      <w:r>
        <w:t xml:space="preserve">While holding the lid and bottle securely, </w:t>
      </w:r>
      <w:r w:rsidR="007E5F10">
        <w:t xml:space="preserve">gently </w:t>
      </w:r>
      <w:r>
        <w:t xml:space="preserve">shake </w:t>
      </w:r>
      <w:r w:rsidR="007E5F10">
        <w:t xml:space="preserve">or roll </w:t>
      </w:r>
      <w:r>
        <w:t>the bottle to rinse all interior surfaces of the bottle.</w:t>
      </w:r>
    </w:p>
    <w:p w14:paraId="34FF54BF" w14:textId="77777777" w:rsidR="005B5E11" w:rsidRDefault="005B5E11" w:rsidP="005B5E11">
      <w:pPr>
        <w:pStyle w:val="Level5Paragraph"/>
      </w:pPr>
      <w:bookmarkStart w:id="266" w:name="_Ref355188786"/>
      <w:r>
        <w:t>Remove the lid and drain the water.</w:t>
      </w:r>
      <w:bookmarkEnd w:id="266"/>
    </w:p>
    <w:p w14:paraId="4262F270" w14:textId="7C3FC3E0" w:rsidR="005B5E11" w:rsidRDefault="005B5E11" w:rsidP="005B5E11">
      <w:pPr>
        <w:pStyle w:val="Level5Paragraph"/>
      </w:pPr>
      <w:r>
        <w:t xml:space="preserve">Repeat </w:t>
      </w:r>
      <w:r w:rsidR="006A1966">
        <w:fldChar w:fldCharType="begin"/>
      </w:r>
      <w:r w:rsidR="006A1966">
        <w:instrText xml:space="preserve"> REF _Ref443552828 \r \h </w:instrText>
      </w:r>
      <w:r w:rsidR="006A1966">
        <w:fldChar w:fldCharType="separate"/>
      </w:r>
      <w:r w:rsidR="00E924EE">
        <w:t>8.4.1.3.5</w:t>
      </w:r>
      <w:r w:rsidR="006A1966">
        <w:fldChar w:fldCharType="end"/>
      </w:r>
      <w:r>
        <w:t xml:space="preserve"> through </w:t>
      </w:r>
      <w:r w:rsidR="00A1559A">
        <w:fldChar w:fldCharType="begin"/>
      </w:r>
      <w:r>
        <w:instrText xml:space="preserve"> REF _Ref355188786 \r \h </w:instrText>
      </w:r>
      <w:r w:rsidR="00A1559A">
        <w:fldChar w:fldCharType="separate"/>
      </w:r>
      <w:r w:rsidR="00E924EE">
        <w:t>8.4.1.3.8</w:t>
      </w:r>
      <w:r w:rsidR="00A1559A">
        <w:fldChar w:fldCharType="end"/>
      </w:r>
      <w:r w:rsidR="006A1966">
        <w:t xml:space="preserve"> at least twice (a minimum of three rinses)</w:t>
      </w:r>
      <w:r>
        <w:t>.</w:t>
      </w:r>
    </w:p>
    <w:p w14:paraId="68FB7E5D" w14:textId="77777777" w:rsidR="00CC17B2" w:rsidRDefault="00CC17B2" w:rsidP="005B5E11">
      <w:pPr>
        <w:pStyle w:val="Level5Paragraph"/>
      </w:pPr>
      <w:r>
        <w:t>Using a spray wand or faucet, carefully rinse the outside of the bottle and lid.</w:t>
      </w:r>
    </w:p>
    <w:p w14:paraId="132BA129" w14:textId="77777777" w:rsidR="00CC17B2" w:rsidRDefault="00CC17B2" w:rsidP="005B5E11">
      <w:pPr>
        <w:pStyle w:val="Level5Paragraph"/>
      </w:pPr>
      <w:r>
        <w:t xml:space="preserve">Using a cleanroom </w:t>
      </w:r>
      <w:r w:rsidR="00D50CD7">
        <w:t>wipe</w:t>
      </w:r>
      <w:r>
        <w:t>, dry the lid and discard it.</w:t>
      </w:r>
    </w:p>
    <w:p w14:paraId="0BD2608A" w14:textId="77777777" w:rsidR="001D54E8" w:rsidRDefault="001D54E8" w:rsidP="0059514B">
      <w:pPr>
        <w:pStyle w:val="Level5Paragraph"/>
      </w:pPr>
      <w:r>
        <w:t xml:space="preserve">Using a cleanroom </w:t>
      </w:r>
      <w:r w:rsidR="00D50CD7">
        <w:t>wipe</w:t>
      </w:r>
      <w:r>
        <w:t>, dry the outside of the bottle.</w:t>
      </w:r>
    </w:p>
    <w:p w14:paraId="20CE3BEB" w14:textId="0FE8A12B" w:rsidR="001D54E8" w:rsidRDefault="001D54E8" w:rsidP="0059514B">
      <w:pPr>
        <w:pStyle w:val="Level5Paragraph"/>
      </w:pPr>
      <w:r>
        <w:t>Using a marker, s</w:t>
      </w:r>
      <w:r w:rsidR="005B5E11">
        <w:t>cribble over the name of the chemical on the label</w:t>
      </w:r>
      <w:r w:rsidR="007624F0">
        <w:t xml:space="preserve"> and write “Empty</w:t>
      </w:r>
      <w:r w:rsidR="00E86464">
        <w:t>/Rinsed</w:t>
      </w:r>
      <w:r w:rsidR="007624F0">
        <w:t>”</w:t>
      </w:r>
      <w:r w:rsidR="005B5E11">
        <w:t>.</w:t>
      </w:r>
    </w:p>
    <w:p w14:paraId="22DD592D" w14:textId="77777777" w:rsidR="005B5E11" w:rsidRPr="001D54E8" w:rsidRDefault="005B5E11" w:rsidP="0059514B">
      <w:pPr>
        <w:pStyle w:val="Level5Paragraph"/>
      </w:pPr>
      <w:r>
        <w:t>Place the bottle in the trash can.</w:t>
      </w:r>
    </w:p>
    <w:p w14:paraId="20B2CCAC" w14:textId="77777777" w:rsidR="00A61004" w:rsidRDefault="000C58E5" w:rsidP="008A4522">
      <w:pPr>
        <w:pStyle w:val="Level2Heading"/>
      </w:pPr>
      <w:bookmarkStart w:id="267" w:name="_Toc172614378"/>
      <w:r>
        <w:lastRenderedPageBreak/>
        <w:t>Non-contaminated S</w:t>
      </w:r>
      <w:r w:rsidR="00A61004">
        <w:t>olid</w:t>
      </w:r>
      <w:r>
        <w:t xml:space="preserve"> Waste Disposal</w:t>
      </w:r>
      <w:bookmarkEnd w:id="267"/>
    </w:p>
    <w:p w14:paraId="0662943E" w14:textId="77777777" w:rsidR="00EB4F93" w:rsidRPr="00EB4F93" w:rsidRDefault="00EB4F93" w:rsidP="00532C9C">
      <w:pPr>
        <w:pStyle w:val="Level3Paragraph"/>
      </w:pPr>
      <w:r>
        <w:t>All waste that is not described in other sections should be placed in the standard trash cans.</w:t>
      </w:r>
    </w:p>
    <w:p w14:paraId="0EDDB304" w14:textId="77777777" w:rsidR="00DC529C" w:rsidRDefault="00DC529C" w:rsidP="008A4522">
      <w:pPr>
        <w:pStyle w:val="Level2Heading"/>
      </w:pPr>
      <w:bookmarkStart w:id="268" w:name="_Toc172614379"/>
      <w:r>
        <w:t>Sharps</w:t>
      </w:r>
      <w:r w:rsidR="000C58E5">
        <w:t xml:space="preserve"> Disposal</w:t>
      </w:r>
      <w:bookmarkEnd w:id="268"/>
    </w:p>
    <w:p w14:paraId="6A296589" w14:textId="77777777" w:rsidR="0099203C" w:rsidRPr="0099203C" w:rsidRDefault="00532C9C" w:rsidP="0099203C">
      <w:pPr>
        <w:pStyle w:val="Level2General"/>
      </w:pPr>
      <w:r>
        <w:t>If not disposed of properly, items that are sharp can injure</w:t>
      </w:r>
      <w:r w:rsidR="0099203C">
        <w:t xml:space="preserve"> the cleaning staff</w:t>
      </w:r>
      <w:r>
        <w:t xml:space="preserve"> or others</w:t>
      </w:r>
      <w:r w:rsidR="0099203C">
        <w:t xml:space="preserve">.  </w:t>
      </w:r>
      <w:r>
        <w:t xml:space="preserve">Sharp waste should never be placed in the trash cans.  </w:t>
      </w:r>
      <w:r w:rsidR="0099203C">
        <w:t>Examples of sharps include:</w:t>
      </w:r>
    </w:p>
    <w:p w14:paraId="512924BE" w14:textId="77777777" w:rsidR="00DC529C" w:rsidRDefault="00DC529C" w:rsidP="006E6F39">
      <w:pPr>
        <w:pStyle w:val="Level2List"/>
      </w:pPr>
      <w:r>
        <w:t>Broken Glassware</w:t>
      </w:r>
    </w:p>
    <w:p w14:paraId="32735D0C" w14:textId="77777777" w:rsidR="00A61004" w:rsidRDefault="00A61004" w:rsidP="006E6F39">
      <w:pPr>
        <w:pStyle w:val="Level2List"/>
      </w:pPr>
      <w:r>
        <w:t>Glass Slides</w:t>
      </w:r>
    </w:p>
    <w:p w14:paraId="0EC56EE7" w14:textId="77777777" w:rsidR="00A61004" w:rsidRDefault="00A61004" w:rsidP="006E6F39">
      <w:pPr>
        <w:pStyle w:val="Level2List"/>
      </w:pPr>
      <w:r>
        <w:t>Photomasks</w:t>
      </w:r>
      <w:r w:rsidR="0099203C">
        <w:t>, partial or whole</w:t>
      </w:r>
    </w:p>
    <w:p w14:paraId="473C49B7" w14:textId="77777777" w:rsidR="00A61004" w:rsidRDefault="00A61004" w:rsidP="006E6F39">
      <w:pPr>
        <w:pStyle w:val="Level2List"/>
      </w:pPr>
      <w:r>
        <w:t>Razor Blades</w:t>
      </w:r>
    </w:p>
    <w:p w14:paraId="6EE4DB5A" w14:textId="77777777" w:rsidR="00DC529C" w:rsidRDefault="00DC529C" w:rsidP="006E6F39">
      <w:pPr>
        <w:pStyle w:val="Level2List"/>
      </w:pPr>
      <w:r>
        <w:t>Wafers</w:t>
      </w:r>
      <w:r w:rsidR="0099203C">
        <w:t>, partial or whole</w:t>
      </w:r>
    </w:p>
    <w:p w14:paraId="5CBFFEC9" w14:textId="41B4DC54" w:rsidR="00E50B69" w:rsidRDefault="00E50B69" w:rsidP="00E50B69">
      <w:pPr>
        <w:pStyle w:val="Level3Paragraph"/>
      </w:pPr>
      <w:r>
        <w:t xml:space="preserve">Any trash that is sharp </w:t>
      </w:r>
      <w:r w:rsidR="00376057">
        <w:t xml:space="preserve">or can become sharp </w:t>
      </w:r>
      <w:r>
        <w:t>should be deposited into a red Sharps Bin located throughout the lab.</w:t>
      </w:r>
    </w:p>
    <w:p w14:paraId="4C9E3EDC" w14:textId="77777777" w:rsidR="005755CC" w:rsidRDefault="005755CC" w:rsidP="00E50B69">
      <w:pPr>
        <w:pStyle w:val="Level3Paragraph"/>
      </w:pPr>
      <w:r>
        <w:t>Exercise caution when handling sharps or broken glassware to prevent cuts or abrasions.</w:t>
      </w:r>
    </w:p>
    <w:p w14:paraId="6DDE4F97" w14:textId="77777777" w:rsidR="005755CC" w:rsidRDefault="005755CC" w:rsidP="005755CC">
      <w:pPr>
        <w:pStyle w:val="Level4Paragraph"/>
      </w:pPr>
      <w:r>
        <w:t>Use a vacuum or brush/dust pan to collect smaller pieces.</w:t>
      </w:r>
    </w:p>
    <w:p w14:paraId="04A0539D" w14:textId="77777777" w:rsidR="00CC17B2" w:rsidRDefault="00CC17B2" w:rsidP="00E50B69">
      <w:pPr>
        <w:pStyle w:val="Level3Paragraph"/>
      </w:pPr>
      <w:r>
        <w:t>As much as possible, rinse any contaminated glass before placing it into the Sharps Bin.</w:t>
      </w:r>
    </w:p>
    <w:p w14:paraId="15B455FA" w14:textId="77777777" w:rsidR="00DC529C" w:rsidRDefault="00DC529C" w:rsidP="008A4522">
      <w:pPr>
        <w:pStyle w:val="Level2Heading"/>
      </w:pPr>
      <w:bookmarkStart w:id="269" w:name="_Toc172614380"/>
      <w:r>
        <w:t>Thermometers</w:t>
      </w:r>
      <w:r w:rsidR="00C950AA">
        <w:t xml:space="preserve"> (Mercury)</w:t>
      </w:r>
      <w:bookmarkEnd w:id="269"/>
    </w:p>
    <w:p w14:paraId="4253042E" w14:textId="77777777" w:rsidR="00E71E7F" w:rsidRPr="00E71E7F" w:rsidRDefault="00E71E7F" w:rsidP="00E71E7F">
      <w:pPr>
        <w:pStyle w:val="Level2General"/>
      </w:pPr>
      <w:r>
        <w:t>Mercury thermometers are not allowed in the facility.</w:t>
      </w:r>
    </w:p>
    <w:p w14:paraId="05D42092" w14:textId="77777777" w:rsidR="00BF7A89" w:rsidRDefault="00BF7A89" w:rsidP="008A4522">
      <w:pPr>
        <w:pStyle w:val="Level1Heading"/>
      </w:pPr>
      <w:bookmarkStart w:id="270" w:name="_Toc172614381"/>
      <w:r>
        <w:t>Emergency Response</w:t>
      </w:r>
      <w:bookmarkEnd w:id="270"/>
    </w:p>
    <w:p w14:paraId="35F23BEF" w14:textId="77777777" w:rsidR="00881614" w:rsidRDefault="00881614" w:rsidP="00881614">
      <w:pPr>
        <w:pStyle w:val="Level1General"/>
      </w:pPr>
      <w:r>
        <w:t xml:space="preserve">While the goal of the lab is zero emergencies, </w:t>
      </w:r>
      <w:r w:rsidR="00197885">
        <w:t xml:space="preserve">the nature of the facility </w:t>
      </w:r>
      <w:r w:rsidR="00B85073">
        <w:t>occasionally results in emergency situations from both internal and external sources.</w:t>
      </w:r>
      <w:r w:rsidR="00FE5E39">
        <w:t xml:space="preserve">  This manual and all lab policies are designed to provide a safe working environment and minimize potential emergencies.  Users creating an elevated risk for emergencies will be subject to disciplinary action, which may include expulsion from the lab.  All users are expected to appropriately respond to any emergency as documented in this manual.</w:t>
      </w:r>
    </w:p>
    <w:p w14:paraId="28F210D3" w14:textId="77777777" w:rsidR="003F18A1" w:rsidRDefault="003F18A1" w:rsidP="003F18A1">
      <w:pPr>
        <w:pStyle w:val="Level2Heading"/>
      </w:pPr>
      <w:bookmarkStart w:id="271" w:name="_Toc172614382"/>
      <w:r>
        <w:t>General Guidelines</w:t>
      </w:r>
      <w:bookmarkEnd w:id="271"/>
    </w:p>
    <w:p w14:paraId="697C2FB0" w14:textId="77777777" w:rsidR="00FE5E39" w:rsidRDefault="00FE5E39" w:rsidP="00FE5E39">
      <w:pPr>
        <w:pStyle w:val="SOPNote"/>
      </w:pPr>
      <w:r>
        <w:t xml:space="preserve">Under an emergency, </w:t>
      </w:r>
      <w:r w:rsidRPr="00FE5E39">
        <w:rPr>
          <w:b/>
        </w:rPr>
        <w:t>personal safety is the ultimate priority</w:t>
      </w:r>
      <w:r>
        <w:t>.  Should the incident occur within the facility, cleanroom and facility protocols or research activities are NOT to interfere with life safety measures or necessary emergency response procedures.</w:t>
      </w:r>
    </w:p>
    <w:p w14:paraId="5C3E6640" w14:textId="77777777" w:rsidR="003F18A1" w:rsidRDefault="003F18A1" w:rsidP="007624F0">
      <w:pPr>
        <w:pStyle w:val="Level3List"/>
        <w:spacing w:before="120"/>
      </w:pPr>
      <w:r w:rsidRPr="003F18A1">
        <w:t>NEVER place yourself at risk trying to assist others or contain an incident.</w:t>
      </w:r>
    </w:p>
    <w:p w14:paraId="60E593FE" w14:textId="77777777" w:rsidR="003F18A1" w:rsidRDefault="003F18A1" w:rsidP="005F496A">
      <w:pPr>
        <w:pStyle w:val="Level3List"/>
      </w:pPr>
      <w:r>
        <w:t>If you call emergency personnel or staff to report an emergency, always give the following information:</w:t>
      </w:r>
    </w:p>
    <w:p w14:paraId="626B62F2" w14:textId="77777777" w:rsidR="003F18A1" w:rsidRDefault="003F18A1" w:rsidP="005F496A">
      <w:pPr>
        <w:pStyle w:val="Level3List"/>
        <w:numPr>
          <w:ilvl w:val="1"/>
          <w:numId w:val="3"/>
        </w:numPr>
      </w:pPr>
      <w:r>
        <w:t>Your name</w:t>
      </w:r>
    </w:p>
    <w:p w14:paraId="4CBFB86D" w14:textId="77777777" w:rsidR="003F18A1" w:rsidRDefault="003F18A1" w:rsidP="005F496A">
      <w:pPr>
        <w:pStyle w:val="Level3List"/>
        <w:numPr>
          <w:ilvl w:val="1"/>
          <w:numId w:val="3"/>
        </w:numPr>
      </w:pPr>
      <w:r>
        <w:t>Exact location of the incident</w:t>
      </w:r>
    </w:p>
    <w:p w14:paraId="7213179E" w14:textId="77777777" w:rsidR="003F18A1" w:rsidRDefault="003F18A1" w:rsidP="005F496A">
      <w:pPr>
        <w:pStyle w:val="Level3List"/>
        <w:numPr>
          <w:ilvl w:val="1"/>
          <w:numId w:val="3"/>
        </w:numPr>
      </w:pPr>
      <w:r>
        <w:t>Description of the incident</w:t>
      </w:r>
    </w:p>
    <w:p w14:paraId="617E096C" w14:textId="77777777" w:rsidR="003F18A1" w:rsidRDefault="003F18A1" w:rsidP="005F496A">
      <w:pPr>
        <w:pStyle w:val="Level3List"/>
        <w:numPr>
          <w:ilvl w:val="1"/>
          <w:numId w:val="3"/>
        </w:numPr>
      </w:pPr>
      <w:r>
        <w:t>Number of people involved</w:t>
      </w:r>
    </w:p>
    <w:p w14:paraId="3B3C6C58" w14:textId="77777777" w:rsidR="003F18A1" w:rsidRDefault="003F18A1" w:rsidP="005F496A">
      <w:pPr>
        <w:pStyle w:val="Level3List"/>
        <w:numPr>
          <w:ilvl w:val="1"/>
          <w:numId w:val="3"/>
        </w:numPr>
      </w:pPr>
      <w:r>
        <w:t>How long since the incident was identified</w:t>
      </w:r>
    </w:p>
    <w:p w14:paraId="18154C54" w14:textId="77777777" w:rsidR="003F18A1" w:rsidRDefault="003F18A1" w:rsidP="005F496A">
      <w:pPr>
        <w:pStyle w:val="Level3List"/>
      </w:pPr>
      <w:r>
        <w:t>If the incident is an immediate hazard to life or health:</w:t>
      </w:r>
    </w:p>
    <w:p w14:paraId="041DFCA0" w14:textId="77777777" w:rsidR="003F18A1" w:rsidRDefault="003F18A1" w:rsidP="005F496A">
      <w:pPr>
        <w:pStyle w:val="Level3List"/>
        <w:numPr>
          <w:ilvl w:val="1"/>
          <w:numId w:val="3"/>
        </w:numPr>
      </w:pPr>
      <w:r>
        <w:t>Evacuate the area immediately</w:t>
      </w:r>
      <w:r w:rsidR="008C260D">
        <w:t>.</w:t>
      </w:r>
    </w:p>
    <w:p w14:paraId="0D712BE4" w14:textId="77777777" w:rsidR="008C260D" w:rsidRDefault="008C260D" w:rsidP="005F496A">
      <w:pPr>
        <w:pStyle w:val="Level3List"/>
        <w:numPr>
          <w:ilvl w:val="1"/>
          <w:numId w:val="3"/>
        </w:numPr>
      </w:pPr>
      <w:r>
        <w:t>Contact University Police.</w:t>
      </w:r>
    </w:p>
    <w:p w14:paraId="49AD9249" w14:textId="77777777" w:rsidR="008C260D" w:rsidRPr="003F18A1" w:rsidRDefault="008C260D" w:rsidP="005F496A">
      <w:pPr>
        <w:pStyle w:val="Level3List"/>
        <w:numPr>
          <w:ilvl w:val="1"/>
          <w:numId w:val="3"/>
        </w:numPr>
      </w:pPr>
      <w:r>
        <w:t>Report the details of the incident.</w:t>
      </w:r>
    </w:p>
    <w:p w14:paraId="22D1C6CC" w14:textId="77777777" w:rsidR="00042A45" w:rsidRDefault="00042A45" w:rsidP="00042A45">
      <w:pPr>
        <w:pStyle w:val="Level2Heading"/>
      </w:pPr>
      <w:bookmarkStart w:id="272" w:name="_Ref354991519"/>
      <w:bookmarkStart w:id="273" w:name="_Toc172614383"/>
      <w:r>
        <w:lastRenderedPageBreak/>
        <w:t>Evacuations</w:t>
      </w:r>
      <w:bookmarkEnd w:id="272"/>
      <w:bookmarkEnd w:id="273"/>
    </w:p>
    <w:p w14:paraId="64C45680" w14:textId="77777777" w:rsidR="00042A45" w:rsidRDefault="00042A45" w:rsidP="007624F0">
      <w:pPr>
        <w:pStyle w:val="Level2General"/>
      </w:pPr>
      <w:r>
        <w:t>Under various circumstances it is necessary to evacuate the facility.  These evacuations may be scheduled or unscheduled.  In most cases, it may be necessary to evacuate the facility.  In a few cases, the evacuation may be limited to a portion of the lab.  Facility evacuations will be announced by light strobes and audible alarms from the Fire and/or HPM Alarm Systems.  Limited evacuations will generally be announced by people within the facility.</w:t>
      </w:r>
    </w:p>
    <w:p w14:paraId="5B3756E6" w14:textId="77777777" w:rsidR="00042A45" w:rsidRDefault="00042A45" w:rsidP="00042A45">
      <w:pPr>
        <w:pStyle w:val="Level3Heading"/>
      </w:pPr>
      <w:bookmarkStart w:id="274" w:name="_Toc172614384"/>
      <w:r>
        <w:t>Limited Evacuation</w:t>
      </w:r>
      <w:bookmarkEnd w:id="274"/>
    </w:p>
    <w:p w14:paraId="750D8CB2" w14:textId="77777777" w:rsidR="00042A45" w:rsidRDefault="00042A45" w:rsidP="00042A45">
      <w:pPr>
        <w:pStyle w:val="Level4Paragraph"/>
      </w:pPr>
      <w:r>
        <w:t>Follow the instructions given by Lab Staff or other qualified lab member.</w:t>
      </w:r>
    </w:p>
    <w:p w14:paraId="23DB6C05" w14:textId="77777777" w:rsidR="00042A45" w:rsidRPr="000A602A" w:rsidRDefault="00042A45" w:rsidP="00042A45">
      <w:pPr>
        <w:pStyle w:val="Level4Paragraph"/>
      </w:pPr>
      <w:r>
        <w:t>Stay away from affected area until Lab Staff approves re-entry.</w:t>
      </w:r>
    </w:p>
    <w:p w14:paraId="33CBD043" w14:textId="77777777" w:rsidR="00042A45" w:rsidRDefault="00042A45" w:rsidP="00042A45">
      <w:pPr>
        <w:pStyle w:val="Level3Heading"/>
      </w:pPr>
      <w:bookmarkStart w:id="275" w:name="_Ref354991496"/>
      <w:bookmarkStart w:id="276" w:name="_Ref354991530"/>
      <w:bookmarkStart w:id="277" w:name="_Ref355259090"/>
      <w:bookmarkStart w:id="278" w:name="_Ref355259094"/>
      <w:bookmarkStart w:id="279" w:name="_Toc172614385"/>
      <w:r>
        <w:t>Scheduled/Unschedul</w:t>
      </w:r>
      <w:r w:rsidR="00EC40F9">
        <w:t>ed Evacuation</w:t>
      </w:r>
      <w:bookmarkEnd w:id="275"/>
      <w:bookmarkEnd w:id="276"/>
      <w:bookmarkEnd w:id="277"/>
      <w:bookmarkEnd w:id="278"/>
      <w:bookmarkEnd w:id="279"/>
    </w:p>
    <w:p w14:paraId="2D016904" w14:textId="77777777" w:rsidR="00042A45" w:rsidRDefault="00042A45" w:rsidP="00042A45">
      <w:pPr>
        <w:pStyle w:val="Level4Paragraph"/>
      </w:pPr>
      <w:r>
        <w:t>Without delay determine the status of any equipment or samples you are using in the immediate area.</w:t>
      </w:r>
    </w:p>
    <w:p w14:paraId="2A268DA7" w14:textId="77777777" w:rsidR="00042A45" w:rsidRDefault="00042A45" w:rsidP="00042A45">
      <w:pPr>
        <w:pStyle w:val="Level4Paragraph"/>
      </w:pPr>
      <w:r>
        <w:t>If physical risk exists to equipment, samples</w:t>
      </w:r>
      <w:r w:rsidR="007624F0">
        <w:t>,</w:t>
      </w:r>
      <w:r>
        <w:t xml:space="preserve"> or body, take no more than 2 seconds to eliminate the risk (abort the tool, place samples in water, etc.).</w:t>
      </w:r>
    </w:p>
    <w:p w14:paraId="24151949" w14:textId="77777777" w:rsidR="00042A45" w:rsidRDefault="00042A45" w:rsidP="00042A45">
      <w:pPr>
        <w:pStyle w:val="Level4Paragraph"/>
      </w:pPr>
      <w:r>
        <w:t>Leave all items in the lab.</w:t>
      </w:r>
    </w:p>
    <w:p w14:paraId="5877C249" w14:textId="77777777" w:rsidR="00042A45" w:rsidRDefault="00042A45" w:rsidP="00042A45">
      <w:pPr>
        <w:pStyle w:val="Level4Paragraph"/>
      </w:pPr>
      <w:r>
        <w:t>Do NOT remove any cleanroom clothing or PPE.</w:t>
      </w:r>
    </w:p>
    <w:p w14:paraId="05655047" w14:textId="340192E9" w:rsidR="00042A45" w:rsidRDefault="00042A45" w:rsidP="00CE2F12">
      <w:pPr>
        <w:pStyle w:val="Level4Paragraph"/>
      </w:pPr>
      <w:r>
        <w:t>Quickly, but calmly walk to the nearest exit (</w:t>
      </w:r>
      <w:r w:rsidR="00CE2F12">
        <w:t xml:space="preserve">see </w:t>
      </w:r>
      <w:r w:rsidR="00CF0673">
        <w:fldChar w:fldCharType="begin"/>
      </w:r>
      <w:r w:rsidR="00CF0673">
        <w:instrText xml:space="preserve"> REF _Ref443910608 \r \h </w:instrText>
      </w:r>
      <w:r w:rsidR="00CF0673">
        <w:fldChar w:fldCharType="separate"/>
      </w:r>
      <w:r w:rsidR="00E924EE">
        <w:t>Appendix H,</w:t>
      </w:r>
      <w:r w:rsidR="00CF0673">
        <w:fldChar w:fldCharType="end"/>
      </w:r>
      <w:r w:rsidR="00CF0673">
        <w:t xml:space="preserve"> </w:t>
      </w:r>
      <w:r w:rsidR="00CF0673">
        <w:fldChar w:fldCharType="begin"/>
      </w:r>
      <w:r w:rsidR="00CF0673">
        <w:instrText xml:space="preserve"> REF _Ref443910596 \h </w:instrText>
      </w:r>
      <w:r w:rsidR="00CF0673">
        <w:fldChar w:fldCharType="separate"/>
      </w:r>
      <w:r w:rsidR="00E924EE">
        <w:t>Emergency Evacuation Map</w:t>
      </w:r>
      <w:r w:rsidR="00CF0673">
        <w:fldChar w:fldCharType="end"/>
      </w:r>
      <w:r>
        <w:t>).</w:t>
      </w:r>
    </w:p>
    <w:p w14:paraId="1AC55A89" w14:textId="77777777" w:rsidR="00042A45" w:rsidRDefault="00042A45" w:rsidP="00042A45">
      <w:pPr>
        <w:pStyle w:val="Level4Paragraph"/>
      </w:pPr>
      <w:r>
        <w:t>Without placing yourself in danger, assist others as necessary.</w:t>
      </w:r>
    </w:p>
    <w:p w14:paraId="202EE9BA" w14:textId="77777777" w:rsidR="00042A45" w:rsidRDefault="00042A45" w:rsidP="00042A45">
      <w:pPr>
        <w:pStyle w:val="Level4Paragraph"/>
      </w:pPr>
      <w:r>
        <w:t>Exit the facility.</w:t>
      </w:r>
    </w:p>
    <w:p w14:paraId="42C941A3" w14:textId="09837928" w:rsidR="00042A45" w:rsidRDefault="00042A45" w:rsidP="00CE2F12">
      <w:pPr>
        <w:pStyle w:val="Level4Paragraph"/>
      </w:pPr>
      <w:r>
        <w:t>Proceed to the Nanofab Assembly Location Point (</w:t>
      </w:r>
      <w:r w:rsidR="00CE2F12">
        <w:t xml:space="preserve">see </w:t>
      </w:r>
      <w:r w:rsidR="00CF0673">
        <w:fldChar w:fldCharType="begin"/>
      </w:r>
      <w:r w:rsidR="00CF0673">
        <w:instrText xml:space="preserve"> REF _Ref443910628 \r \h </w:instrText>
      </w:r>
      <w:r w:rsidR="00CF0673">
        <w:fldChar w:fldCharType="separate"/>
      </w:r>
      <w:r w:rsidR="00E924EE">
        <w:t>Appendix G,</w:t>
      </w:r>
      <w:r w:rsidR="00CF0673">
        <w:fldChar w:fldCharType="end"/>
      </w:r>
      <w:r w:rsidR="00CF0673">
        <w:t xml:space="preserve"> </w:t>
      </w:r>
      <w:r w:rsidR="00CF0673">
        <w:fldChar w:fldCharType="begin"/>
      </w:r>
      <w:r w:rsidR="00CF0673">
        <w:instrText xml:space="preserve"> REF _Ref443910633 \h </w:instrText>
      </w:r>
      <w:r w:rsidR="00CF0673">
        <w:fldChar w:fldCharType="separate"/>
      </w:r>
      <w:r w:rsidR="00E924EE">
        <w:rPr>
          <w:noProof/>
        </w:rPr>
        <w:t xml:space="preserve">Nanofab </w:t>
      </w:r>
      <w:r w:rsidR="00E924EE">
        <w:t>Assembly Location Map</w:t>
      </w:r>
      <w:r w:rsidR="00CF0673">
        <w:fldChar w:fldCharType="end"/>
      </w:r>
      <w:r>
        <w:t>).</w:t>
      </w:r>
    </w:p>
    <w:p w14:paraId="3DE7E57A" w14:textId="77777777" w:rsidR="00042A45" w:rsidRDefault="00042A45" w:rsidP="00042A45">
      <w:pPr>
        <w:pStyle w:val="Level4Paragraph"/>
      </w:pPr>
      <w:r>
        <w:t>Be prepared to discuss any information you have regarding the incident with Emergency Personnel or Lab Staff.</w:t>
      </w:r>
    </w:p>
    <w:p w14:paraId="045B5C4E" w14:textId="77777777" w:rsidR="00042A45" w:rsidRDefault="00042A45" w:rsidP="00042A45">
      <w:pPr>
        <w:pStyle w:val="Level4Paragraph"/>
      </w:pPr>
      <w:r>
        <w:t>Remain at the Assembly location point until instructed otherwise by Lab Staff or Emergency Personnel.</w:t>
      </w:r>
    </w:p>
    <w:p w14:paraId="3FF0CDCA" w14:textId="77777777" w:rsidR="00042A45" w:rsidRDefault="00042A45" w:rsidP="00042A45">
      <w:pPr>
        <w:pStyle w:val="Level4Paragraph"/>
      </w:pPr>
      <w:r>
        <w:t>Remove all cleanroom clothing.</w:t>
      </w:r>
    </w:p>
    <w:p w14:paraId="141393BB" w14:textId="77777777" w:rsidR="00042A45" w:rsidRDefault="00042A45" w:rsidP="00042A45">
      <w:pPr>
        <w:pStyle w:val="Level4Paragraph"/>
      </w:pPr>
      <w:r>
        <w:t>Cleanroom clothing should be collected and placed in the laundry bin when re-entry is authorized.</w:t>
      </w:r>
    </w:p>
    <w:p w14:paraId="4E171C23" w14:textId="77777777" w:rsidR="00042A45" w:rsidRDefault="00042A45" w:rsidP="00042A45">
      <w:pPr>
        <w:pStyle w:val="Level4Paragraph"/>
      </w:pPr>
      <w:r>
        <w:t>Do not attempt to re-enter the building until authorized by Emergency Responders or Facilities Management for the building.</w:t>
      </w:r>
    </w:p>
    <w:p w14:paraId="679F5530" w14:textId="77777777" w:rsidR="00A31996" w:rsidRDefault="00A31996" w:rsidP="00A31996">
      <w:pPr>
        <w:pStyle w:val="Level2Heading"/>
      </w:pPr>
      <w:bookmarkStart w:id="280" w:name="_Toc172614386"/>
      <w:r>
        <w:t>Incident Reporting</w:t>
      </w:r>
      <w:bookmarkEnd w:id="280"/>
    </w:p>
    <w:p w14:paraId="6693F08C" w14:textId="77777777" w:rsidR="00A31996" w:rsidRDefault="00A31996" w:rsidP="00A31996">
      <w:pPr>
        <w:pStyle w:val="Level2General"/>
      </w:pPr>
      <w:r>
        <w:t>In addition to normal emergency response, all accidents involving chemicals and/or personal injury must be reported to Lab Management in writing as soon as appropriate.  Explanations should include the nature of the event, the procedures followed or not followed, all individuals involved and suggested actions to prevent similar events from recurring.  Under some circumstances, additional paperwork may be required.</w:t>
      </w:r>
    </w:p>
    <w:p w14:paraId="54800A18" w14:textId="77777777" w:rsidR="00E9598A" w:rsidRDefault="00E9598A" w:rsidP="00E9598A">
      <w:pPr>
        <w:pStyle w:val="Level3Heading"/>
      </w:pPr>
      <w:bookmarkStart w:id="281" w:name="_Toc172614387"/>
      <w:r>
        <w:lastRenderedPageBreak/>
        <w:t>Member Responsibility</w:t>
      </w:r>
      <w:bookmarkEnd w:id="281"/>
    </w:p>
    <w:p w14:paraId="4F100F63" w14:textId="77777777" w:rsidR="00E9598A" w:rsidRDefault="00E9598A" w:rsidP="00E9598A">
      <w:pPr>
        <w:pStyle w:val="Level4Paragraph"/>
      </w:pPr>
      <w:r>
        <w:t>Any lab member who has been (or possibly) injured or exposed to hazardous materials is required to seek medical attention promptly.</w:t>
      </w:r>
    </w:p>
    <w:p w14:paraId="362B2C8C" w14:textId="77777777" w:rsidR="00E9598A" w:rsidRDefault="00E9598A" w:rsidP="00E9598A">
      <w:pPr>
        <w:pStyle w:val="Level5Paragraph"/>
      </w:pPr>
      <w:r>
        <w:t>Obtain written approval from the doctor, confirming you are fit, able, and medically authorized to work in the cleanroom.</w:t>
      </w:r>
    </w:p>
    <w:p w14:paraId="3158B9B2" w14:textId="77777777" w:rsidR="00E9598A" w:rsidRDefault="00E9598A" w:rsidP="00E9598A">
      <w:pPr>
        <w:pStyle w:val="Level4Paragraph"/>
      </w:pPr>
      <w:r>
        <w:t>Report the incident to Staff as quickly as possible.</w:t>
      </w:r>
    </w:p>
    <w:p w14:paraId="33D8BC67" w14:textId="77777777" w:rsidR="00E9598A" w:rsidRDefault="00E9598A" w:rsidP="00E9598A">
      <w:pPr>
        <w:pStyle w:val="Level5Paragraph"/>
      </w:pPr>
      <w:r w:rsidRPr="005F496A">
        <w:rPr>
          <w:b/>
        </w:rPr>
        <w:t>If the incident involves fatalities or disabling, significant, or serious injuries,</w:t>
      </w:r>
      <w:r>
        <w:t xml:space="preserve"> contact EHS and Staff </w:t>
      </w:r>
      <w:r w:rsidRPr="005A7ACF">
        <w:rPr>
          <w:b/>
        </w:rPr>
        <w:t>IMMEDIATELY</w:t>
      </w:r>
      <w:r>
        <w:t>.</w:t>
      </w:r>
    </w:p>
    <w:p w14:paraId="1CC093FC" w14:textId="0C1D49EB" w:rsidR="00E9598A" w:rsidRDefault="00E9598A" w:rsidP="00E9598A">
      <w:pPr>
        <w:pStyle w:val="Level4Paragraph"/>
      </w:pPr>
      <w:r>
        <w:t xml:space="preserve">Follow the procedures in section </w:t>
      </w:r>
      <w:r w:rsidR="00A1559A">
        <w:fldChar w:fldCharType="begin"/>
      </w:r>
      <w:r>
        <w:instrText xml:space="preserve"> REF _Ref363811536 \r \h </w:instrText>
      </w:r>
      <w:r w:rsidR="00A1559A">
        <w:fldChar w:fldCharType="separate"/>
      </w:r>
      <w:r w:rsidR="00E924EE">
        <w:t>5.8</w:t>
      </w:r>
      <w:r w:rsidR="00A1559A">
        <w:fldChar w:fldCharType="end"/>
      </w:r>
      <w:r>
        <w:t xml:space="preserve"> </w:t>
      </w:r>
      <w:r w:rsidR="00A1559A">
        <w:fldChar w:fldCharType="begin"/>
      </w:r>
      <w:r>
        <w:instrText xml:space="preserve"> REF _Ref363811536 \h </w:instrText>
      </w:r>
      <w:r w:rsidR="00A1559A">
        <w:fldChar w:fldCharType="separate"/>
      </w:r>
      <w:r w:rsidR="00E924EE">
        <w:t>Incident Reporting</w:t>
      </w:r>
      <w:r w:rsidR="00A1559A">
        <w:fldChar w:fldCharType="end"/>
      </w:r>
      <w:r>
        <w:t>.</w:t>
      </w:r>
    </w:p>
    <w:p w14:paraId="22F9F8D9" w14:textId="77777777" w:rsidR="00E9598A" w:rsidRDefault="00E9598A" w:rsidP="00E9598A">
      <w:pPr>
        <w:pStyle w:val="Level4Paragraph"/>
      </w:pPr>
      <w:r>
        <w:t>Submit originals or copies of the required documents to the Safety Officer or Cleanroom Supervisor.</w:t>
      </w:r>
    </w:p>
    <w:p w14:paraId="6ACC6F8D" w14:textId="77777777" w:rsidR="00E9598A" w:rsidRDefault="00E9598A" w:rsidP="00E9598A">
      <w:pPr>
        <w:pStyle w:val="SOPNote"/>
      </w:pPr>
      <w:r>
        <w:t>The member(s) will not be allowed to re-enter the facility until this documentation has been provided.</w:t>
      </w:r>
    </w:p>
    <w:p w14:paraId="3FE06271" w14:textId="77777777" w:rsidR="0038753D" w:rsidRDefault="0038753D" w:rsidP="0038753D">
      <w:pPr>
        <w:pStyle w:val="Level3Heading"/>
      </w:pPr>
      <w:bookmarkStart w:id="282" w:name="_Toc172614388"/>
      <w:r>
        <w:t>Staff Responsibility</w:t>
      </w:r>
      <w:bookmarkEnd w:id="282"/>
    </w:p>
    <w:p w14:paraId="1E2D6A63" w14:textId="77777777" w:rsidR="0038753D" w:rsidRDefault="0038753D" w:rsidP="0038753D">
      <w:pPr>
        <w:pStyle w:val="Level3General"/>
      </w:pPr>
      <w:r>
        <w:t xml:space="preserve">Staff is not responsible to determine if a person has been injured or exposed to a hazardous material.  However, Staff is responsible to determine if they </w:t>
      </w:r>
      <w:r w:rsidRPr="0038753D">
        <w:rPr>
          <w:b/>
          <w:i/>
        </w:rPr>
        <w:t>suspect</w:t>
      </w:r>
      <w:r>
        <w:t xml:space="preserve"> an injury or exposure has occurred.</w:t>
      </w:r>
    </w:p>
    <w:p w14:paraId="4F570991" w14:textId="77777777" w:rsidR="0038753D" w:rsidRDefault="0038753D" w:rsidP="0038753D">
      <w:pPr>
        <w:pStyle w:val="Level4Paragraph"/>
      </w:pPr>
      <w:r w:rsidRPr="005F496A">
        <w:rPr>
          <w:b/>
        </w:rPr>
        <w:t>If, through investigation, Staff determines an injury or exposure may have occurred,</w:t>
      </w:r>
      <w:r>
        <w:t xml:space="preserve"> the lab member(s) should seek medical attention as soon as possible.</w:t>
      </w:r>
    </w:p>
    <w:p w14:paraId="5916E2F4" w14:textId="77777777" w:rsidR="0038753D" w:rsidRDefault="0038753D" w:rsidP="0038753D">
      <w:pPr>
        <w:pStyle w:val="Level4Paragraph"/>
      </w:pPr>
      <w:r>
        <w:t>Staff will assist the member(s) to ensure the necessary procedures are completed.</w:t>
      </w:r>
    </w:p>
    <w:p w14:paraId="5E0D9E54" w14:textId="77777777" w:rsidR="005A7ACF" w:rsidRDefault="005A7ACF" w:rsidP="005A7ACF">
      <w:pPr>
        <w:pStyle w:val="Level4Paragraph"/>
      </w:pPr>
      <w:r w:rsidRPr="005F496A">
        <w:rPr>
          <w:b/>
        </w:rPr>
        <w:t>If the incident involves fatalities or disabling, significant, or serious injuries</w:t>
      </w:r>
      <w:r>
        <w:t xml:space="preserve">, contact EHS </w:t>
      </w:r>
      <w:r w:rsidRPr="005A7ACF">
        <w:rPr>
          <w:b/>
        </w:rPr>
        <w:t>IMMEDIATELY</w:t>
      </w:r>
      <w:r>
        <w:t>.</w:t>
      </w:r>
    </w:p>
    <w:p w14:paraId="4B7FE7BD" w14:textId="77777777" w:rsidR="00092D52" w:rsidRDefault="00092D52" w:rsidP="00092D52">
      <w:pPr>
        <w:pStyle w:val="Level5Paragraph"/>
      </w:pPr>
      <w:r>
        <w:t xml:space="preserve">It is the responsibility of EHS to report </w:t>
      </w:r>
      <w:r w:rsidR="005A7ACF">
        <w:t>such incidents</w:t>
      </w:r>
      <w:r>
        <w:t xml:space="preserve"> to the Utah Department of Occupational Health and Safet</w:t>
      </w:r>
      <w:r w:rsidR="005A7ACF">
        <w:t>y within 8 hours of occurrence</w:t>
      </w:r>
      <w:r>
        <w:t>.</w:t>
      </w:r>
    </w:p>
    <w:p w14:paraId="04EA14BB" w14:textId="77777777" w:rsidR="00EF3794" w:rsidRDefault="00EF3794" w:rsidP="008A4522">
      <w:pPr>
        <w:pStyle w:val="Level2Heading"/>
      </w:pPr>
      <w:bookmarkStart w:id="283" w:name="_Toc172614389"/>
      <w:r>
        <w:t>Bomb Threat</w:t>
      </w:r>
      <w:bookmarkEnd w:id="283"/>
    </w:p>
    <w:p w14:paraId="2329FFF5" w14:textId="2F387FA9" w:rsidR="00087917" w:rsidRPr="00087917" w:rsidRDefault="005F496A" w:rsidP="00087917">
      <w:pPr>
        <w:pStyle w:val="Level3Paragraph"/>
      </w:pPr>
      <w:r>
        <w:t xml:space="preserve">Evacuate the building as per section </w:t>
      </w:r>
      <w:r w:rsidR="00A1559A">
        <w:fldChar w:fldCharType="begin"/>
      </w:r>
      <w:r>
        <w:instrText xml:space="preserve"> REF _Ref354991496 \r \h </w:instrText>
      </w:r>
      <w:r w:rsidR="00A1559A">
        <w:fldChar w:fldCharType="separate"/>
      </w:r>
      <w:r w:rsidR="00E924EE">
        <w:t>9.2.2</w:t>
      </w:r>
      <w:r w:rsidR="00A1559A">
        <w:fldChar w:fldCharType="end"/>
      </w:r>
      <w:r>
        <w:t xml:space="preserve"> </w:t>
      </w:r>
      <w:r w:rsidR="00A1559A">
        <w:fldChar w:fldCharType="begin"/>
      </w:r>
      <w:r>
        <w:instrText xml:space="preserve"> REF _Ref354991496 \h </w:instrText>
      </w:r>
      <w:r w:rsidR="00A1559A">
        <w:fldChar w:fldCharType="separate"/>
      </w:r>
      <w:r w:rsidR="00E924EE">
        <w:t>Scheduled/Unscheduled Evacuation</w:t>
      </w:r>
      <w:r w:rsidR="00A1559A">
        <w:fldChar w:fldCharType="end"/>
      </w:r>
      <w:r w:rsidR="00087917">
        <w:t>.</w:t>
      </w:r>
    </w:p>
    <w:p w14:paraId="1D4D326C" w14:textId="77777777" w:rsidR="00E71E7F" w:rsidRDefault="00E71E7F" w:rsidP="008A4522">
      <w:pPr>
        <w:pStyle w:val="Level2Heading"/>
      </w:pPr>
      <w:bookmarkStart w:id="284" w:name="_Ref358714237"/>
      <w:bookmarkStart w:id="285" w:name="_Toc172614390"/>
      <w:r>
        <w:t>Broken UV Lamp</w:t>
      </w:r>
      <w:bookmarkEnd w:id="284"/>
      <w:bookmarkEnd w:id="285"/>
    </w:p>
    <w:p w14:paraId="35941999" w14:textId="77777777" w:rsidR="00D22CD6" w:rsidRDefault="00D22CD6" w:rsidP="00E9598A">
      <w:pPr>
        <w:pStyle w:val="Level2General"/>
        <w:spacing w:after="120"/>
      </w:pPr>
      <w:r>
        <w:t>When an UV arc lamp breaks, the sound of shattering glass can be heard, thus releasing mercury into the room.</w:t>
      </w:r>
    </w:p>
    <w:tbl>
      <w:tblPr>
        <w:tblStyle w:val="TableGrid"/>
        <w:tblW w:w="9936" w:type="dxa"/>
        <w:tblBorders>
          <w:top w:val="thinThickSmallGap" w:sz="18" w:space="0" w:color="auto"/>
          <w:left w:val="none" w:sz="0" w:space="0" w:color="auto"/>
          <w:bottom w:val="thinThickSmallGap" w:sz="18"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08"/>
        <w:gridCol w:w="7920"/>
        <w:gridCol w:w="1008"/>
      </w:tblGrid>
      <w:tr w:rsidR="00EF6446" w14:paraId="2F2A5568" w14:textId="77777777" w:rsidTr="00EF6446">
        <w:tc>
          <w:tcPr>
            <w:tcW w:w="1008" w:type="dxa"/>
            <w:noWrap/>
            <w:tcMar>
              <w:left w:w="58" w:type="dxa"/>
              <w:right w:w="58" w:type="dxa"/>
            </w:tcMar>
            <w:tcFitText/>
            <w:vAlign w:val="center"/>
          </w:tcPr>
          <w:p w14:paraId="0DA6DD8C" w14:textId="77777777" w:rsidR="00EF6446" w:rsidRDefault="00EF6446" w:rsidP="00EF6446">
            <w:pPr>
              <w:pStyle w:val="SOPNormalText"/>
              <w:spacing w:after="240"/>
              <w:jc w:val="center"/>
              <w:rPr>
                <w:b/>
              </w:rPr>
            </w:pPr>
            <w:r w:rsidRPr="00E9598A">
              <w:rPr>
                <w:b/>
                <w:noProof/>
                <w:kern w:val="0"/>
              </w:rPr>
              <w:drawing>
                <wp:inline distT="0" distB="0" distL="0" distR="0" wp14:anchorId="536ECCBA" wp14:editId="5CB0EF55">
                  <wp:extent cx="457200" cy="457200"/>
                  <wp:effectExtent l="0" t="0" r="0" b="0"/>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O\AppData\Local\Microsoft\Windows\Temporary Internet Files\Content.IE5\IM1R8X9Q\MCj04347500000[1].pn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7920" w:type="dxa"/>
            <w:tcMar>
              <w:left w:w="288" w:type="dxa"/>
              <w:right w:w="288" w:type="dxa"/>
            </w:tcMar>
          </w:tcPr>
          <w:p w14:paraId="558E0AF7" w14:textId="77777777" w:rsidR="00EF6446" w:rsidRPr="00751F11" w:rsidRDefault="00EF6446" w:rsidP="00EF6446">
            <w:pPr>
              <w:pStyle w:val="SOPNormalText"/>
              <w:spacing w:before="240"/>
              <w:jc w:val="center"/>
              <w:rPr>
                <w:rFonts w:ascii="Times New Roman Bold" w:eastAsia="Times-Roman" w:hAnsi="Times New Roman Bold"/>
                <w:b/>
                <w:noProof/>
                <w:sz w:val="26"/>
                <w:u w:val="thick"/>
              </w:rPr>
            </w:pPr>
            <w:r w:rsidRPr="00751F11">
              <w:rPr>
                <w:rFonts w:ascii="Times New Roman Bold" w:eastAsia="Times-Roman" w:hAnsi="Times New Roman Bold"/>
                <w:b/>
                <w:noProof/>
                <w:sz w:val="26"/>
                <w:u w:val="thick"/>
              </w:rPr>
              <w:t>!!!!!!  WARNING  !!!!!!</w:t>
            </w:r>
          </w:p>
          <w:p w14:paraId="45478E08" w14:textId="77777777" w:rsidR="00EF6446" w:rsidRPr="00751F11" w:rsidRDefault="00EF6446" w:rsidP="00EF6446">
            <w:pPr>
              <w:spacing w:before="240" w:after="240"/>
              <w:jc w:val="center"/>
              <w:rPr>
                <w:rFonts w:ascii="Arial" w:hAnsi="Arial" w:cs="Arial"/>
                <w:b/>
                <w:sz w:val="24"/>
              </w:rPr>
            </w:pPr>
            <w:r>
              <w:rPr>
                <w:rFonts w:ascii="Arial" w:hAnsi="Arial" w:cs="Arial"/>
                <w:b/>
                <w:sz w:val="24"/>
              </w:rPr>
              <w:t>Do NOT attempt to open the lamp housing.</w:t>
            </w:r>
          </w:p>
        </w:tc>
        <w:tc>
          <w:tcPr>
            <w:tcW w:w="1008" w:type="dxa"/>
            <w:noWrap/>
            <w:tcMar>
              <w:left w:w="58" w:type="dxa"/>
              <w:right w:w="58" w:type="dxa"/>
            </w:tcMar>
            <w:tcFitText/>
            <w:vAlign w:val="center"/>
          </w:tcPr>
          <w:p w14:paraId="65209CC0" w14:textId="77777777" w:rsidR="00EF6446" w:rsidRDefault="00EF6446" w:rsidP="00EF6446">
            <w:pPr>
              <w:pStyle w:val="SOPNormalText"/>
              <w:spacing w:after="240"/>
              <w:jc w:val="center"/>
              <w:rPr>
                <w:b/>
              </w:rPr>
            </w:pPr>
            <w:r w:rsidRPr="00751F11">
              <w:rPr>
                <w:b/>
                <w:noProof/>
                <w:kern w:val="0"/>
              </w:rPr>
              <w:drawing>
                <wp:inline distT="0" distB="0" distL="0" distR="0" wp14:anchorId="0ADA8213" wp14:editId="7BBCBF7B">
                  <wp:extent cx="457200" cy="457200"/>
                  <wp:effectExtent l="0" t="0" r="0" b="0"/>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O\AppData\Local\Microsoft\Windows\Temporary Internet Files\Content.IE5\IM1R8X9Q\MCj04347500000[1].pn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r>
    </w:tbl>
    <w:p w14:paraId="061B4097" w14:textId="77777777" w:rsidR="00D22CD6" w:rsidRDefault="00D22CD6" w:rsidP="00D22CD6">
      <w:pPr>
        <w:pStyle w:val="Level3Paragraph"/>
      </w:pPr>
      <w:r>
        <w:t>Immediately evacuate the bay of all persons.</w:t>
      </w:r>
    </w:p>
    <w:p w14:paraId="5E89911C" w14:textId="77777777" w:rsidR="00D22CD6" w:rsidRDefault="00D22CD6" w:rsidP="00D22CD6">
      <w:pPr>
        <w:pStyle w:val="Level3Paragraph"/>
      </w:pPr>
      <w:r>
        <w:t>Contact a Staff Member.</w:t>
      </w:r>
    </w:p>
    <w:p w14:paraId="5E90B81C" w14:textId="77777777" w:rsidR="00D22CD6" w:rsidRDefault="00D22CD6" w:rsidP="00D22CD6">
      <w:pPr>
        <w:pStyle w:val="Level3Paragraph"/>
      </w:pPr>
      <w:r>
        <w:t>Staff will coordinate clean-up and disposal of the broken lamp.</w:t>
      </w:r>
    </w:p>
    <w:p w14:paraId="70F3FB50" w14:textId="77777777" w:rsidR="00D22CD6" w:rsidRPr="00D22CD6" w:rsidRDefault="00D22CD6" w:rsidP="00D22CD6">
      <w:pPr>
        <w:pStyle w:val="Level3Paragraph"/>
      </w:pPr>
      <w:r>
        <w:t>Do not enter the bay until authorized by Staff.</w:t>
      </w:r>
    </w:p>
    <w:p w14:paraId="5AFD108A" w14:textId="77777777" w:rsidR="00A61004" w:rsidRDefault="00A61004" w:rsidP="008A4522">
      <w:pPr>
        <w:pStyle w:val="Level2Heading"/>
      </w:pPr>
      <w:bookmarkStart w:id="286" w:name="_Toc172614391"/>
      <w:r>
        <w:lastRenderedPageBreak/>
        <w:t>Building Alarms</w:t>
      </w:r>
      <w:bookmarkEnd w:id="286"/>
    </w:p>
    <w:p w14:paraId="39706E4D" w14:textId="7DC25624" w:rsidR="0069715D" w:rsidRDefault="0069715D" w:rsidP="0069715D">
      <w:pPr>
        <w:pStyle w:val="Level2General"/>
      </w:pPr>
      <w:r>
        <w:t>There are two primary alarm systems for the facility – the building</w:t>
      </w:r>
      <w:r w:rsidR="00774766">
        <w:t xml:space="preserve"> fire alarm and the facility HPM</w:t>
      </w:r>
      <w:r>
        <w:t xml:space="preserve"> alarm.  The building fire alarm can be triggered from anywhere within the SMBB and will </w:t>
      </w:r>
      <w:r w:rsidR="00ED5A7E">
        <w:t xml:space="preserve">activate flashing white strobe lights and audible horns.  </w:t>
      </w:r>
      <w:r>
        <w:t xml:space="preserve">The facility </w:t>
      </w:r>
      <w:r w:rsidR="00774766">
        <w:t>HPM</w:t>
      </w:r>
      <w:r>
        <w:t xml:space="preserve"> alarm is specific only to the </w:t>
      </w:r>
      <w:r w:rsidRPr="00C232A9">
        <w:rPr>
          <w:rFonts w:ascii="Arial" w:hAnsi="Arial" w:cs="Arial"/>
          <w:b/>
          <w:color w:val="FF0000"/>
        </w:rPr>
        <w:t>UTAH</w:t>
      </w:r>
      <w:r w:rsidRPr="00C232A9">
        <w:rPr>
          <w:rFonts w:ascii="Arial" w:hAnsi="Arial" w:cs="Arial"/>
        </w:rPr>
        <w:t>NANOFAB</w:t>
      </w:r>
      <w:r>
        <w:t xml:space="preserve"> and can initiate the building fire alarm.  The facility </w:t>
      </w:r>
      <w:r w:rsidR="00774766">
        <w:t>HPM</w:t>
      </w:r>
      <w:r>
        <w:t xml:space="preserve"> alarm </w:t>
      </w:r>
      <w:r w:rsidR="00ED5A7E">
        <w:t>will activate flashing blue strobe lights and audible horns.</w:t>
      </w:r>
      <w:r>
        <w:t xml:space="preserve">  In some cases, both the building fire alarm and the facility </w:t>
      </w:r>
      <w:r w:rsidR="00774766">
        <w:t>HPM</w:t>
      </w:r>
      <w:r>
        <w:t xml:space="preserve"> alarm may be activated.</w:t>
      </w:r>
    </w:p>
    <w:p w14:paraId="29445697" w14:textId="77777777" w:rsidR="0069715D" w:rsidRDefault="0069715D" w:rsidP="0069715D">
      <w:pPr>
        <w:pStyle w:val="Level2General"/>
      </w:pPr>
      <w:r>
        <w:t xml:space="preserve">Either alarm system will notify </w:t>
      </w:r>
      <w:r w:rsidR="002A4488">
        <w:t>university</w:t>
      </w:r>
      <w:r>
        <w:t xml:space="preserve"> police immediately, who will then dispatch emergency responders.  In addition, the fire doors at the south end of the </w:t>
      </w:r>
      <w:r w:rsidR="00AC5913">
        <w:t>viewing aisle will close automatically to prevent anyone from entering the viewing aisle.</w:t>
      </w:r>
    </w:p>
    <w:p w14:paraId="3DBAB7CC" w14:textId="77777777" w:rsidR="00774766" w:rsidRDefault="005A6030" w:rsidP="00774766">
      <w:pPr>
        <w:pStyle w:val="Level3Heading"/>
      </w:pPr>
      <w:bookmarkStart w:id="287" w:name="_Toc172614392"/>
      <w:r>
        <w:t xml:space="preserve">Respond to All </w:t>
      </w:r>
      <w:r w:rsidR="00774766">
        <w:t>Alarms</w:t>
      </w:r>
      <w:bookmarkEnd w:id="287"/>
    </w:p>
    <w:p w14:paraId="3F29D7E3" w14:textId="77777777" w:rsidR="00774766" w:rsidRDefault="00774766" w:rsidP="00774766">
      <w:pPr>
        <w:pStyle w:val="Level4Paragraph"/>
      </w:pPr>
      <w:r>
        <w:t xml:space="preserve">All alarms should be treated as real.  </w:t>
      </w:r>
      <w:r w:rsidR="005A6030">
        <w:t xml:space="preserve">Failure to evacuate can result in disciplinary action.  </w:t>
      </w:r>
      <w:r>
        <w:t>Occasional testing of the systems will be clearly announced in advance to avoid unnecessary evacuations.</w:t>
      </w:r>
      <w:r w:rsidRPr="00774766">
        <w:t xml:space="preserve"> </w:t>
      </w:r>
      <w:r>
        <w:t xml:space="preserve"> Unless specifically notified in advance, the alarm is considered as real and everyone is required to evacuate immediately.</w:t>
      </w:r>
    </w:p>
    <w:p w14:paraId="434C03F2" w14:textId="77777777" w:rsidR="00A61004" w:rsidRDefault="00774766" w:rsidP="008A4522">
      <w:pPr>
        <w:pStyle w:val="Level3Heading"/>
      </w:pPr>
      <w:bookmarkStart w:id="288" w:name="_Toc172614393"/>
      <w:r>
        <w:t>Fire and/or HPM</w:t>
      </w:r>
      <w:bookmarkEnd w:id="288"/>
    </w:p>
    <w:p w14:paraId="564024A4" w14:textId="21A1527C" w:rsidR="00774766" w:rsidRPr="00774766" w:rsidRDefault="00774766" w:rsidP="00774766">
      <w:pPr>
        <w:pStyle w:val="Level3General"/>
      </w:pPr>
      <w:r>
        <w:t xml:space="preserve">Evacuate the building as per </w:t>
      </w:r>
      <w:r w:rsidR="00A1559A">
        <w:fldChar w:fldCharType="begin"/>
      </w:r>
      <w:r>
        <w:instrText xml:space="preserve"> REF _Ref355259090 \r \h </w:instrText>
      </w:r>
      <w:r w:rsidR="00A1559A">
        <w:fldChar w:fldCharType="separate"/>
      </w:r>
      <w:r w:rsidR="00E924EE">
        <w:t>9.2.2</w:t>
      </w:r>
      <w:r w:rsidR="00A1559A">
        <w:fldChar w:fldCharType="end"/>
      </w:r>
      <w:r>
        <w:t xml:space="preserve"> </w:t>
      </w:r>
      <w:r w:rsidR="00A1559A">
        <w:fldChar w:fldCharType="begin"/>
      </w:r>
      <w:r>
        <w:instrText xml:space="preserve"> REF _Ref355259094 \h </w:instrText>
      </w:r>
      <w:r w:rsidR="00A1559A">
        <w:fldChar w:fldCharType="separate"/>
      </w:r>
      <w:r w:rsidR="00E924EE">
        <w:t>Scheduled/Unscheduled Evacuation</w:t>
      </w:r>
      <w:r w:rsidR="00A1559A">
        <w:fldChar w:fldCharType="end"/>
      </w:r>
      <w:r>
        <w:t>.</w:t>
      </w:r>
    </w:p>
    <w:p w14:paraId="75CA9D96" w14:textId="77777777" w:rsidR="00A61004" w:rsidRDefault="00A61004" w:rsidP="008A4522">
      <w:pPr>
        <w:pStyle w:val="Level3Heading"/>
      </w:pPr>
      <w:bookmarkStart w:id="289" w:name="_Toc172614394"/>
      <w:r>
        <w:t>AWN</w:t>
      </w:r>
      <w:bookmarkEnd w:id="289"/>
    </w:p>
    <w:p w14:paraId="790C86EA" w14:textId="77777777" w:rsidR="0099571A" w:rsidRDefault="0099571A" w:rsidP="0099571A">
      <w:pPr>
        <w:pStyle w:val="Level3General"/>
      </w:pPr>
      <w:bookmarkStart w:id="290" w:name="_Ref354644228"/>
      <w:r>
        <w:t>On occasion, there may be a problem with the Acid Waste Neutralization system.  Although there are no audible or visual indicators in the cleanroom, Staff will be notified and, in turn, will notify lab members.  When this occurs, the use of any wet bench is prohibited.  Under this condition, no solutions</w:t>
      </w:r>
      <w:r w:rsidR="00CE2F12">
        <w:t>, including water,</w:t>
      </w:r>
      <w:r>
        <w:t xml:space="preserve"> of any kind may be aspirated, drained, or poured into the drain of a wet bench.</w:t>
      </w:r>
    </w:p>
    <w:p w14:paraId="70A0AFEC" w14:textId="77777777" w:rsidR="00CE2F12" w:rsidRDefault="00CE2F12" w:rsidP="00CE2F12">
      <w:pPr>
        <w:pStyle w:val="SOPNote"/>
      </w:pPr>
      <w:r w:rsidRPr="00CE2F12">
        <w:t>Safety showers and eyewashes may be used, as necessary.</w:t>
      </w:r>
    </w:p>
    <w:p w14:paraId="5F89E6BF" w14:textId="77777777" w:rsidR="00CE2F12" w:rsidRDefault="00CE2F12" w:rsidP="00EB4F3B">
      <w:pPr>
        <w:pStyle w:val="Level4Paragraph"/>
      </w:pPr>
      <w:r>
        <w:t>In a wet bench, turn off and suspend use all faucets, rinsers, bottle washers, and spray guns.</w:t>
      </w:r>
    </w:p>
    <w:p w14:paraId="48660A86" w14:textId="77777777" w:rsidR="00CE2F12" w:rsidRDefault="00CE2F12" w:rsidP="00EB4F3B">
      <w:pPr>
        <w:pStyle w:val="Level5Paragraph"/>
      </w:pPr>
      <w:r>
        <w:t xml:space="preserve">Use the glove wash only </w:t>
      </w:r>
      <w:r w:rsidR="00EB4F3B">
        <w:t>as necessary to rinse chemical resistant gloves.</w:t>
      </w:r>
    </w:p>
    <w:p w14:paraId="0DAE880E" w14:textId="77777777" w:rsidR="00EB4F3B" w:rsidRPr="00CE2F12" w:rsidRDefault="00EB4F3B" w:rsidP="00EB4F3B">
      <w:pPr>
        <w:pStyle w:val="Level4Paragraph"/>
      </w:pPr>
      <w:r>
        <w:t>If a fume hood, do not allow any chemicals or water in the sink.</w:t>
      </w:r>
    </w:p>
    <w:p w14:paraId="7BA63E99" w14:textId="77777777" w:rsidR="00A61004" w:rsidRDefault="00A61004" w:rsidP="00BD26EC">
      <w:pPr>
        <w:pStyle w:val="Level2Heading"/>
      </w:pPr>
      <w:bookmarkStart w:id="291" w:name="_Toc172614395"/>
      <w:r>
        <w:t>Chemical Exposure</w:t>
      </w:r>
      <w:bookmarkEnd w:id="290"/>
      <w:bookmarkEnd w:id="291"/>
    </w:p>
    <w:p w14:paraId="33BC78A8" w14:textId="77777777" w:rsidR="00E97E66" w:rsidRDefault="00E97E66" w:rsidP="00E97E66">
      <w:pPr>
        <w:pStyle w:val="Level3Heading"/>
        <w:spacing w:after="120"/>
      </w:pPr>
      <w:bookmarkStart w:id="292" w:name="_Toc172614396"/>
      <w:r>
        <w:t>Helping a Chemical Contact Victim</w:t>
      </w:r>
      <w:bookmarkEnd w:id="292"/>
    </w:p>
    <w:tbl>
      <w:tblPr>
        <w:tblStyle w:val="TableGrid"/>
        <w:tblW w:w="0" w:type="auto"/>
        <w:tblBorders>
          <w:top w:val="single" w:sz="12" w:space="0" w:color="FF0000"/>
          <w:left w:val="none" w:sz="0" w:space="0" w:color="auto"/>
          <w:bottom w:val="single" w:sz="12" w:space="0" w:color="FF0000"/>
          <w:right w:val="none" w:sz="0" w:space="0" w:color="auto"/>
          <w:insideH w:val="none" w:sz="0" w:space="0" w:color="auto"/>
          <w:insideV w:val="none" w:sz="0" w:space="0" w:color="auto"/>
        </w:tblBorders>
        <w:tblLook w:val="04A0" w:firstRow="1" w:lastRow="0" w:firstColumn="1" w:lastColumn="0" w:noHBand="0" w:noVBand="1"/>
      </w:tblPr>
      <w:tblGrid>
        <w:gridCol w:w="10512"/>
      </w:tblGrid>
      <w:tr w:rsidR="00E97E66" w:rsidRPr="00991915" w14:paraId="661EBD95" w14:textId="77777777" w:rsidTr="009A642C">
        <w:trPr>
          <w:cantSplit/>
        </w:trPr>
        <w:tc>
          <w:tcPr>
            <w:tcW w:w="10728" w:type="dxa"/>
          </w:tcPr>
          <w:p w14:paraId="606D8F49" w14:textId="77777777" w:rsidR="00E97E66" w:rsidRPr="00991915" w:rsidRDefault="00E97E66" w:rsidP="009A642C">
            <w:pPr>
              <w:pStyle w:val="SOPNormalText"/>
              <w:keepNext/>
              <w:tabs>
                <w:tab w:val="center" w:pos="5040"/>
                <w:tab w:val="right" w:pos="10512"/>
              </w:tabs>
              <w:rPr>
                <w:color w:val="FF0000"/>
              </w:rPr>
            </w:pP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ab/>
            </w:r>
            <w:r w:rsidRPr="00991915">
              <w:rPr>
                <w:rFonts w:asciiTheme="minorHAnsi" w:hAnsiTheme="minorHAnsi"/>
                <w:b/>
                <w:color w:val="FF0000"/>
              </w:rPr>
              <w:t>CAUTION</w:t>
            </w:r>
            <w:r>
              <w:rPr>
                <w:rFonts w:asciiTheme="minorHAnsi" w:hAnsiTheme="minorHAnsi"/>
                <w:b/>
                <w:color w:val="FF0000"/>
              </w:rPr>
              <w:tab/>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p>
        </w:tc>
      </w:tr>
      <w:tr w:rsidR="00E97E66" w14:paraId="143B63C8" w14:textId="77777777" w:rsidTr="009A642C">
        <w:trPr>
          <w:cantSplit/>
        </w:trPr>
        <w:tc>
          <w:tcPr>
            <w:tcW w:w="10728" w:type="dxa"/>
            <w:tcMar>
              <w:top w:w="144" w:type="dxa"/>
              <w:left w:w="1440" w:type="dxa"/>
              <w:bottom w:w="144" w:type="dxa"/>
              <w:right w:w="1440" w:type="dxa"/>
            </w:tcMar>
          </w:tcPr>
          <w:p w14:paraId="445BE3B5" w14:textId="77777777" w:rsidR="00E97E66" w:rsidRDefault="00E97E66" w:rsidP="00EA5CFF">
            <w:pPr>
              <w:keepNext/>
              <w:ind w:right="-288"/>
            </w:pPr>
            <w:r w:rsidRPr="00735B83">
              <w:rPr>
                <w:rFonts w:ascii="Arial" w:eastAsia="Times New Roman" w:hAnsi="Arial" w:cs="Arial"/>
                <w:bCs/>
                <w:kern w:val="36"/>
                <w:sz w:val="24"/>
                <w:szCs w:val="24"/>
                <w:lang w:bidi="ar-SA"/>
              </w:rPr>
              <w:t xml:space="preserve">Anyone </w:t>
            </w:r>
            <w:r w:rsidR="00ED5A7E">
              <w:rPr>
                <w:rFonts w:ascii="Arial" w:eastAsia="Times New Roman" w:hAnsi="Arial" w:cs="Arial"/>
                <w:bCs/>
                <w:kern w:val="36"/>
                <w:sz w:val="24"/>
                <w:szCs w:val="24"/>
                <w:lang w:bidi="ar-SA"/>
              </w:rPr>
              <w:t>assisting</w:t>
            </w:r>
            <w:r>
              <w:rPr>
                <w:rFonts w:ascii="Arial" w:eastAsia="Times New Roman" w:hAnsi="Arial" w:cs="Arial"/>
                <w:bCs/>
                <w:kern w:val="36"/>
                <w:sz w:val="24"/>
                <w:szCs w:val="24"/>
                <w:lang w:bidi="ar-SA"/>
              </w:rPr>
              <w:t xml:space="preserve"> a victim of chemical</w:t>
            </w:r>
            <w:r w:rsidRPr="00735B83">
              <w:rPr>
                <w:rFonts w:ascii="Arial" w:eastAsia="Times New Roman" w:hAnsi="Arial" w:cs="Arial"/>
                <w:bCs/>
                <w:kern w:val="36"/>
                <w:sz w:val="24"/>
                <w:szCs w:val="24"/>
                <w:lang w:bidi="ar-SA"/>
              </w:rPr>
              <w:t xml:space="preserve"> exposure MUST wear all necessary PPE to prevent personal exposure.  This buddy is responsible to ensure the following procedures are completed.</w:t>
            </w:r>
          </w:p>
        </w:tc>
      </w:tr>
      <w:tr w:rsidR="00E97E66" w:rsidRPr="00991915" w14:paraId="6AFF70E9" w14:textId="77777777" w:rsidTr="009A642C">
        <w:trPr>
          <w:cantSplit/>
        </w:trPr>
        <w:tc>
          <w:tcPr>
            <w:tcW w:w="10728" w:type="dxa"/>
          </w:tcPr>
          <w:p w14:paraId="456FBF01" w14:textId="77777777" w:rsidR="00E97E66" w:rsidRPr="00991915" w:rsidRDefault="00E97E66" w:rsidP="00FF1CA6">
            <w:pPr>
              <w:pStyle w:val="SOPNormalText"/>
              <w:tabs>
                <w:tab w:val="center" w:pos="5040"/>
                <w:tab w:val="right" w:pos="10512"/>
              </w:tabs>
              <w:rPr>
                <w:color w:val="FF0000"/>
              </w:rPr>
            </w:pP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ab/>
            </w:r>
            <w:r w:rsidRPr="00991915">
              <w:rPr>
                <w:rFonts w:asciiTheme="minorHAnsi" w:hAnsiTheme="minorHAnsi"/>
                <w:b/>
                <w:color w:val="FF0000"/>
              </w:rPr>
              <w:t>CAUTION</w:t>
            </w:r>
            <w:r w:rsidRPr="00991915">
              <w:rPr>
                <w:color w:val="FF0000"/>
              </w:rPr>
              <w:tab/>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p>
        </w:tc>
      </w:tr>
    </w:tbl>
    <w:p w14:paraId="649B9BE5" w14:textId="77777777" w:rsidR="00A61004" w:rsidRDefault="00A61004" w:rsidP="008A4522">
      <w:pPr>
        <w:pStyle w:val="Level3Heading"/>
      </w:pPr>
      <w:bookmarkStart w:id="293" w:name="_Toc172614397"/>
      <w:r>
        <w:t>General</w:t>
      </w:r>
      <w:bookmarkEnd w:id="293"/>
    </w:p>
    <w:p w14:paraId="40B886C5" w14:textId="77777777" w:rsidR="00A61004" w:rsidRDefault="00A61004" w:rsidP="00B26953">
      <w:pPr>
        <w:pStyle w:val="Level4Heading"/>
      </w:pPr>
      <w:bookmarkStart w:id="294" w:name="_Toc172614398"/>
      <w:r>
        <w:t>Chemical Splash in Eyes</w:t>
      </w:r>
      <w:bookmarkEnd w:id="294"/>
    </w:p>
    <w:p w14:paraId="02170099" w14:textId="77777777" w:rsidR="00B51AE2" w:rsidRDefault="00B51AE2" w:rsidP="00B51AE2">
      <w:pPr>
        <w:pStyle w:val="Level5Paragraph"/>
      </w:pPr>
      <w:r>
        <w:t>Move to the nearest eye wash station.</w:t>
      </w:r>
    </w:p>
    <w:p w14:paraId="477E9691" w14:textId="20CC4B31" w:rsidR="00B51AE2" w:rsidRDefault="00B51AE2" w:rsidP="00B51AE2">
      <w:pPr>
        <w:pStyle w:val="Level5Paragraph"/>
      </w:pPr>
      <w:r>
        <w:lastRenderedPageBreak/>
        <w:t>Activate the eye wash by pushing the handle or lowering the eye wash fixture.</w:t>
      </w:r>
    </w:p>
    <w:p w14:paraId="586D481A" w14:textId="5573ABED" w:rsidR="00A93C65" w:rsidRDefault="00A93C65" w:rsidP="00B51AE2">
      <w:pPr>
        <w:pStyle w:val="Level5Paragraph"/>
      </w:pPr>
      <w:r>
        <w:t>Remove the face shield</w:t>
      </w:r>
      <w:r w:rsidR="00142D58">
        <w:t xml:space="preserve">, </w:t>
      </w:r>
      <w:r>
        <w:t>safety glasses</w:t>
      </w:r>
      <w:r w:rsidR="00142D58">
        <w:t xml:space="preserve"> and/or prescription glasses</w:t>
      </w:r>
      <w:r>
        <w:t>, as needed.</w:t>
      </w:r>
    </w:p>
    <w:p w14:paraId="5E63203A" w14:textId="77777777" w:rsidR="00F1450D" w:rsidRPr="00EB4F3B" w:rsidRDefault="00F1450D" w:rsidP="00F1450D">
      <w:pPr>
        <w:pStyle w:val="Level5Paragraph"/>
      </w:pPr>
      <w:r w:rsidRPr="00EB4F3B">
        <w:rPr>
          <w:b/>
        </w:rPr>
        <w:t>If wearing contact lenses</w:t>
      </w:r>
      <w:r w:rsidRPr="00EB4F3B">
        <w:t>, remove them while rinsing.</w:t>
      </w:r>
    </w:p>
    <w:p w14:paraId="1BD842F7" w14:textId="77777777" w:rsidR="00F1450D" w:rsidRPr="00EB4F3B" w:rsidRDefault="00EB4F3B" w:rsidP="001C576E">
      <w:pPr>
        <w:pStyle w:val="Level6Paragraph"/>
      </w:pPr>
      <w:r w:rsidRPr="00EB4F3B">
        <w:t>The contact lenses</w:t>
      </w:r>
      <w:r w:rsidR="00F1450D" w:rsidRPr="00EB4F3B">
        <w:t xml:space="preserve"> should </w:t>
      </w:r>
      <w:r w:rsidRPr="00EB4F3B">
        <w:t xml:space="preserve">then </w:t>
      </w:r>
      <w:r w:rsidR="00F1450D" w:rsidRPr="00EB4F3B">
        <w:t>be discarded.</w:t>
      </w:r>
    </w:p>
    <w:p w14:paraId="528DB4CD" w14:textId="77777777" w:rsidR="00B51AE2" w:rsidRDefault="00B51AE2" w:rsidP="00B51AE2">
      <w:pPr>
        <w:pStyle w:val="Level5Paragraph"/>
      </w:pPr>
      <w:r>
        <w:t>Rinse the affected area for a minimum of 15 minutes.</w:t>
      </w:r>
    </w:p>
    <w:p w14:paraId="215E09B8" w14:textId="77777777" w:rsidR="00B51AE2" w:rsidRDefault="00043E18" w:rsidP="001C576E">
      <w:pPr>
        <w:pStyle w:val="Level6Paragraph"/>
      </w:pPr>
      <w:r w:rsidRPr="00043E18">
        <w:rPr>
          <w:b/>
        </w:rPr>
        <w:t>Using clean gloves</w:t>
      </w:r>
      <w:r>
        <w:t>, hold the eyelids open</w:t>
      </w:r>
      <w:r w:rsidR="00B51AE2">
        <w:t>.</w:t>
      </w:r>
    </w:p>
    <w:p w14:paraId="2FA7AB3E" w14:textId="77777777" w:rsidR="00B51AE2" w:rsidRDefault="00ED5770" w:rsidP="001C576E">
      <w:pPr>
        <w:pStyle w:val="Level6Paragraph"/>
      </w:pPr>
      <w:r>
        <w:t>Continuously r</w:t>
      </w:r>
      <w:r w:rsidR="00B51AE2">
        <w:t>otate the eyeball in all directions</w:t>
      </w:r>
      <w:r>
        <w:t xml:space="preserve"> (up and down, side to side)</w:t>
      </w:r>
      <w:r w:rsidR="00B51AE2">
        <w:t>.</w:t>
      </w:r>
    </w:p>
    <w:p w14:paraId="4E61235E" w14:textId="77777777" w:rsidR="00B51AE2" w:rsidRDefault="00EF6446" w:rsidP="00B51AE2">
      <w:pPr>
        <w:pStyle w:val="Level5Paragraph"/>
      </w:pPr>
      <w:r>
        <w:t>Call 911</w:t>
      </w:r>
      <w:r w:rsidR="00B51AE2">
        <w:t>.</w:t>
      </w:r>
    </w:p>
    <w:p w14:paraId="7F96AFAD" w14:textId="77777777" w:rsidR="00B51AE2" w:rsidRDefault="00B51AE2" w:rsidP="00B51AE2">
      <w:pPr>
        <w:pStyle w:val="Level5Paragraph"/>
      </w:pPr>
      <w:r>
        <w:t>Request an ambulance.</w:t>
      </w:r>
    </w:p>
    <w:p w14:paraId="52DE7A94" w14:textId="77777777" w:rsidR="00B51AE2" w:rsidRPr="00B51AE2" w:rsidRDefault="00B51AE2" w:rsidP="00B51AE2">
      <w:pPr>
        <w:pStyle w:val="Level5Paragraph"/>
      </w:pPr>
      <w:r w:rsidRPr="00B51AE2">
        <w:t xml:space="preserve">Provide the emergency responders with a copy of the </w:t>
      </w:r>
      <w:r w:rsidR="006E69A6">
        <w:t>SDS</w:t>
      </w:r>
      <w:r w:rsidRPr="00B51AE2">
        <w:t>.</w:t>
      </w:r>
    </w:p>
    <w:p w14:paraId="3C116DFC" w14:textId="77777777" w:rsidR="00B51AE2" w:rsidRDefault="00B51AE2" w:rsidP="00B51AE2">
      <w:pPr>
        <w:pStyle w:val="Level5Paragraph"/>
      </w:pPr>
      <w:r>
        <w:t>Notify Staff of the incident.</w:t>
      </w:r>
    </w:p>
    <w:p w14:paraId="03B53DCF" w14:textId="743348B2" w:rsidR="00B51AE2" w:rsidRPr="00C510F1" w:rsidRDefault="00B51AE2" w:rsidP="00B51AE2">
      <w:pPr>
        <w:pStyle w:val="Level5Paragraph"/>
      </w:pPr>
      <w:r>
        <w:t>Complete an incident report</w:t>
      </w:r>
      <w:r w:rsidR="00EF6446">
        <w:t xml:space="preserve"> (see section </w:t>
      </w:r>
      <w:r w:rsidR="00A1559A">
        <w:fldChar w:fldCharType="begin"/>
      </w:r>
      <w:r w:rsidR="00EF6446">
        <w:instrText xml:space="preserve"> REF _Ref363811536 \r \h </w:instrText>
      </w:r>
      <w:r w:rsidR="00A1559A">
        <w:fldChar w:fldCharType="separate"/>
      </w:r>
      <w:r w:rsidR="00E924EE">
        <w:t>5.8</w:t>
      </w:r>
      <w:r w:rsidR="00A1559A">
        <w:fldChar w:fldCharType="end"/>
      </w:r>
      <w:r w:rsidR="00EF6446">
        <w:t xml:space="preserve"> </w:t>
      </w:r>
      <w:r w:rsidR="00A1559A">
        <w:fldChar w:fldCharType="begin"/>
      </w:r>
      <w:r w:rsidR="00EF6446">
        <w:instrText xml:space="preserve"> REF _Ref363811536 \h </w:instrText>
      </w:r>
      <w:r w:rsidR="00A1559A">
        <w:fldChar w:fldCharType="separate"/>
      </w:r>
      <w:r w:rsidR="00E924EE">
        <w:t>Incident Reporting</w:t>
      </w:r>
      <w:r w:rsidR="00A1559A">
        <w:fldChar w:fldCharType="end"/>
      </w:r>
      <w:r w:rsidR="00EF6446">
        <w:t>)</w:t>
      </w:r>
      <w:r>
        <w:t>.</w:t>
      </w:r>
    </w:p>
    <w:p w14:paraId="5B10D8D5" w14:textId="77777777" w:rsidR="00A61004" w:rsidRDefault="00A61004" w:rsidP="00B26953">
      <w:pPr>
        <w:pStyle w:val="Level4Heading"/>
      </w:pPr>
      <w:bookmarkStart w:id="295" w:name="_Ref354644192"/>
      <w:bookmarkStart w:id="296" w:name="_Toc172614399"/>
      <w:r>
        <w:t xml:space="preserve">Small </w:t>
      </w:r>
      <w:r w:rsidR="00E32674">
        <w:t>Area of</w:t>
      </w:r>
      <w:r>
        <w:t xml:space="preserve"> Skin</w:t>
      </w:r>
      <w:r w:rsidR="00E32674">
        <w:t xml:space="preserve"> Contact</w:t>
      </w:r>
      <w:bookmarkEnd w:id="295"/>
      <w:bookmarkEnd w:id="296"/>
    </w:p>
    <w:p w14:paraId="305B4AC8" w14:textId="77777777" w:rsidR="00C510F1" w:rsidRDefault="00C510F1" w:rsidP="00B51AE2">
      <w:pPr>
        <w:pStyle w:val="Level5Paragraph"/>
      </w:pPr>
      <w:r>
        <w:t>Move to the nearest emergency shower.</w:t>
      </w:r>
    </w:p>
    <w:p w14:paraId="3950A79C" w14:textId="77777777" w:rsidR="00C510F1" w:rsidRDefault="00C510F1" w:rsidP="00B51AE2">
      <w:pPr>
        <w:pStyle w:val="Level5Paragraph"/>
      </w:pPr>
      <w:r>
        <w:t>Activate the shower by pulling the handle.</w:t>
      </w:r>
    </w:p>
    <w:p w14:paraId="663AD40D" w14:textId="77777777" w:rsidR="00ED5770" w:rsidRDefault="00ED5770" w:rsidP="00ED5770">
      <w:pPr>
        <w:pStyle w:val="SOPNote"/>
      </w:pPr>
      <w:r>
        <w:t>If the area of contact is small and on an extremity (e.g., hand) a UPW spray wan</w:t>
      </w:r>
      <w:r w:rsidR="00EF6446">
        <w:t>d or faucet may be used for rinsing</w:t>
      </w:r>
      <w:r>
        <w:t>.</w:t>
      </w:r>
    </w:p>
    <w:p w14:paraId="79E5E264" w14:textId="77777777" w:rsidR="00C510F1" w:rsidRDefault="00C510F1" w:rsidP="00B51AE2">
      <w:pPr>
        <w:pStyle w:val="Level5Paragraph"/>
      </w:pPr>
      <w:r>
        <w:t>Rinse the affected area for a minimum of 15 minutes.</w:t>
      </w:r>
    </w:p>
    <w:p w14:paraId="032B1735" w14:textId="074A9A6B" w:rsidR="00C510F1" w:rsidRDefault="00C510F1" w:rsidP="00B51AE2">
      <w:pPr>
        <w:pStyle w:val="Level5Paragraph"/>
      </w:pPr>
      <w:r>
        <w:t>While rinsing, remove any contaminated clothing</w:t>
      </w:r>
      <w:r w:rsidR="0013662E">
        <w:t xml:space="preserve">, </w:t>
      </w:r>
      <w:r>
        <w:t>jewelry</w:t>
      </w:r>
      <w:r w:rsidR="0013662E">
        <w:t>, or other items</w:t>
      </w:r>
      <w:r>
        <w:t>.</w:t>
      </w:r>
    </w:p>
    <w:p w14:paraId="27260FEA" w14:textId="77777777" w:rsidR="00C510F1" w:rsidRDefault="00C510F1" w:rsidP="00B51AE2">
      <w:pPr>
        <w:pStyle w:val="Level5Paragraph"/>
      </w:pPr>
      <w:r>
        <w:t>Request medical attention.</w:t>
      </w:r>
    </w:p>
    <w:p w14:paraId="7A3D5EAC" w14:textId="77777777" w:rsidR="00B51AE2" w:rsidRDefault="00B51AE2" w:rsidP="001C576E">
      <w:pPr>
        <w:pStyle w:val="Level6Paragraph"/>
      </w:pPr>
      <w:r>
        <w:t xml:space="preserve">If further medical care is required, take a copy of the </w:t>
      </w:r>
      <w:r w:rsidR="006E69A6">
        <w:t>SDS</w:t>
      </w:r>
      <w:r>
        <w:t>.</w:t>
      </w:r>
    </w:p>
    <w:p w14:paraId="1F65D516" w14:textId="77777777" w:rsidR="00C510F1" w:rsidRDefault="00C510F1" w:rsidP="00B51AE2">
      <w:pPr>
        <w:pStyle w:val="Level5Paragraph"/>
      </w:pPr>
      <w:r>
        <w:t>Notify Staff of the incident.</w:t>
      </w:r>
    </w:p>
    <w:p w14:paraId="20AC7659" w14:textId="77777777" w:rsidR="00C510F1" w:rsidRPr="00C510F1" w:rsidRDefault="00C510F1" w:rsidP="00B51AE2">
      <w:pPr>
        <w:pStyle w:val="Level5Paragraph"/>
      </w:pPr>
      <w:r>
        <w:t>Complete an incident report.</w:t>
      </w:r>
    </w:p>
    <w:p w14:paraId="13450781" w14:textId="77777777" w:rsidR="00A61004" w:rsidRDefault="00A61004" w:rsidP="00B26953">
      <w:pPr>
        <w:pStyle w:val="Level4Heading"/>
      </w:pPr>
      <w:bookmarkStart w:id="297" w:name="_Toc172614400"/>
      <w:r>
        <w:t xml:space="preserve">Large </w:t>
      </w:r>
      <w:r w:rsidR="00E32674">
        <w:t>Area of</w:t>
      </w:r>
      <w:r>
        <w:t xml:space="preserve"> Skin</w:t>
      </w:r>
      <w:r w:rsidR="00E32674">
        <w:t xml:space="preserve"> Contact</w:t>
      </w:r>
      <w:bookmarkEnd w:id="297"/>
    </w:p>
    <w:p w14:paraId="5A3DAB2A" w14:textId="77777777" w:rsidR="00B51AE2" w:rsidRDefault="00B51AE2" w:rsidP="00B51AE2">
      <w:pPr>
        <w:pStyle w:val="Level5Paragraph"/>
      </w:pPr>
      <w:r>
        <w:t>Move to the nearest emergency shower.</w:t>
      </w:r>
    </w:p>
    <w:p w14:paraId="0ADC5928" w14:textId="77777777" w:rsidR="00B51AE2" w:rsidRDefault="00B51AE2" w:rsidP="00B51AE2">
      <w:pPr>
        <w:pStyle w:val="Level5Paragraph"/>
      </w:pPr>
      <w:r>
        <w:t>Activate the shower by pulling the handle.</w:t>
      </w:r>
    </w:p>
    <w:p w14:paraId="4255006A" w14:textId="77777777" w:rsidR="00B51AE2" w:rsidRDefault="00B51AE2" w:rsidP="00B51AE2">
      <w:pPr>
        <w:pStyle w:val="Level5Paragraph"/>
      </w:pPr>
      <w:r>
        <w:t>Rinse the affected area for a minimum of 15 minutes.</w:t>
      </w:r>
    </w:p>
    <w:p w14:paraId="51FDB4C7" w14:textId="5412B10B" w:rsidR="00B51AE2" w:rsidRDefault="00B51AE2" w:rsidP="00B51AE2">
      <w:pPr>
        <w:pStyle w:val="Level5Paragraph"/>
      </w:pPr>
      <w:r>
        <w:t>While rinsing, remove any contaminated clothing</w:t>
      </w:r>
      <w:r w:rsidR="009F4EC7">
        <w:t xml:space="preserve">, </w:t>
      </w:r>
      <w:r>
        <w:t>jewelry</w:t>
      </w:r>
      <w:r w:rsidR="009F4EC7">
        <w:t xml:space="preserve"> or other items</w:t>
      </w:r>
      <w:r>
        <w:t>.</w:t>
      </w:r>
    </w:p>
    <w:p w14:paraId="0D0D2112" w14:textId="77777777" w:rsidR="00043E18" w:rsidRDefault="00043E18" w:rsidP="00043E18">
      <w:pPr>
        <w:pStyle w:val="SOPNote"/>
      </w:pPr>
      <w:r>
        <w:t>Although the primary concern is proper treatment of the victim, sensitivity to modesty issues should be maintained.</w:t>
      </w:r>
    </w:p>
    <w:p w14:paraId="4BBA5CCC" w14:textId="77777777" w:rsidR="00B51AE2" w:rsidRDefault="00EF6446" w:rsidP="00B51AE2">
      <w:pPr>
        <w:pStyle w:val="Level5Paragraph"/>
      </w:pPr>
      <w:r>
        <w:t>Call 911</w:t>
      </w:r>
      <w:r w:rsidR="00B51AE2">
        <w:t>.</w:t>
      </w:r>
    </w:p>
    <w:p w14:paraId="4786CCDC" w14:textId="77777777" w:rsidR="00B51AE2" w:rsidRDefault="00B51AE2" w:rsidP="00B51AE2">
      <w:pPr>
        <w:pStyle w:val="Level5Paragraph"/>
      </w:pPr>
      <w:r>
        <w:t>Request an ambulance.</w:t>
      </w:r>
    </w:p>
    <w:p w14:paraId="196DEA18" w14:textId="77777777" w:rsidR="00B51AE2" w:rsidRPr="00B51AE2" w:rsidRDefault="00B51AE2" w:rsidP="00B51AE2">
      <w:pPr>
        <w:pStyle w:val="Level5Paragraph"/>
      </w:pPr>
      <w:r w:rsidRPr="00B51AE2">
        <w:t xml:space="preserve">Provide the emergency responders with a copy of the </w:t>
      </w:r>
      <w:r w:rsidR="006E69A6">
        <w:t>SDS</w:t>
      </w:r>
      <w:r w:rsidRPr="00B51AE2">
        <w:t>.</w:t>
      </w:r>
    </w:p>
    <w:p w14:paraId="28BA49DA" w14:textId="77777777" w:rsidR="00B51AE2" w:rsidRDefault="00B51AE2" w:rsidP="00B51AE2">
      <w:pPr>
        <w:pStyle w:val="Level5Paragraph"/>
      </w:pPr>
      <w:r>
        <w:lastRenderedPageBreak/>
        <w:t>Notify Staff of the incident.</w:t>
      </w:r>
    </w:p>
    <w:p w14:paraId="0DAFED57" w14:textId="20E6D3DE" w:rsidR="00EF6446" w:rsidRPr="00C510F1" w:rsidRDefault="00EF6446" w:rsidP="00EF6446">
      <w:pPr>
        <w:pStyle w:val="Level5Paragraph"/>
      </w:pPr>
      <w:r>
        <w:t xml:space="preserve">Complete an incident report (see section </w:t>
      </w:r>
      <w:r w:rsidR="00A1559A">
        <w:fldChar w:fldCharType="begin"/>
      </w:r>
      <w:r>
        <w:instrText xml:space="preserve"> REF _Ref363811536 \r \h </w:instrText>
      </w:r>
      <w:r w:rsidR="00A1559A">
        <w:fldChar w:fldCharType="separate"/>
      </w:r>
      <w:r w:rsidR="00E924EE">
        <w:t>5.8</w:t>
      </w:r>
      <w:r w:rsidR="00A1559A">
        <w:fldChar w:fldCharType="end"/>
      </w:r>
      <w:r>
        <w:t xml:space="preserve"> </w:t>
      </w:r>
      <w:r w:rsidR="00A1559A">
        <w:fldChar w:fldCharType="begin"/>
      </w:r>
      <w:r>
        <w:instrText xml:space="preserve"> REF _Ref363811536 \h </w:instrText>
      </w:r>
      <w:r w:rsidR="00A1559A">
        <w:fldChar w:fldCharType="separate"/>
      </w:r>
      <w:r w:rsidR="00E924EE">
        <w:t>Incident Reporting</w:t>
      </w:r>
      <w:r w:rsidR="00A1559A">
        <w:fldChar w:fldCharType="end"/>
      </w:r>
      <w:r>
        <w:t>).</w:t>
      </w:r>
    </w:p>
    <w:p w14:paraId="3130DE79" w14:textId="77777777" w:rsidR="00991915" w:rsidRDefault="00A61004" w:rsidP="00991915">
      <w:pPr>
        <w:pStyle w:val="Level3Heading"/>
        <w:spacing w:after="120"/>
      </w:pPr>
      <w:bookmarkStart w:id="298" w:name="_Toc172614401"/>
      <w:r>
        <w:t>HF</w:t>
      </w:r>
      <w:r w:rsidR="008F3C44">
        <w:t xml:space="preserve"> (Hydrofluoric Acid, Buffered Oxide Etchant (BOE), Ammonium Fluoride)</w:t>
      </w:r>
      <w:bookmarkEnd w:id="298"/>
    </w:p>
    <w:tbl>
      <w:tblPr>
        <w:tblStyle w:val="TableGrid"/>
        <w:tblW w:w="0" w:type="auto"/>
        <w:tblBorders>
          <w:top w:val="single" w:sz="12" w:space="0" w:color="FF0000"/>
          <w:left w:val="none" w:sz="0" w:space="0" w:color="auto"/>
          <w:bottom w:val="single" w:sz="12" w:space="0" w:color="FF0000"/>
          <w:right w:val="none" w:sz="0" w:space="0" w:color="auto"/>
          <w:insideH w:val="none" w:sz="0" w:space="0" w:color="auto"/>
          <w:insideV w:val="none" w:sz="0" w:space="0" w:color="auto"/>
        </w:tblBorders>
        <w:tblLook w:val="04A0" w:firstRow="1" w:lastRow="0" w:firstColumn="1" w:lastColumn="0" w:noHBand="0" w:noVBand="1"/>
      </w:tblPr>
      <w:tblGrid>
        <w:gridCol w:w="10512"/>
      </w:tblGrid>
      <w:tr w:rsidR="00991915" w14:paraId="64B3781D" w14:textId="77777777" w:rsidTr="009A642C">
        <w:trPr>
          <w:cantSplit/>
        </w:trPr>
        <w:tc>
          <w:tcPr>
            <w:tcW w:w="10728" w:type="dxa"/>
          </w:tcPr>
          <w:p w14:paraId="3AD3A6D1" w14:textId="77777777" w:rsidR="00991915" w:rsidRPr="00991915" w:rsidRDefault="00991915" w:rsidP="009A642C">
            <w:pPr>
              <w:pStyle w:val="SOPNormalText"/>
              <w:keepNext/>
              <w:tabs>
                <w:tab w:val="center" w:pos="5040"/>
                <w:tab w:val="right" w:pos="10512"/>
              </w:tabs>
              <w:rPr>
                <w:color w:val="FF0000"/>
              </w:rPr>
            </w:pP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ab/>
            </w:r>
            <w:r w:rsidRPr="00991915">
              <w:rPr>
                <w:rFonts w:asciiTheme="minorHAnsi" w:hAnsiTheme="minorHAnsi"/>
                <w:b/>
                <w:color w:val="FF0000"/>
              </w:rPr>
              <w:t>CAUTION</w:t>
            </w:r>
            <w:r>
              <w:rPr>
                <w:rFonts w:asciiTheme="minorHAnsi" w:hAnsiTheme="minorHAnsi"/>
                <w:b/>
                <w:color w:val="FF0000"/>
              </w:rPr>
              <w:tab/>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p>
        </w:tc>
      </w:tr>
      <w:tr w:rsidR="00991915" w14:paraId="1AD3C22C" w14:textId="77777777" w:rsidTr="009A642C">
        <w:trPr>
          <w:cantSplit/>
        </w:trPr>
        <w:tc>
          <w:tcPr>
            <w:tcW w:w="10728" w:type="dxa"/>
            <w:tcMar>
              <w:top w:w="144" w:type="dxa"/>
              <w:left w:w="1440" w:type="dxa"/>
              <w:bottom w:w="144" w:type="dxa"/>
              <w:right w:w="1440" w:type="dxa"/>
            </w:tcMar>
          </w:tcPr>
          <w:p w14:paraId="5413E8B8" w14:textId="77777777" w:rsidR="00991915" w:rsidRDefault="00991915" w:rsidP="00ED5A7E">
            <w:pPr>
              <w:keepNext/>
            </w:pPr>
            <w:r w:rsidRPr="00735B83">
              <w:rPr>
                <w:rFonts w:ascii="Arial" w:eastAsia="Times New Roman" w:hAnsi="Arial" w:cs="Arial"/>
                <w:bCs/>
                <w:kern w:val="36"/>
                <w:sz w:val="24"/>
                <w:szCs w:val="24"/>
                <w:lang w:bidi="ar-SA"/>
              </w:rPr>
              <w:t xml:space="preserve">Anyone </w:t>
            </w:r>
            <w:r w:rsidR="00ED5A7E">
              <w:rPr>
                <w:rFonts w:ascii="Arial" w:eastAsia="Times New Roman" w:hAnsi="Arial" w:cs="Arial"/>
                <w:bCs/>
                <w:kern w:val="36"/>
                <w:sz w:val="24"/>
                <w:szCs w:val="24"/>
                <w:lang w:bidi="ar-SA"/>
              </w:rPr>
              <w:t>assisting</w:t>
            </w:r>
            <w:r w:rsidRPr="00735B83">
              <w:rPr>
                <w:rFonts w:ascii="Arial" w:eastAsia="Times New Roman" w:hAnsi="Arial" w:cs="Arial"/>
                <w:bCs/>
                <w:kern w:val="36"/>
                <w:sz w:val="24"/>
                <w:szCs w:val="24"/>
                <w:lang w:bidi="ar-SA"/>
              </w:rPr>
              <w:t xml:space="preserve"> a victim of HF exposure MUST wear all necessary PPE to prevent personal exposure.  This buddy is responsible to ensure the following procedures are completed.</w:t>
            </w:r>
            <w:r w:rsidR="000C58E5">
              <w:rPr>
                <w:rFonts w:ascii="Arial" w:eastAsia="Times New Roman" w:hAnsi="Arial" w:cs="Arial"/>
                <w:bCs/>
                <w:kern w:val="36"/>
                <w:sz w:val="24"/>
                <w:szCs w:val="24"/>
                <w:lang w:bidi="ar-SA"/>
              </w:rPr>
              <w:t xml:space="preserve">  Refer immediately to the emergency instructions posted at the wet bench where HF is located.</w:t>
            </w:r>
          </w:p>
        </w:tc>
      </w:tr>
      <w:tr w:rsidR="00991915" w:rsidRPr="00991915" w14:paraId="75861198" w14:textId="77777777" w:rsidTr="009A642C">
        <w:trPr>
          <w:cantSplit/>
        </w:trPr>
        <w:tc>
          <w:tcPr>
            <w:tcW w:w="10728" w:type="dxa"/>
          </w:tcPr>
          <w:p w14:paraId="48CCD7F8" w14:textId="77777777" w:rsidR="00991915" w:rsidRPr="00991915" w:rsidRDefault="00991915" w:rsidP="00991915">
            <w:pPr>
              <w:pStyle w:val="SOPNormalText"/>
              <w:tabs>
                <w:tab w:val="center" w:pos="5040"/>
                <w:tab w:val="right" w:pos="10512"/>
              </w:tabs>
              <w:rPr>
                <w:color w:val="FF0000"/>
              </w:rPr>
            </w:pP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ab/>
            </w:r>
            <w:r w:rsidRPr="00991915">
              <w:rPr>
                <w:rFonts w:asciiTheme="minorHAnsi" w:hAnsiTheme="minorHAnsi"/>
                <w:b/>
                <w:color w:val="FF0000"/>
              </w:rPr>
              <w:t>CAUTION</w:t>
            </w:r>
            <w:r w:rsidRPr="00991915">
              <w:rPr>
                <w:color w:val="FF0000"/>
              </w:rPr>
              <w:tab/>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r>
              <w:rPr>
                <w:color w:val="FF0000"/>
              </w:rPr>
              <w:t xml:space="preserve"> </w:t>
            </w:r>
            <w:r w:rsidRPr="00991915">
              <w:rPr>
                <w:color w:val="FF0000"/>
              </w:rPr>
              <w:sym w:font="Wingdings" w:char="F0B5"/>
            </w:r>
          </w:p>
        </w:tc>
      </w:tr>
    </w:tbl>
    <w:p w14:paraId="335DDF84" w14:textId="77777777" w:rsidR="00A61004" w:rsidRDefault="000C58E5" w:rsidP="000C58E5">
      <w:pPr>
        <w:pStyle w:val="Level4Heading"/>
      </w:pPr>
      <w:bookmarkStart w:id="299" w:name="_Toc172614402"/>
      <w:r>
        <w:t xml:space="preserve">HF in </w:t>
      </w:r>
      <w:r w:rsidR="00A61004">
        <w:t>Eyes</w:t>
      </w:r>
      <w:bookmarkEnd w:id="299"/>
    </w:p>
    <w:p w14:paraId="079596EC" w14:textId="77777777" w:rsidR="00C55D48" w:rsidRDefault="00C55D48" w:rsidP="00C55D48">
      <w:pPr>
        <w:pStyle w:val="Level5Paragraph"/>
      </w:pPr>
      <w:r>
        <w:t>Move to the nearest eye wash station.</w:t>
      </w:r>
    </w:p>
    <w:p w14:paraId="10CBA218" w14:textId="77777777" w:rsidR="00C55D48" w:rsidRDefault="00C55D48" w:rsidP="00C55D48">
      <w:pPr>
        <w:pStyle w:val="Level5Paragraph"/>
      </w:pPr>
      <w:r>
        <w:t>Activate the eye wash by pushing the handle or lowering the fixture.</w:t>
      </w:r>
    </w:p>
    <w:p w14:paraId="21691EA6" w14:textId="77777777" w:rsidR="00924336" w:rsidRDefault="00924336" w:rsidP="00924336">
      <w:pPr>
        <w:pStyle w:val="Level5Paragraph"/>
      </w:pPr>
      <w:r>
        <w:t>Remove the face shield, safety glasses and/or prescription glasses, as needed.</w:t>
      </w:r>
    </w:p>
    <w:p w14:paraId="6F163BB2" w14:textId="77777777" w:rsidR="00C55D48" w:rsidRDefault="008F3C44" w:rsidP="00C55D48">
      <w:pPr>
        <w:pStyle w:val="Level5Paragraph"/>
      </w:pPr>
      <w:r>
        <w:t>Flush the eyes for at least 1</w:t>
      </w:r>
      <w:r w:rsidR="00C55D48">
        <w:t>5 minutes.</w:t>
      </w:r>
    </w:p>
    <w:p w14:paraId="42FD18B8" w14:textId="77777777" w:rsidR="008F3C44" w:rsidRDefault="00043E18" w:rsidP="001C576E">
      <w:pPr>
        <w:pStyle w:val="Level6Paragraph"/>
      </w:pPr>
      <w:r w:rsidRPr="00043E18">
        <w:rPr>
          <w:b/>
        </w:rPr>
        <w:t>Using clean gloves</w:t>
      </w:r>
      <w:r>
        <w:t>, hold the eyelids open.</w:t>
      </w:r>
    </w:p>
    <w:p w14:paraId="02AA2AD5" w14:textId="77777777" w:rsidR="008F3C44" w:rsidRDefault="008F3C44" w:rsidP="002F3957">
      <w:pPr>
        <w:pStyle w:val="SOPNote"/>
      </w:pPr>
      <w:r>
        <w:t xml:space="preserve">If the gloves are contaminated, remove them and hold the eyelids open with your bare fingers.  It is better to </w:t>
      </w:r>
      <w:r w:rsidR="002F3957">
        <w:t>contaminate the fingers than delay rinsing of the eyes.</w:t>
      </w:r>
    </w:p>
    <w:p w14:paraId="5539D4A4" w14:textId="77777777" w:rsidR="00C55D48" w:rsidRDefault="00C55D48" w:rsidP="001C576E">
      <w:pPr>
        <w:pStyle w:val="Level6Paragraph"/>
      </w:pPr>
      <w:r>
        <w:t>Rotate the eyeball in all directions.</w:t>
      </w:r>
    </w:p>
    <w:p w14:paraId="269F7851" w14:textId="77777777" w:rsidR="008F3C44" w:rsidRDefault="008F3C44" w:rsidP="001C576E">
      <w:pPr>
        <w:pStyle w:val="Level6Paragraph"/>
      </w:pPr>
      <w:r>
        <w:t>If wearing contact lenses, remove them, if possible, while continuing to flush the eyes.</w:t>
      </w:r>
    </w:p>
    <w:p w14:paraId="38407958" w14:textId="77777777" w:rsidR="00DD0079" w:rsidRDefault="00DD0079" w:rsidP="00DD0079">
      <w:pPr>
        <w:pStyle w:val="Level5Paragraph"/>
      </w:pPr>
      <w:r>
        <w:t>Have your buddy call 911.</w:t>
      </w:r>
    </w:p>
    <w:p w14:paraId="1C7BEF3A" w14:textId="77777777" w:rsidR="00DD0079" w:rsidRDefault="00DD0079" w:rsidP="00DD0079">
      <w:pPr>
        <w:pStyle w:val="Level6Paragraph"/>
      </w:pPr>
      <w:r>
        <w:t>Request an ambulance.</w:t>
      </w:r>
    </w:p>
    <w:p w14:paraId="599537C5" w14:textId="77777777" w:rsidR="00DD0079" w:rsidRDefault="00DD0079" w:rsidP="00DD0079">
      <w:pPr>
        <w:pStyle w:val="SOPNote"/>
      </w:pPr>
      <w:r>
        <w:t>They will provide further instructions and notify the hospital of your pending arrival.</w:t>
      </w:r>
    </w:p>
    <w:p w14:paraId="4ED772A6" w14:textId="77777777" w:rsidR="00683CE0" w:rsidRPr="00C55D48" w:rsidRDefault="00683CE0" w:rsidP="00C55D48">
      <w:pPr>
        <w:pStyle w:val="Level5Paragraph"/>
      </w:pPr>
      <w:r>
        <w:t xml:space="preserve">Continue to flush </w:t>
      </w:r>
      <w:r w:rsidR="008F3C44">
        <w:t xml:space="preserve">until </w:t>
      </w:r>
      <w:r>
        <w:t>medical personnel direct otherwise.</w:t>
      </w:r>
    </w:p>
    <w:p w14:paraId="3A561F20" w14:textId="77777777" w:rsidR="00C55D48" w:rsidRPr="00C55D48" w:rsidRDefault="00C55D48" w:rsidP="001C576E">
      <w:pPr>
        <w:pStyle w:val="Level6Paragraph"/>
      </w:pPr>
      <w:r w:rsidRPr="00C55D48">
        <w:t xml:space="preserve">Ensure that the medical personnel know that this is an HF </w:t>
      </w:r>
      <w:r w:rsidR="00683CE0">
        <w:t>exposure</w:t>
      </w:r>
      <w:r w:rsidR="008F3C44">
        <w:t>, not a common acid exposure</w:t>
      </w:r>
      <w:r w:rsidRPr="00C55D48">
        <w:t>.</w:t>
      </w:r>
    </w:p>
    <w:p w14:paraId="14F4D9C8" w14:textId="77777777" w:rsidR="002F3957" w:rsidRDefault="002F3957" w:rsidP="002F3957">
      <w:pPr>
        <w:pStyle w:val="Level5Paragraph"/>
      </w:pPr>
      <w:r>
        <w:t>Notify Staff of the incident.</w:t>
      </w:r>
    </w:p>
    <w:p w14:paraId="10538841" w14:textId="77777777" w:rsidR="00C55D48" w:rsidRDefault="002F3957" w:rsidP="00C55D48">
      <w:pPr>
        <w:pStyle w:val="Level5Paragraph"/>
      </w:pPr>
      <w:r>
        <w:t xml:space="preserve">Have your buddy accompany you to the </w:t>
      </w:r>
      <w:r w:rsidR="00C55D48" w:rsidRPr="00C55D48">
        <w:t>Emergency Room</w:t>
      </w:r>
      <w:r>
        <w:t xml:space="preserve"> with a copy of the </w:t>
      </w:r>
      <w:r w:rsidR="006E69A6">
        <w:t>SDS</w:t>
      </w:r>
      <w:r w:rsidR="00C55D48" w:rsidRPr="00C55D48">
        <w:t>.</w:t>
      </w:r>
    </w:p>
    <w:p w14:paraId="6F9EDABC" w14:textId="6D4B9238" w:rsidR="008D07C5" w:rsidRPr="00C510F1" w:rsidRDefault="008D07C5" w:rsidP="008D07C5">
      <w:pPr>
        <w:pStyle w:val="Level5Paragraph"/>
      </w:pPr>
      <w:r>
        <w:t xml:space="preserve">Complete an incident report (see section </w:t>
      </w:r>
      <w:r w:rsidR="00A1559A">
        <w:fldChar w:fldCharType="begin"/>
      </w:r>
      <w:r>
        <w:instrText xml:space="preserve"> REF _Ref363811536 \r \h </w:instrText>
      </w:r>
      <w:r w:rsidR="00A1559A">
        <w:fldChar w:fldCharType="separate"/>
      </w:r>
      <w:r w:rsidR="00E924EE">
        <w:t>5.8</w:t>
      </w:r>
      <w:r w:rsidR="00A1559A">
        <w:fldChar w:fldCharType="end"/>
      </w:r>
      <w:r>
        <w:t xml:space="preserve"> </w:t>
      </w:r>
      <w:r w:rsidR="00A1559A">
        <w:fldChar w:fldCharType="begin"/>
      </w:r>
      <w:r>
        <w:instrText xml:space="preserve"> REF _Ref363811536 \h </w:instrText>
      </w:r>
      <w:r w:rsidR="00A1559A">
        <w:fldChar w:fldCharType="separate"/>
      </w:r>
      <w:r w:rsidR="00E924EE">
        <w:t>Incident Reporting</w:t>
      </w:r>
      <w:r w:rsidR="00A1559A">
        <w:fldChar w:fldCharType="end"/>
      </w:r>
      <w:r>
        <w:t>).</w:t>
      </w:r>
    </w:p>
    <w:p w14:paraId="3C3A562F" w14:textId="77777777" w:rsidR="00A61004" w:rsidRDefault="000C58E5" w:rsidP="00B26953">
      <w:pPr>
        <w:pStyle w:val="Level4Heading"/>
      </w:pPr>
      <w:bookmarkStart w:id="300" w:name="_Toc172614403"/>
      <w:r>
        <w:t xml:space="preserve">HF on </w:t>
      </w:r>
      <w:r w:rsidR="00A61004">
        <w:t>Skin</w:t>
      </w:r>
      <w:bookmarkEnd w:id="300"/>
    </w:p>
    <w:p w14:paraId="7843933C" w14:textId="77777777" w:rsidR="00AF28AC" w:rsidRDefault="002F3957" w:rsidP="00AF28AC">
      <w:pPr>
        <w:pStyle w:val="Level5Paragraph"/>
      </w:pPr>
      <w:r>
        <w:t>Immediately m</w:t>
      </w:r>
      <w:r w:rsidR="00AF28AC">
        <w:t>ove to the nearest emergency shower.</w:t>
      </w:r>
    </w:p>
    <w:p w14:paraId="53746EE4" w14:textId="77777777" w:rsidR="00AF28AC" w:rsidRDefault="00AF28AC" w:rsidP="00AF28AC">
      <w:pPr>
        <w:pStyle w:val="Level5Paragraph"/>
      </w:pPr>
      <w:r>
        <w:t>Activate the shower by pulling the handle.</w:t>
      </w:r>
    </w:p>
    <w:p w14:paraId="34CEF1AD" w14:textId="77777777" w:rsidR="00E069E8" w:rsidRDefault="00E069E8" w:rsidP="00AF28AC">
      <w:pPr>
        <w:pStyle w:val="Level5Paragraph"/>
      </w:pPr>
      <w:r>
        <w:t>While rinsing, avoid exposing other parts of the body to the rinse water.</w:t>
      </w:r>
    </w:p>
    <w:p w14:paraId="021A5351" w14:textId="325C9766" w:rsidR="00927D5B" w:rsidRDefault="00927D5B" w:rsidP="00927D5B">
      <w:pPr>
        <w:pStyle w:val="Level5Paragraph"/>
      </w:pPr>
      <w:r>
        <w:t>While rinsing, remove any contaminated clothing</w:t>
      </w:r>
      <w:r w:rsidR="00F76F72">
        <w:t xml:space="preserve">, </w:t>
      </w:r>
      <w:r>
        <w:t>jewelry</w:t>
      </w:r>
      <w:r w:rsidR="00F76F72">
        <w:t>, or other items</w:t>
      </w:r>
      <w:r>
        <w:t>.</w:t>
      </w:r>
    </w:p>
    <w:p w14:paraId="46FAF942" w14:textId="77777777" w:rsidR="00043E18" w:rsidRDefault="00043E18" w:rsidP="00043E18">
      <w:pPr>
        <w:pStyle w:val="SOPNote"/>
      </w:pPr>
      <w:r>
        <w:lastRenderedPageBreak/>
        <w:t>Although the primary concern is proper treatment of the victim, sensitivity to modesty issues should be maintained.</w:t>
      </w:r>
    </w:p>
    <w:p w14:paraId="2539209D" w14:textId="77777777" w:rsidR="00AF28AC" w:rsidRDefault="00940DF6" w:rsidP="00AF28AC">
      <w:pPr>
        <w:pStyle w:val="Level5Paragraph"/>
      </w:pPr>
      <w:r>
        <w:t>Thoroughly r</w:t>
      </w:r>
      <w:r w:rsidR="00AF28AC">
        <w:t>inse th</w:t>
      </w:r>
      <w:r>
        <w:t>e affected area for 2 –</w:t>
      </w:r>
      <w:r w:rsidR="00AF28AC">
        <w:t xml:space="preserve"> 5 minutes.</w:t>
      </w:r>
    </w:p>
    <w:p w14:paraId="1BA4E408" w14:textId="77777777" w:rsidR="00AF28AC" w:rsidRDefault="00AF28AC" w:rsidP="00FE1CF2">
      <w:pPr>
        <w:pStyle w:val="Level5Paragraph"/>
      </w:pPr>
      <w:r>
        <w:t>Do NOT dry the skin.</w:t>
      </w:r>
    </w:p>
    <w:p w14:paraId="1FCCB4D7" w14:textId="77777777" w:rsidR="00FE1CF2" w:rsidRDefault="00927D5B" w:rsidP="00FE1CF2">
      <w:pPr>
        <w:pStyle w:val="Level5Paragraph"/>
      </w:pPr>
      <w:r>
        <w:t>Wearing clean gloves, a</w:t>
      </w:r>
      <w:r w:rsidR="00FE1CF2">
        <w:t>pply Calcium Gluconate gel to the exposed area.</w:t>
      </w:r>
    </w:p>
    <w:p w14:paraId="6AC3890C" w14:textId="77777777" w:rsidR="007C0B43" w:rsidRDefault="007C0B43" w:rsidP="007C0B43">
      <w:pPr>
        <w:pStyle w:val="Level5Paragraph"/>
      </w:pPr>
      <w:r>
        <w:t>Have your buddy call 911.</w:t>
      </w:r>
    </w:p>
    <w:p w14:paraId="6A6D857F" w14:textId="77777777" w:rsidR="007C0B43" w:rsidRDefault="007C0B43" w:rsidP="007C0B43">
      <w:pPr>
        <w:pStyle w:val="Level6Paragraph"/>
      </w:pPr>
      <w:r>
        <w:t>Request an ambulance.</w:t>
      </w:r>
    </w:p>
    <w:p w14:paraId="06A747CF" w14:textId="77777777" w:rsidR="007C0B43" w:rsidRDefault="007C0B43" w:rsidP="007C0B43">
      <w:pPr>
        <w:pStyle w:val="SOPNote"/>
      </w:pPr>
      <w:r>
        <w:t>They will provide further instructions and notify the hospital of your pending arrival.</w:t>
      </w:r>
    </w:p>
    <w:p w14:paraId="0B425CD9" w14:textId="77777777" w:rsidR="00C55D48" w:rsidRPr="00C55D48" w:rsidRDefault="00C55D48" w:rsidP="00C55D48">
      <w:pPr>
        <w:pStyle w:val="Level5Paragraph"/>
      </w:pPr>
      <w:r w:rsidRPr="00C55D48">
        <w:t>Wearing clean gloves, continue to apply Calcium Gluconate gel until otherwise directed by medical personnel.</w:t>
      </w:r>
    </w:p>
    <w:p w14:paraId="0BF0A1EA" w14:textId="77777777" w:rsidR="00FE1CF2" w:rsidRPr="00C55D48" w:rsidRDefault="00FE1CF2" w:rsidP="00C55D48">
      <w:pPr>
        <w:pStyle w:val="Level5Paragraph"/>
      </w:pPr>
      <w:r w:rsidRPr="00C55D48">
        <w:t xml:space="preserve">Ensure </w:t>
      </w:r>
      <w:r w:rsidR="00F26D54" w:rsidRPr="00C55D48">
        <w:t>that the medical personnel know that this is an HF burn, not a common acid burn.</w:t>
      </w:r>
    </w:p>
    <w:p w14:paraId="29804083" w14:textId="77777777" w:rsidR="002F3957" w:rsidRDefault="002F3957" w:rsidP="002F3957">
      <w:pPr>
        <w:pStyle w:val="Level5Paragraph"/>
      </w:pPr>
      <w:r>
        <w:t>Notify Staff of the incident.</w:t>
      </w:r>
    </w:p>
    <w:p w14:paraId="3837A567" w14:textId="77777777" w:rsidR="002F3957" w:rsidRDefault="002F3957" w:rsidP="002F3957">
      <w:pPr>
        <w:pStyle w:val="Level5Paragraph"/>
      </w:pPr>
      <w:r>
        <w:t xml:space="preserve">Have your buddy accompany you to the </w:t>
      </w:r>
      <w:r w:rsidRPr="00C55D48">
        <w:t>Emergency Room</w:t>
      </w:r>
      <w:r>
        <w:t xml:space="preserve"> with a copy of the </w:t>
      </w:r>
      <w:r w:rsidR="006E69A6">
        <w:t>SDS</w:t>
      </w:r>
      <w:r w:rsidRPr="00C55D48">
        <w:t>.</w:t>
      </w:r>
    </w:p>
    <w:p w14:paraId="49D122A8" w14:textId="3E905F85" w:rsidR="008D07C5" w:rsidRPr="00C510F1" w:rsidRDefault="008D07C5" w:rsidP="008D07C5">
      <w:pPr>
        <w:pStyle w:val="Level5Paragraph"/>
      </w:pPr>
      <w:r>
        <w:t xml:space="preserve">Complete an incident report (see section </w:t>
      </w:r>
      <w:r w:rsidR="00A1559A">
        <w:fldChar w:fldCharType="begin"/>
      </w:r>
      <w:r>
        <w:instrText xml:space="preserve"> REF _Ref363811536 \r \h </w:instrText>
      </w:r>
      <w:r w:rsidR="00A1559A">
        <w:fldChar w:fldCharType="separate"/>
      </w:r>
      <w:r w:rsidR="00E924EE">
        <w:t>5.8</w:t>
      </w:r>
      <w:r w:rsidR="00A1559A">
        <w:fldChar w:fldCharType="end"/>
      </w:r>
      <w:r>
        <w:t xml:space="preserve"> </w:t>
      </w:r>
      <w:r w:rsidR="00A1559A">
        <w:fldChar w:fldCharType="begin"/>
      </w:r>
      <w:r>
        <w:instrText xml:space="preserve"> REF _Ref363811536 \h </w:instrText>
      </w:r>
      <w:r w:rsidR="00A1559A">
        <w:fldChar w:fldCharType="separate"/>
      </w:r>
      <w:r w:rsidR="00E924EE">
        <w:t>Incident Reporting</w:t>
      </w:r>
      <w:r w:rsidR="00A1559A">
        <w:fldChar w:fldCharType="end"/>
      </w:r>
      <w:r>
        <w:t>).</w:t>
      </w:r>
    </w:p>
    <w:p w14:paraId="772B5062" w14:textId="77777777" w:rsidR="00A61004" w:rsidRDefault="000C58E5" w:rsidP="00B26953">
      <w:pPr>
        <w:pStyle w:val="Level4Heading"/>
      </w:pPr>
      <w:bookmarkStart w:id="301" w:name="_Toc172614404"/>
      <w:r>
        <w:t xml:space="preserve">HF </w:t>
      </w:r>
      <w:r w:rsidR="00AF28AC">
        <w:t>Inhalation</w:t>
      </w:r>
      <w:bookmarkEnd w:id="301"/>
    </w:p>
    <w:p w14:paraId="53B7B922" w14:textId="77777777" w:rsidR="00EF39A7" w:rsidRDefault="00EF39A7" w:rsidP="00EF39A7">
      <w:pPr>
        <w:pStyle w:val="Level4General"/>
      </w:pPr>
      <w:r>
        <w:t>Inhalation of HF vapors can cause damage to pulmonary tissue and burns to skin and mucous membranes.  It can cause unconsciousness.  Exposure to HF vapors should be treated as exposure to HF liquid.  Inhalation of HF vapors should be treated as follows,</w:t>
      </w:r>
    </w:p>
    <w:p w14:paraId="4A463F2B" w14:textId="77777777" w:rsidR="00EF39A7" w:rsidRDefault="00EF39A7" w:rsidP="00504B83">
      <w:pPr>
        <w:pStyle w:val="Level5Paragraph"/>
      </w:pPr>
      <w:r>
        <w:t>Immediately move the victim(s) to</w:t>
      </w:r>
      <w:r w:rsidR="00504B83">
        <w:t xml:space="preserve"> fresh air.</w:t>
      </w:r>
    </w:p>
    <w:p w14:paraId="03F22B18" w14:textId="77777777" w:rsidR="00504B83" w:rsidRDefault="006111F9" w:rsidP="00504B83">
      <w:pPr>
        <w:pStyle w:val="Level5Paragraph"/>
      </w:pPr>
      <w:r>
        <w:t>E</w:t>
      </w:r>
      <w:r w:rsidR="00504B83">
        <w:t>vacuate the area.</w:t>
      </w:r>
    </w:p>
    <w:p w14:paraId="7C6BDC5B" w14:textId="77777777" w:rsidR="00504B83" w:rsidRDefault="00504B83" w:rsidP="00504B83">
      <w:pPr>
        <w:pStyle w:val="Level5Paragraph"/>
      </w:pPr>
      <w:r>
        <w:t>Cal</w:t>
      </w:r>
      <w:r w:rsidR="008D07C5">
        <w:t>l 911</w:t>
      </w:r>
      <w:r>
        <w:t>.</w:t>
      </w:r>
    </w:p>
    <w:p w14:paraId="50F18871" w14:textId="77777777" w:rsidR="00504B83" w:rsidRDefault="00504B83" w:rsidP="001C576E">
      <w:pPr>
        <w:pStyle w:val="Level6Paragraph"/>
      </w:pPr>
      <w:r>
        <w:t>Request an ambulance.</w:t>
      </w:r>
    </w:p>
    <w:p w14:paraId="5D0C3AC7" w14:textId="77777777" w:rsidR="00504B83" w:rsidRDefault="00504B83" w:rsidP="00504B83">
      <w:pPr>
        <w:pStyle w:val="SOPNote"/>
      </w:pPr>
      <w:r>
        <w:t>They will provide further instructions and notify the hospital of your pending arrival.</w:t>
      </w:r>
    </w:p>
    <w:p w14:paraId="3937DB6E" w14:textId="77777777" w:rsidR="00504B83" w:rsidRPr="00C55D48" w:rsidRDefault="00504B83" w:rsidP="00504B83">
      <w:pPr>
        <w:pStyle w:val="Level5Paragraph"/>
      </w:pPr>
      <w:r w:rsidRPr="00C55D48">
        <w:t>Ensure that the medical person</w:t>
      </w:r>
      <w:r>
        <w:t>nel know that this is an exposure to HF vapors, not a common acid</w:t>
      </w:r>
      <w:r w:rsidRPr="00C55D48">
        <w:t>.</w:t>
      </w:r>
    </w:p>
    <w:p w14:paraId="2EE9DD75" w14:textId="77777777" w:rsidR="006111F9" w:rsidRDefault="006111F9" w:rsidP="006111F9">
      <w:pPr>
        <w:pStyle w:val="Level5Paragraph"/>
      </w:pPr>
      <w:r>
        <w:t>Keep the victim warm, quiet, and comfortable.</w:t>
      </w:r>
    </w:p>
    <w:p w14:paraId="5CE1AAD1" w14:textId="77777777" w:rsidR="006111F9" w:rsidRDefault="006111F9" w:rsidP="006111F9">
      <w:pPr>
        <w:pStyle w:val="Level5Paragraph"/>
      </w:pPr>
      <w:r w:rsidRPr="006111F9">
        <w:rPr>
          <w:b/>
        </w:rPr>
        <w:t>If the victim stops breathing and you are qualified to administer CPR</w:t>
      </w:r>
      <w:r w:rsidRPr="00FF1CA6">
        <w:t>,</w:t>
      </w:r>
      <w:r>
        <w:t xml:space="preserve"> do so immediately.</w:t>
      </w:r>
    </w:p>
    <w:p w14:paraId="5863018B" w14:textId="77777777" w:rsidR="006111F9" w:rsidRDefault="006111F9" w:rsidP="006111F9">
      <w:pPr>
        <w:pStyle w:val="Level5Paragraph"/>
      </w:pPr>
      <w:r>
        <w:t>Notify Staff of the incident.</w:t>
      </w:r>
    </w:p>
    <w:p w14:paraId="693F27BB" w14:textId="77777777" w:rsidR="006111F9" w:rsidRDefault="006111F9" w:rsidP="006111F9">
      <w:pPr>
        <w:pStyle w:val="Level5Paragraph"/>
      </w:pPr>
      <w:r>
        <w:t xml:space="preserve">Have your buddy accompany you to the </w:t>
      </w:r>
      <w:r w:rsidRPr="00C55D48">
        <w:t>Emergency Room</w:t>
      </w:r>
      <w:r>
        <w:t xml:space="preserve"> with a copy of the </w:t>
      </w:r>
      <w:r w:rsidR="006E69A6">
        <w:t>SDS</w:t>
      </w:r>
      <w:r w:rsidRPr="00C55D48">
        <w:t>.</w:t>
      </w:r>
    </w:p>
    <w:p w14:paraId="36E422E7" w14:textId="2CB502E7" w:rsidR="008D07C5" w:rsidRPr="00C510F1" w:rsidRDefault="008D07C5" w:rsidP="008D07C5">
      <w:pPr>
        <w:pStyle w:val="Level5Paragraph"/>
      </w:pPr>
      <w:r>
        <w:t xml:space="preserve">Complete an incident report (see section </w:t>
      </w:r>
      <w:r w:rsidR="00A1559A">
        <w:fldChar w:fldCharType="begin"/>
      </w:r>
      <w:r>
        <w:instrText xml:space="preserve"> REF _Ref363811536 \r \h </w:instrText>
      </w:r>
      <w:r w:rsidR="00A1559A">
        <w:fldChar w:fldCharType="separate"/>
      </w:r>
      <w:r w:rsidR="00E924EE">
        <w:t>5.8</w:t>
      </w:r>
      <w:r w:rsidR="00A1559A">
        <w:fldChar w:fldCharType="end"/>
      </w:r>
      <w:r>
        <w:t xml:space="preserve"> </w:t>
      </w:r>
      <w:r w:rsidR="00A1559A">
        <w:fldChar w:fldCharType="begin"/>
      </w:r>
      <w:r>
        <w:instrText xml:space="preserve"> REF _Ref363811536 \h </w:instrText>
      </w:r>
      <w:r w:rsidR="00A1559A">
        <w:fldChar w:fldCharType="separate"/>
      </w:r>
      <w:r w:rsidR="00E924EE">
        <w:t>Incident Reporting</w:t>
      </w:r>
      <w:r w:rsidR="00A1559A">
        <w:fldChar w:fldCharType="end"/>
      </w:r>
      <w:r>
        <w:t>).</w:t>
      </w:r>
    </w:p>
    <w:p w14:paraId="691BB5F5" w14:textId="77777777" w:rsidR="00E50B69" w:rsidRDefault="00E50B69" w:rsidP="00E50B69">
      <w:pPr>
        <w:pStyle w:val="Level2Heading"/>
      </w:pPr>
      <w:bookmarkStart w:id="302" w:name="_Toc172614405"/>
      <w:r>
        <w:t>Chemical Spills</w:t>
      </w:r>
      <w:bookmarkEnd w:id="302"/>
    </w:p>
    <w:p w14:paraId="67206120" w14:textId="77777777" w:rsidR="00E50B69" w:rsidRDefault="00E50B69" w:rsidP="00E50B69">
      <w:pPr>
        <w:pStyle w:val="Level2General"/>
      </w:pPr>
      <w:r>
        <w:t>Users are primarily responsible for</w:t>
      </w:r>
      <w:r w:rsidR="006111F9">
        <w:t xml:space="preserve"> cleaning up any chemical drips and residues</w:t>
      </w:r>
      <w:r>
        <w:t xml:space="preserve"> they caused using safe and approved procedu</w:t>
      </w:r>
      <w:r w:rsidR="006111F9">
        <w:t xml:space="preserve">res.  Training </w:t>
      </w:r>
      <w:r>
        <w:t xml:space="preserve">is covered in </w:t>
      </w:r>
      <w:r w:rsidRPr="008D07C5">
        <w:t>Chemical Handling Training.</w:t>
      </w:r>
      <w:r>
        <w:t xml:space="preserve">  Users should</w:t>
      </w:r>
      <w:r w:rsidR="006111F9">
        <w:t xml:space="preserve"> not attempt to clean up </w:t>
      </w:r>
      <w:r>
        <w:t>spills.</w:t>
      </w:r>
    </w:p>
    <w:p w14:paraId="603B02C2" w14:textId="77777777" w:rsidR="006111F9" w:rsidRDefault="006111F9" w:rsidP="006111F9">
      <w:pPr>
        <w:pStyle w:val="Level5Paragraph"/>
      </w:pPr>
      <w:r w:rsidRPr="00B072D1">
        <w:rPr>
          <w:b/>
        </w:rPr>
        <w:lastRenderedPageBreak/>
        <w:t>If during Staff Hours</w:t>
      </w:r>
      <w:r>
        <w:t>, report the spill to Nanofab Staff and EHS.</w:t>
      </w:r>
    </w:p>
    <w:p w14:paraId="52E5A929" w14:textId="77777777" w:rsidR="006111F9" w:rsidRDefault="006111F9" w:rsidP="006111F9">
      <w:pPr>
        <w:pStyle w:val="Level5Paragraph"/>
      </w:pPr>
      <w:r w:rsidRPr="00B072D1">
        <w:rPr>
          <w:b/>
        </w:rPr>
        <w:t>If during Non-Staff Hours,</w:t>
      </w:r>
      <w:r>
        <w:t xml:space="preserve"> call University Police to report the spill.</w:t>
      </w:r>
    </w:p>
    <w:p w14:paraId="4F977E2F" w14:textId="77777777" w:rsidR="00CE289F" w:rsidRDefault="00CE289F" w:rsidP="00B072D1">
      <w:pPr>
        <w:pStyle w:val="Level5Paragraph"/>
      </w:pPr>
      <w:r w:rsidRPr="008D07C5">
        <w:rPr>
          <w:b/>
        </w:rPr>
        <w:t>Without exposing yourself to the chemical</w:t>
      </w:r>
      <w:r w:rsidR="00C734B7" w:rsidRPr="008D07C5">
        <w:rPr>
          <w:b/>
        </w:rPr>
        <w:t>(s)</w:t>
      </w:r>
      <w:r w:rsidRPr="008D07C5">
        <w:rPr>
          <w:b/>
        </w:rPr>
        <w:t>,</w:t>
      </w:r>
      <w:r>
        <w:t xml:space="preserve"> assist any injured or exposed persons.</w:t>
      </w:r>
    </w:p>
    <w:p w14:paraId="01D0A752" w14:textId="77777777" w:rsidR="00CE289F" w:rsidRDefault="00CE289F" w:rsidP="001C576E">
      <w:pPr>
        <w:pStyle w:val="Level6Paragraph"/>
      </w:pPr>
      <w:r>
        <w:t xml:space="preserve">Remove them from the source of the </w:t>
      </w:r>
      <w:r w:rsidR="006111F9">
        <w:t>chemical</w:t>
      </w:r>
      <w:r>
        <w:t>.</w:t>
      </w:r>
    </w:p>
    <w:p w14:paraId="3CAFAAE3" w14:textId="77777777" w:rsidR="00CE289F" w:rsidRDefault="00CE289F" w:rsidP="00B072D1">
      <w:pPr>
        <w:pStyle w:val="Level5Paragraph"/>
      </w:pPr>
      <w:r>
        <w:t xml:space="preserve">Follow </w:t>
      </w:r>
      <w:r w:rsidR="000C2169">
        <w:t>the applicable</w:t>
      </w:r>
      <w:r>
        <w:t xml:space="preserve"> procedures</w:t>
      </w:r>
      <w:r w:rsidR="00C734B7">
        <w:t xml:space="preserve"> for any persons exposed to the chemical(s)</w:t>
      </w:r>
      <w:r>
        <w:t>.</w:t>
      </w:r>
    </w:p>
    <w:p w14:paraId="3A3BA5DA" w14:textId="77777777" w:rsidR="00CE289F" w:rsidRDefault="00CE289F" w:rsidP="00B072D1">
      <w:pPr>
        <w:pStyle w:val="Level5Paragraph"/>
      </w:pPr>
      <w:r>
        <w:t xml:space="preserve">Evacuate </w:t>
      </w:r>
      <w:r w:rsidR="00C734B7">
        <w:t xml:space="preserve">all persons from </w:t>
      </w:r>
      <w:r>
        <w:t>the area.</w:t>
      </w:r>
    </w:p>
    <w:p w14:paraId="1D566F71" w14:textId="77777777" w:rsidR="00CE289F" w:rsidRDefault="00CE289F" w:rsidP="00B072D1">
      <w:pPr>
        <w:pStyle w:val="Level5Paragraph"/>
      </w:pPr>
      <w:r>
        <w:t>Prevent other persons from entering the area.</w:t>
      </w:r>
    </w:p>
    <w:p w14:paraId="17FE1453" w14:textId="77777777" w:rsidR="00C734B7" w:rsidRDefault="00C734B7" w:rsidP="00B072D1">
      <w:pPr>
        <w:pStyle w:val="Level5Paragraph"/>
      </w:pPr>
      <w:r>
        <w:t>When reporting, include the following information</w:t>
      </w:r>
    </w:p>
    <w:p w14:paraId="095E7891" w14:textId="77777777" w:rsidR="00C734B7" w:rsidRDefault="00C734B7" w:rsidP="006E6F39">
      <w:pPr>
        <w:pStyle w:val="Level5List"/>
      </w:pPr>
      <w:r>
        <w:t>Your name</w:t>
      </w:r>
    </w:p>
    <w:p w14:paraId="0843FFF0" w14:textId="77777777" w:rsidR="00C734B7" w:rsidRDefault="00C734B7" w:rsidP="006E6F39">
      <w:pPr>
        <w:pStyle w:val="Level5List"/>
      </w:pPr>
      <w:r>
        <w:t>Location of the spill (building and room)</w:t>
      </w:r>
    </w:p>
    <w:p w14:paraId="33BE4293" w14:textId="77777777" w:rsidR="00C734B7" w:rsidRDefault="00C734B7" w:rsidP="006E6F39">
      <w:pPr>
        <w:pStyle w:val="Level5List"/>
      </w:pPr>
      <w:r>
        <w:t>What chemical(s) have been spilled</w:t>
      </w:r>
    </w:p>
    <w:p w14:paraId="250CD792" w14:textId="77777777" w:rsidR="00C734B7" w:rsidRDefault="00C734B7" w:rsidP="006E6F39">
      <w:pPr>
        <w:pStyle w:val="Level5List"/>
      </w:pPr>
      <w:r>
        <w:t>The approximate volume of the spill</w:t>
      </w:r>
    </w:p>
    <w:p w14:paraId="78B6D187" w14:textId="77777777" w:rsidR="00C734B7" w:rsidRDefault="00C734B7" w:rsidP="006E6F39">
      <w:pPr>
        <w:pStyle w:val="Level5List"/>
      </w:pPr>
      <w:r>
        <w:t>The nature of any injuries or personal exposure</w:t>
      </w:r>
    </w:p>
    <w:p w14:paraId="189131EA" w14:textId="77777777" w:rsidR="00C734B7" w:rsidRPr="00C86444" w:rsidRDefault="00C734B7" w:rsidP="00B072D1">
      <w:pPr>
        <w:pStyle w:val="Level5Paragraph"/>
      </w:pPr>
      <w:r>
        <w:t>Ensure a person knowledgeable of the incident remain</w:t>
      </w:r>
      <w:r w:rsidR="000C2169">
        <w:t>s</w:t>
      </w:r>
      <w:r>
        <w:t xml:space="preserve"> </w:t>
      </w:r>
      <w:r w:rsidR="00B072D1">
        <w:t>available to meet the emergency response personnel.</w:t>
      </w:r>
    </w:p>
    <w:p w14:paraId="153499E1" w14:textId="77777777" w:rsidR="00EF3794" w:rsidRDefault="00EF3794" w:rsidP="008A4522">
      <w:pPr>
        <w:pStyle w:val="Level2Heading"/>
      </w:pPr>
      <w:bookmarkStart w:id="303" w:name="_Toc172614406"/>
      <w:r>
        <w:t>Clothing on Fire</w:t>
      </w:r>
      <w:bookmarkEnd w:id="303"/>
    </w:p>
    <w:p w14:paraId="1E00053D" w14:textId="77777777" w:rsidR="0004684C" w:rsidRDefault="009242D3" w:rsidP="0004684C">
      <w:pPr>
        <w:pStyle w:val="Level2General"/>
      </w:pPr>
      <w:r>
        <w:t>If clothing or hair is on fire, it is important to quickly extinguish the flames.  However, rapid movement by the victim will increase and spread the flame.</w:t>
      </w:r>
    </w:p>
    <w:p w14:paraId="01D5A6FE" w14:textId="77777777" w:rsidR="00AF28AC" w:rsidRDefault="009242D3" w:rsidP="00AF28AC">
      <w:pPr>
        <w:pStyle w:val="Level3Paragraph"/>
      </w:pPr>
      <w:r>
        <w:t>Using any of the following methods</w:t>
      </w:r>
      <w:r w:rsidR="00AF28AC">
        <w:t xml:space="preserve"> extinguish the flames:</w:t>
      </w:r>
    </w:p>
    <w:p w14:paraId="7C7409BA" w14:textId="77777777" w:rsidR="00AF28AC" w:rsidRDefault="00AF28AC" w:rsidP="006E6F39">
      <w:pPr>
        <w:pStyle w:val="Level3List"/>
      </w:pPr>
      <w:r>
        <w:t>Douse the flames in an emergency shower or other water source</w:t>
      </w:r>
    </w:p>
    <w:p w14:paraId="0AA63244" w14:textId="77777777" w:rsidR="00AF28AC" w:rsidRDefault="00AF28AC" w:rsidP="006E6F39">
      <w:pPr>
        <w:pStyle w:val="Level3List"/>
      </w:pPr>
      <w:r>
        <w:t>Smot</w:t>
      </w:r>
      <w:r w:rsidR="008D07C5">
        <w:t>her the fire</w:t>
      </w:r>
    </w:p>
    <w:p w14:paraId="24E31154" w14:textId="77777777" w:rsidR="009242D3" w:rsidRDefault="00AF28AC" w:rsidP="006E6F39">
      <w:pPr>
        <w:pStyle w:val="Level3List"/>
      </w:pPr>
      <w:r>
        <w:t>Roll the victim on the floor</w:t>
      </w:r>
    </w:p>
    <w:p w14:paraId="361C86F4" w14:textId="2C36C05A" w:rsidR="00AF28AC" w:rsidRDefault="00AF28AC" w:rsidP="00F30FFD">
      <w:pPr>
        <w:pStyle w:val="Level3Paragraph"/>
      </w:pPr>
      <w:r>
        <w:t xml:space="preserve">After the flames are extinguished, </w:t>
      </w:r>
      <w:r w:rsidR="00E0099A">
        <w:t>treat the victim per</w:t>
      </w:r>
      <w:r w:rsidR="00087917">
        <w:t xml:space="preserve"> section </w:t>
      </w:r>
      <w:r w:rsidR="00A1559A">
        <w:fldChar w:fldCharType="begin"/>
      </w:r>
      <w:r w:rsidR="00F30FFD">
        <w:instrText xml:space="preserve"> REF _Ref364096059 \r \h </w:instrText>
      </w:r>
      <w:r w:rsidR="00A1559A">
        <w:fldChar w:fldCharType="separate"/>
      </w:r>
      <w:r w:rsidR="00E924EE">
        <w:t>9.15.6</w:t>
      </w:r>
      <w:r w:rsidR="00A1559A">
        <w:fldChar w:fldCharType="end"/>
      </w:r>
      <w:r w:rsidR="00F30FFD">
        <w:t xml:space="preserve"> </w:t>
      </w:r>
      <w:r w:rsidR="00A1559A">
        <w:fldChar w:fldCharType="begin"/>
      </w:r>
      <w:r w:rsidR="00F30FFD">
        <w:instrText xml:space="preserve"> REF _Ref364096062 \h </w:instrText>
      </w:r>
      <w:r w:rsidR="00A1559A">
        <w:fldChar w:fldCharType="separate"/>
      </w:r>
      <w:r w:rsidR="00E924EE">
        <w:t>Thermal Burn</w:t>
      </w:r>
      <w:r w:rsidR="00A1559A">
        <w:fldChar w:fldCharType="end"/>
      </w:r>
      <w:r>
        <w:t>.</w:t>
      </w:r>
    </w:p>
    <w:p w14:paraId="7F720465" w14:textId="77777777" w:rsidR="00EF3794" w:rsidRDefault="00EF3794" w:rsidP="008A4522">
      <w:pPr>
        <w:pStyle w:val="Level2Heading"/>
      </w:pPr>
      <w:bookmarkStart w:id="304" w:name="_Toc172614407"/>
      <w:r>
        <w:t>Earthquake</w:t>
      </w:r>
      <w:bookmarkEnd w:id="304"/>
    </w:p>
    <w:p w14:paraId="541F9B04" w14:textId="77777777" w:rsidR="008951E3" w:rsidRDefault="008951E3" w:rsidP="008951E3">
      <w:pPr>
        <w:pStyle w:val="Level2General"/>
      </w:pPr>
      <w:r>
        <w:t>In a major earthquake, the greatest immediate hazard is falling objects.  Toxic gases</w:t>
      </w:r>
      <w:r w:rsidR="005A1F49">
        <w:t xml:space="preserve"> will be shut off automatically at the gas cabinets to reduce any risk.  In addition, the HPM alarm system will be activated automatically.  The following procedures should be taken.</w:t>
      </w:r>
    </w:p>
    <w:p w14:paraId="5B8AB9E6" w14:textId="77777777" w:rsidR="005A1F49" w:rsidRDefault="005A1F49" w:rsidP="005A1F49">
      <w:pPr>
        <w:pStyle w:val="Level3Paragraph"/>
      </w:pPr>
      <w:r>
        <w:t>Immediately take cover in a doorway or under a solid table.  Try to stay away from glass or wet benches.</w:t>
      </w:r>
    </w:p>
    <w:p w14:paraId="740A9766" w14:textId="109A6E13" w:rsidR="005A1F49" w:rsidRPr="008951E3" w:rsidRDefault="005A1F49" w:rsidP="005A1F49">
      <w:pPr>
        <w:pStyle w:val="Level3Paragraph"/>
      </w:pPr>
      <w:r>
        <w:t>After the shaking stops, evacuate the building</w:t>
      </w:r>
      <w:r w:rsidRPr="005A1F49">
        <w:t xml:space="preserve"> </w:t>
      </w:r>
      <w:r>
        <w:t xml:space="preserve">per </w:t>
      </w:r>
      <w:r w:rsidR="00A1559A">
        <w:fldChar w:fldCharType="begin"/>
      </w:r>
      <w:r>
        <w:instrText xml:space="preserve"> REF _Ref355259090 \r \h </w:instrText>
      </w:r>
      <w:r w:rsidR="00A1559A">
        <w:fldChar w:fldCharType="separate"/>
      </w:r>
      <w:r w:rsidR="00E924EE">
        <w:t>9.2.2</w:t>
      </w:r>
      <w:r w:rsidR="00A1559A">
        <w:fldChar w:fldCharType="end"/>
      </w:r>
      <w:r>
        <w:t xml:space="preserve"> </w:t>
      </w:r>
      <w:r w:rsidR="00A1559A">
        <w:fldChar w:fldCharType="begin"/>
      </w:r>
      <w:r>
        <w:instrText xml:space="preserve"> REF _Ref355259094 \h </w:instrText>
      </w:r>
      <w:r w:rsidR="00A1559A">
        <w:fldChar w:fldCharType="separate"/>
      </w:r>
      <w:r w:rsidR="00E924EE">
        <w:t>Scheduled/Unscheduled Evacuation</w:t>
      </w:r>
      <w:r w:rsidR="00A1559A">
        <w:fldChar w:fldCharType="end"/>
      </w:r>
      <w:r>
        <w:t>.</w:t>
      </w:r>
    </w:p>
    <w:p w14:paraId="555F2501" w14:textId="77777777" w:rsidR="00EF3794" w:rsidRDefault="00EF3794" w:rsidP="008A4522">
      <w:pPr>
        <w:pStyle w:val="Level2Heading"/>
      </w:pPr>
      <w:bookmarkStart w:id="305" w:name="_Toc172614408"/>
      <w:r>
        <w:t>Electrical Exposure</w:t>
      </w:r>
      <w:bookmarkEnd w:id="305"/>
    </w:p>
    <w:p w14:paraId="3E1B886E" w14:textId="77777777" w:rsidR="0054473B" w:rsidRDefault="0054473B" w:rsidP="0054473B">
      <w:pPr>
        <w:pStyle w:val="Level2General"/>
      </w:pPr>
      <w:r>
        <w:t>There are numerous sources of electrical exposure in the facility.  Normally, proper use will prevent any potential exposure.  Should you witness anyone affected by electrical exposure, ensure they are no longer in contact with the electrical source BEFORE touching the victim.</w:t>
      </w:r>
    </w:p>
    <w:p w14:paraId="414DC179" w14:textId="77777777" w:rsidR="0054473B" w:rsidRDefault="005906EB" w:rsidP="005906EB">
      <w:pPr>
        <w:pStyle w:val="Level3Paragraph"/>
      </w:pPr>
      <w:r>
        <w:t>Quickly determine if the victim is still in contact with the electrical source.</w:t>
      </w:r>
    </w:p>
    <w:p w14:paraId="5F040CCE" w14:textId="77777777" w:rsidR="005906EB" w:rsidRDefault="00042A45" w:rsidP="005906EB">
      <w:pPr>
        <w:pStyle w:val="Level4Paragraph"/>
      </w:pPr>
      <w:r w:rsidRPr="00042A45">
        <w:rPr>
          <w:b/>
        </w:rPr>
        <w:t>If yes</w:t>
      </w:r>
      <w:r w:rsidR="005906EB" w:rsidRPr="00042A45">
        <w:rPr>
          <w:b/>
        </w:rPr>
        <w:t>,</w:t>
      </w:r>
      <w:r w:rsidR="005906EB">
        <w:t xml:space="preserve"> safely shut off the current source.</w:t>
      </w:r>
    </w:p>
    <w:p w14:paraId="396C3079" w14:textId="77777777" w:rsidR="005906EB" w:rsidRDefault="005906EB" w:rsidP="005906EB">
      <w:pPr>
        <w:pStyle w:val="Level4Paragraph"/>
      </w:pPr>
      <w:r w:rsidRPr="00042A45">
        <w:rPr>
          <w:b/>
        </w:rPr>
        <w:t>If the current source cannot be shut off,</w:t>
      </w:r>
      <w:r>
        <w:t xml:space="preserve"> use a non-conductive material to help you break the victim from the source.</w:t>
      </w:r>
    </w:p>
    <w:p w14:paraId="068C728B" w14:textId="77777777" w:rsidR="00042A45" w:rsidRDefault="00042A45" w:rsidP="005906EB">
      <w:pPr>
        <w:pStyle w:val="Level3Paragraph"/>
      </w:pPr>
      <w:r>
        <w:lastRenderedPageBreak/>
        <w:t>Call 911</w:t>
      </w:r>
      <w:r w:rsidR="00ED5A7E">
        <w:t>.</w:t>
      </w:r>
    </w:p>
    <w:p w14:paraId="5512F724" w14:textId="77777777" w:rsidR="005906EB" w:rsidRDefault="00042A45" w:rsidP="00042A45">
      <w:pPr>
        <w:pStyle w:val="Level4Paragraph"/>
      </w:pPr>
      <w:r>
        <w:t>R</w:t>
      </w:r>
      <w:r w:rsidR="005906EB">
        <w:t>equest immediate medical assistance.</w:t>
      </w:r>
    </w:p>
    <w:p w14:paraId="53A00634" w14:textId="77777777" w:rsidR="005906EB" w:rsidRDefault="005906EB" w:rsidP="005906EB">
      <w:pPr>
        <w:pStyle w:val="Level3Paragraph"/>
      </w:pPr>
      <w:r>
        <w:t>Keep other persons clear of the area.</w:t>
      </w:r>
    </w:p>
    <w:p w14:paraId="3D1AE8D6" w14:textId="77777777" w:rsidR="00042A45" w:rsidRDefault="00042A45" w:rsidP="00042A45">
      <w:pPr>
        <w:pStyle w:val="Level3Paragraph"/>
      </w:pPr>
      <w:r>
        <w:t>Notify Staff of the incident.</w:t>
      </w:r>
    </w:p>
    <w:p w14:paraId="4C631B74" w14:textId="380FBC4F" w:rsidR="00042A45" w:rsidRPr="00C510F1" w:rsidRDefault="00042A45" w:rsidP="00042A45">
      <w:pPr>
        <w:pStyle w:val="Level3Paragraph"/>
      </w:pPr>
      <w:r>
        <w:t xml:space="preserve">Complete an incident report (see section </w:t>
      </w:r>
      <w:r w:rsidR="009F5D02">
        <w:fldChar w:fldCharType="begin"/>
      </w:r>
      <w:r w:rsidR="009F5D02">
        <w:instrText xml:space="preserve"> REF _Ref363811536 \r \h  \* MERGEFORMAT </w:instrText>
      </w:r>
      <w:r w:rsidR="009F5D02">
        <w:fldChar w:fldCharType="separate"/>
      </w:r>
      <w:r w:rsidR="00E924EE">
        <w:t>5.8</w:t>
      </w:r>
      <w:r w:rsidR="009F5D02">
        <w:fldChar w:fldCharType="end"/>
      </w:r>
      <w:r>
        <w:t xml:space="preserve"> </w:t>
      </w:r>
      <w:r w:rsidR="009F5D02">
        <w:fldChar w:fldCharType="begin"/>
      </w:r>
      <w:r w:rsidR="009F5D02">
        <w:instrText xml:space="preserve"> REF _Ref363811536 \h  \* MERGEFORMAT </w:instrText>
      </w:r>
      <w:r w:rsidR="009F5D02">
        <w:fldChar w:fldCharType="separate"/>
      </w:r>
      <w:r w:rsidR="00E924EE">
        <w:t>Incident Reporting</w:t>
      </w:r>
      <w:r w:rsidR="009F5D02">
        <w:fldChar w:fldCharType="end"/>
      </w:r>
      <w:r>
        <w:t>).</w:t>
      </w:r>
    </w:p>
    <w:p w14:paraId="11211672" w14:textId="77777777" w:rsidR="00EF3794" w:rsidRDefault="00EF3794" w:rsidP="008A4522">
      <w:pPr>
        <w:pStyle w:val="Level2Heading"/>
      </w:pPr>
      <w:bookmarkStart w:id="306" w:name="_Toc172614409"/>
      <w:r>
        <w:t>Explosion</w:t>
      </w:r>
      <w:bookmarkEnd w:id="306"/>
    </w:p>
    <w:p w14:paraId="3D66DD12" w14:textId="7532DE45" w:rsidR="00087917" w:rsidRPr="00087917" w:rsidRDefault="00087917" w:rsidP="003D7CBD">
      <w:pPr>
        <w:pStyle w:val="Level3Paragraph"/>
      </w:pPr>
      <w:r>
        <w:t xml:space="preserve">Follow the procedures in </w:t>
      </w:r>
      <w:r w:rsidR="00124552">
        <w:fldChar w:fldCharType="begin"/>
      </w:r>
      <w:r w:rsidR="00124552">
        <w:instrText xml:space="preserve"> REF _Ref372701865 \r \h </w:instrText>
      </w:r>
      <w:r w:rsidR="00124552">
        <w:fldChar w:fldCharType="separate"/>
      </w:r>
      <w:r w:rsidR="00E924EE">
        <w:t>9.13</w:t>
      </w:r>
      <w:r w:rsidR="00124552">
        <w:fldChar w:fldCharType="end"/>
      </w:r>
      <w:r w:rsidR="00124552">
        <w:t xml:space="preserve"> </w:t>
      </w:r>
      <w:r w:rsidR="00124552">
        <w:fldChar w:fldCharType="begin"/>
      </w:r>
      <w:r w:rsidR="00124552">
        <w:instrText xml:space="preserve"> REF _Ref372701874 \h </w:instrText>
      </w:r>
      <w:r w:rsidR="00124552">
        <w:fldChar w:fldCharType="separate"/>
      </w:r>
      <w:r w:rsidR="00E924EE">
        <w:t>Fire</w:t>
      </w:r>
      <w:r w:rsidR="00124552">
        <w:fldChar w:fldCharType="end"/>
      </w:r>
      <w:r>
        <w:t>.</w:t>
      </w:r>
    </w:p>
    <w:p w14:paraId="2E3BC439" w14:textId="77777777" w:rsidR="00EF3794" w:rsidRDefault="00EF3794" w:rsidP="00E37B43">
      <w:pPr>
        <w:pStyle w:val="Level2Heading"/>
        <w:spacing w:after="120"/>
      </w:pPr>
      <w:bookmarkStart w:id="307" w:name="_Ref372701865"/>
      <w:bookmarkStart w:id="308" w:name="_Ref372701874"/>
      <w:bookmarkStart w:id="309" w:name="_Toc172614410"/>
      <w:r>
        <w:t>Fire</w:t>
      </w:r>
      <w:bookmarkEnd w:id="307"/>
      <w:bookmarkEnd w:id="308"/>
      <w:bookmarkEnd w:id="309"/>
    </w:p>
    <w:tbl>
      <w:tblPr>
        <w:tblStyle w:val="TableGrid"/>
        <w:tblW w:w="9936" w:type="dxa"/>
        <w:tblBorders>
          <w:top w:val="thinThickSmallGap" w:sz="18" w:space="0" w:color="auto"/>
          <w:left w:val="none" w:sz="0" w:space="0" w:color="auto"/>
          <w:bottom w:val="thinThickSmallGap" w:sz="18"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08"/>
        <w:gridCol w:w="7920"/>
        <w:gridCol w:w="1008"/>
      </w:tblGrid>
      <w:tr w:rsidR="00042A45" w14:paraId="00E7E262" w14:textId="77777777" w:rsidTr="00FF1CA6">
        <w:tc>
          <w:tcPr>
            <w:tcW w:w="1008" w:type="dxa"/>
            <w:noWrap/>
            <w:tcMar>
              <w:left w:w="58" w:type="dxa"/>
              <w:right w:w="58" w:type="dxa"/>
            </w:tcMar>
            <w:tcFitText/>
            <w:vAlign w:val="center"/>
          </w:tcPr>
          <w:p w14:paraId="45E37987" w14:textId="77777777" w:rsidR="00042A45" w:rsidRDefault="00042A45" w:rsidP="00FF1CA6">
            <w:pPr>
              <w:pStyle w:val="SOPNormalText"/>
              <w:spacing w:after="240"/>
              <w:jc w:val="center"/>
              <w:rPr>
                <w:b/>
              </w:rPr>
            </w:pPr>
            <w:r w:rsidRPr="00A06C3C">
              <w:rPr>
                <w:b/>
                <w:noProof/>
                <w:kern w:val="0"/>
              </w:rPr>
              <w:drawing>
                <wp:inline distT="0" distB="0" distL="0" distR="0" wp14:anchorId="130AD4D0" wp14:editId="2192DE3F">
                  <wp:extent cx="457200" cy="457200"/>
                  <wp:effectExtent l="0" t="0" r="0" b="0"/>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O\AppData\Local\Microsoft\Windows\Temporary Internet Files\Content.IE5\IM1R8X9Q\MCj04347500000[1].pn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7920" w:type="dxa"/>
            <w:tcMar>
              <w:left w:w="288" w:type="dxa"/>
              <w:right w:w="288" w:type="dxa"/>
            </w:tcMar>
          </w:tcPr>
          <w:p w14:paraId="42B9FA13" w14:textId="77777777" w:rsidR="00042A45" w:rsidRPr="00751F11" w:rsidRDefault="00042A45" w:rsidP="00FF1CA6">
            <w:pPr>
              <w:pStyle w:val="SOPNormalText"/>
              <w:spacing w:before="240"/>
              <w:jc w:val="center"/>
              <w:rPr>
                <w:rFonts w:ascii="Times New Roman Bold" w:eastAsia="Times-Roman" w:hAnsi="Times New Roman Bold"/>
                <w:b/>
                <w:noProof/>
                <w:sz w:val="26"/>
                <w:u w:val="thick"/>
              </w:rPr>
            </w:pPr>
            <w:r w:rsidRPr="00751F11">
              <w:rPr>
                <w:rFonts w:ascii="Times New Roman Bold" w:eastAsia="Times-Roman" w:hAnsi="Times New Roman Bold"/>
                <w:b/>
                <w:noProof/>
                <w:sz w:val="26"/>
                <w:u w:val="thick"/>
              </w:rPr>
              <w:t>!!!!!!  WARNING  !!!!!!</w:t>
            </w:r>
          </w:p>
          <w:p w14:paraId="73BB700F" w14:textId="77777777" w:rsidR="00042A45" w:rsidRPr="00751F11" w:rsidRDefault="00042A45" w:rsidP="00FF1CA6">
            <w:pPr>
              <w:spacing w:before="240" w:after="240"/>
              <w:jc w:val="center"/>
              <w:rPr>
                <w:rFonts w:ascii="Arial" w:hAnsi="Arial" w:cs="Arial"/>
                <w:b/>
                <w:sz w:val="24"/>
              </w:rPr>
            </w:pPr>
            <w:r>
              <w:rPr>
                <w:rFonts w:ascii="Arial" w:hAnsi="Arial" w:cs="Arial"/>
                <w:b/>
                <w:sz w:val="24"/>
              </w:rPr>
              <w:t>Only those persons who have been trained through the University are authorized to use a fire extinguisher.</w:t>
            </w:r>
          </w:p>
        </w:tc>
        <w:tc>
          <w:tcPr>
            <w:tcW w:w="1008" w:type="dxa"/>
            <w:noWrap/>
            <w:tcMar>
              <w:left w:w="58" w:type="dxa"/>
              <w:right w:w="58" w:type="dxa"/>
            </w:tcMar>
            <w:tcFitText/>
            <w:vAlign w:val="center"/>
          </w:tcPr>
          <w:p w14:paraId="78C6E263" w14:textId="77777777" w:rsidR="00042A45" w:rsidRDefault="00042A45" w:rsidP="00FF1CA6">
            <w:pPr>
              <w:pStyle w:val="SOPNormalText"/>
              <w:spacing w:after="240"/>
              <w:jc w:val="center"/>
              <w:rPr>
                <w:b/>
              </w:rPr>
            </w:pPr>
            <w:r w:rsidRPr="00751F11">
              <w:rPr>
                <w:b/>
                <w:noProof/>
                <w:kern w:val="0"/>
              </w:rPr>
              <w:drawing>
                <wp:inline distT="0" distB="0" distL="0" distR="0" wp14:anchorId="1A64D096" wp14:editId="28A2B8BA">
                  <wp:extent cx="457200" cy="457200"/>
                  <wp:effectExtent l="0" t="0" r="0" b="0"/>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O\AppData\Local\Microsoft\Windows\Temporary Internet Files\Content.IE5\IM1R8X9Q\MCj04347500000[1].pn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r>
    </w:tbl>
    <w:p w14:paraId="5AE48B2A" w14:textId="77777777" w:rsidR="00303B00" w:rsidRDefault="00303B00" w:rsidP="00303B00">
      <w:pPr>
        <w:pStyle w:val="Level4Paragraph"/>
      </w:pPr>
      <w:r w:rsidRPr="00042A45">
        <w:rPr>
          <w:b/>
        </w:rPr>
        <w:t>If the Fire Alarm has not already been activated</w:t>
      </w:r>
      <w:r>
        <w:t>, manually activate the nearest Fire Alarm Pull Station.</w:t>
      </w:r>
    </w:p>
    <w:p w14:paraId="0CBBA1A1" w14:textId="2B1C508C" w:rsidR="005E0D4C" w:rsidRPr="00774766" w:rsidRDefault="005E0D4C" w:rsidP="005E0D4C">
      <w:pPr>
        <w:pStyle w:val="Level4Paragraph"/>
      </w:pPr>
      <w:r>
        <w:t xml:space="preserve">Evacuate the building as per </w:t>
      </w:r>
      <w:r w:rsidR="009F5D02">
        <w:fldChar w:fldCharType="begin"/>
      </w:r>
      <w:r w:rsidR="009F5D02">
        <w:instrText xml:space="preserve"> REF _Ref355259090 \r \h  \* MERGEFORMAT </w:instrText>
      </w:r>
      <w:r w:rsidR="009F5D02">
        <w:fldChar w:fldCharType="separate"/>
      </w:r>
      <w:r w:rsidR="00E924EE">
        <w:t>9.2.2</w:t>
      </w:r>
      <w:r w:rsidR="009F5D02">
        <w:fldChar w:fldCharType="end"/>
      </w:r>
      <w:r>
        <w:t xml:space="preserve"> </w:t>
      </w:r>
      <w:r w:rsidR="009F5D02">
        <w:fldChar w:fldCharType="begin"/>
      </w:r>
      <w:r w:rsidR="009F5D02">
        <w:instrText xml:space="preserve"> REF _Ref355259094 \h  \* MERGEFORMAT </w:instrText>
      </w:r>
      <w:r w:rsidR="009F5D02">
        <w:fldChar w:fldCharType="separate"/>
      </w:r>
      <w:r w:rsidR="00E924EE">
        <w:t>Scheduled/Unscheduled Evacuation</w:t>
      </w:r>
      <w:r w:rsidR="009F5D02">
        <w:fldChar w:fldCharType="end"/>
      </w:r>
      <w:r>
        <w:t>.</w:t>
      </w:r>
    </w:p>
    <w:p w14:paraId="1534547D" w14:textId="77777777" w:rsidR="00087917" w:rsidRDefault="00087917" w:rsidP="00087917">
      <w:pPr>
        <w:pStyle w:val="Level4Paragraph"/>
      </w:pPr>
      <w:r w:rsidRPr="00042A45">
        <w:rPr>
          <w:b/>
        </w:rPr>
        <w:t>If any people are involved,</w:t>
      </w:r>
      <w:r>
        <w:t xml:space="preserve"> </w:t>
      </w:r>
      <w:r w:rsidR="00E37B43">
        <w:t xml:space="preserve">without risk to personal safety </w:t>
      </w:r>
      <w:r>
        <w:t>treat them FIRST.</w:t>
      </w:r>
    </w:p>
    <w:p w14:paraId="1399FF54" w14:textId="77777777" w:rsidR="00087917" w:rsidRDefault="00087917" w:rsidP="00087917">
      <w:pPr>
        <w:pStyle w:val="Level4Paragraph"/>
      </w:pPr>
      <w:r>
        <w:t>Always maintain a clear exit path.</w:t>
      </w:r>
    </w:p>
    <w:p w14:paraId="15E4EAAC" w14:textId="77777777" w:rsidR="00087917" w:rsidRDefault="00087917" w:rsidP="00087917">
      <w:pPr>
        <w:pStyle w:val="Level4Paragraph"/>
      </w:pPr>
      <w:r>
        <w:t>Avoid smoke and fumes.</w:t>
      </w:r>
    </w:p>
    <w:p w14:paraId="0A0B81F5" w14:textId="77777777" w:rsidR="00AB2EDC" w:rsidRDefault="00AB2EDC" w:rsidP="00087917">
      <w:pPr>
        <w:pStyle w:val="Level4Paragraph"/>
      </w:pPr>
      <w:r w:rsidRPr="00042A45">
        <w:rPr>
          <w:b/>
        </w:rPr>
        <w:t>If it can be done with</w:t>
      </w:r>
      <w:r w:rsidR="00087917" w:rsidRPr="00042A45">
        <w:rPr>
          <w:b/>
        </w:rPr>
        <w:t>out personal risk</w:t>
      </w:r>
      <w:r w:rsidR="00087917">
        <w:t>, shut down any</w:t>
      </w:r>
      <w:r>
        <w:t xml:space="preserve"> electrical equipment that may be involved.</w:t>
      </w:r>
    </w:p>
    <w:p w14:paraId="768553B1" w14:textId="77777777" w:rsidR="00EF3794" w:rsidRDefault="00EF3794" w:rsidP="009B2B54">
      <w:pPr>
        <w:pStyle w:val="Level2Heading"/>
      </w:pPr>
      <w:bookmarkStart w:id="310" w:name="_Toc172614411"/>
      <w:r>
        <w:t>Gas Leak</w:t>
      </w:r>
      <w:bookmarkEnd w:id="310"/>
    </w:p>
    <w:p w14:paraId="73E89646" w14:textId="77777777" w:rsidR="000760B0" w:rsidRDefault="000760B0" w:rsidP="000760B0">
      <w:pPr>
        <w:pStyle w:val="Level2General"/>
      </w:pPr>
      <w:r>
        <w:t>The facility has a large number of sensors that are constantly monitoring for levels of hazardous gases.  In most cases, this system will detect a leak and prompt an evacuation before it can be observed by a person.  However, should you ever o</w:t>
      </w:r>
      <w:r w:rsidR="00124552">
        <w:t>bserve a leak, do the following:</w:t>
      </w:r>
    </w:p>
    <w:p w14:paraId="3CD9E7B4" w14:textId="77777777" w:rsidR="005E0D4C" w:rsidRDefault="005E0D4C" w:rsidP="005E0D4C">
      <w:pPr>
        <w:pStyle w:val="Level3Paragraph"/>
      </w:pPr>
      <w:r w:rsidRPr="00E97E66">
        <w:rPr>
          <w:b/>
        </w:rPr>
        <w:t>If the HPM Alarm has not already been activated,</w:t>
      </w:r>
      <w:r>
        <w:t xml:space="preserve"> manually activate the nearest HPM Alarm Pull Station.</w:t>
      </w:r>
    </w:p>
    <w:p w14:paraId="0E9AAA01" w14:textId="29300959" w:rsidR="005E0D4C" w:rsidRPr="00774766" w:rsidRDefault="005E0D4C" w:rsidP="005E0D4C">
      <w:pPr>
        <w:pStyle w:val="Level3Paragraph"/>
      </w:pPr>
      <w:r>
        <w:t xml:space="preserve">Evacuate the building as per </w:t>
      </w:r>
      <w:r w:rsidR="009F5D02">
        <w:fldChar w:fldCharType="begin"/>
      </w:r>
      <w:r w:rsidR="009F5D02">
        <w:instrText xml:space="preserve"> REF _Ref355259090 \r \h  \* MERGEFORMAT </w:instrText>
      </w:r>
      <w:r w:rsidR="009F5D02">
        <w:fldChar w:fldCharType="separate"/>
      </w:r>
      <w:r w:rsidR="00E924EE">
        <w:t>9.2.2</w:t>
      </w:r>
      <w:r w:rsidR="009F5D02">
        <w:fldChar w:fldCharType="end"/>
      </w:r>
      <w:r>
        <w:t xml:space="preserve"> </w:t>
      </w:r>
      <w:r w:rsidR="009F5D02">
        <w:fldChar w:fldCharType="begin"/>
      </w:r>
      <w:r w:rsidR="009F5D02">
        <w:instrText xml:space="preserve"> REF _Ref355259094 \h  \* MERGEFORMAT </w:instrText>
      </w:r>
      <w:r w:rsidR="009F5D02">
        <w:fldChar w:fldCharType="separate"/>
      </w:r>
      <w:r w:rsidR="00E924EE">
        <w:t>Scheduled/Unscheduled Evacuation</w:t>
      </w:r>
      <w:r w:rsidR="009F5D02">
        <w:fldChar w:fldCharType="end"/>
      </w:r>
      <w:r>
        <w:t>.</w:t>
      </w:r>
    </w:p>
    <w:p w14:paraId="5E789206" w14:textId="77777777" w:rsidR="00A61004" w:rsidRDefault="00A61004" w:rsidP="009B2B54">
      <w:pPr>
        <w:pStyle w:val="Level2Heading"/>
      </w:pPr>
      <w:bookmarkStart w:id="311" w:name="_Ref351712812"/>
      <w:bookmarkStart w:id="312" w:name="_Toc172614412"/>
      <w:r>
        <w:t>Medical Emergency</w:t>
      </w:r>
      <w:bookmarkEnd w:id="311"/>
      <w:bookmarkEnd w:id="312"/>
    </w:p>
    <w:p w14:paraId="5286C9B8" w14:textId="77777777" w:rsidR="00A61004" w:rsidRDefault="00A61004" w:rsidP="009B2B54">
      <w:pPr>
        <w:pStyle w:val="Level3Heading"/>
      </w:pPr>
      <w:bookmarkStart w:id="313" w:name="_Toc172614413"/>
      <w:r>
        <w:t>Bleeding</w:t>
      </w:r>
      <w:bookmarkEnd w:id="313"/>
    </w:p>
    <w:p w14:paraId="17F57402" w14:textId="77777777" w:rsidR="00167C11" w:rsidRDefault="00167C11" w:rsidP="00167C11">
      <w:pPr>
        <w:pStyle w:val="Level4Paragraph"/>
      </w:pPr>
      <w:r>
        <w:t>Using a clean gauze pad (from the First Aid Kit), apply hand pressure to the wound.</w:t>
      </w:r>
    </w:p>
    <w:p w14:paraId="3E70343D" w14:textId="77777777" w:rsidR="00167C11" w:rsidRDefault="00167C11" w:rsidP="00167C11">
      <w:pPr>
        <w:pStyle w:val="Level4Paragraph"/>
      </w:pPr>
      <w:r>
        <w:t>If necessary, elevate the wound and apply pressure to a pressure point to reduce the blood flow.</w:t>
      </w:r>
    </w:p>
    <w:p w14:paraId="7190D4E2" w14:textId="77777777" w:rsidR="00167C11" w:rsidRDefault="00167C11" w:rsidP="00167C11">
      <w:pPr>
        <w:pStyle w:val="Level4Paragraph"/>
      </w:pPr>
      <w:r>
        <w:t xml:space="preserve">If the bleeding is excessive, does not stop, or is from a deep wound, </w:t>
      </w:r>
      <w:r w:rsidR="000707CA">
        <w:t>call 911</w:t>
      </w:r>
      <w:r>
        <w:t>.</w:t>
      </w:r>
    </w:p>
    <w:p w14:paraId="5C43E24D" w14:textId="77777777" w:rsidR="00167C11" w:rsidRDefault="00167C11" w:rsidP="00167C11">
      <w:pPr>
        <w:pStyle w:val="Level4Paragraph"/>
      </w:pPr>
      <w:r>
        <w:t>Notify Staff of the incident.</w:t>
      </w:r>
    </w:p>
    <w:p w14:paraId="334D9C15" w14:textId="3D9B4AF3" w:rsidR="00E97E66" w:rsidRPr="00C510F1" w:rsidRDefault="00E97E66" w:rsidP="00E97E66">
      <w:pPr>
        <w:pStyle w:val="Level4Paragraph"/>
      </w:pPr>
      <w:r>
        <w:t xml:space="preserve">Complete an incident report (see section </w:t>
      </w:r>
      <w:r w:rsidR="00A1559A">
        <w:fldChar w:fldCharType="begin"/>
      </w:r>
      <w:r>
        <w:instrText xml:space="preserve"> REF _Ref363811536 \r \h </w:instrText>
      </w:r>
      <w:r w:rsidR="00A1559A">
        <w:fldChar w:fldCharType="separate"/>
      </w:r>
      <w:r w:rsidR="00E924EE">
        <w:t>5.8</w:t>
      </w:r>
      <w:r w:rsidR="00A1559A">
        <w:fldChar w:fldCharType="end"/>
      </w:r>
      <w:r>
        <w:t xml:space="preserve"> </w:t>
      </w:r>
      <w:r w:rsidR="00A1559A">
        <w:fldChar w:fldCharType="begin"/>
      </w:r>
      <w:r>
        <w:instrText xml:space="preserve"> REF _Ref363811536 \h </w:instrText>
      </w:r>
      <w:r w:rsidR="00A1559A">
        <w:fldChar w:fldCharType="separate"/>
      </w:r>
      <w:r w:rsidR="00E924EE">
        <w:t>Incident Reporting</w:t>
      </w:r>
      <w:r w:rsidR="00A1559A">
        <w:fldChar w:fldCharType="end"/>
      </w:r>
      <w:r>
        <w:t>).</w:t>
      </w:r>
    </w:p>
    <w:p w14:paraId="4369B1FD" w14:textId="5DDD8643" w:rsidR="00A61004" w:rsidRDefault="00A61004" w:rsidP="009B2B54">
      <w:pPr>
        <w:pStyle w:val="Level3Heading"/>
      </w:pPr>
      <w:bookmarkStart w:id="314" w:name="_Toc172614414"/>
      <w:r>
        <w:lastRenderedPageBreak/>
        <w:t>Chemical Ingestion</w:t>
      </w:r>
      <w:bookmarkEnd w:id="314"/>
    </w:p>
    <w:p w14:paraId="1674B1E0" w14:textId="127E3156" w:rsidR="00F738A2" w:rsidRPr="0078340D" w:rsidRDefault="00F738A2" w:rsidP="0057284A">
      <w:pPr>
        <w:pStyle w:val="SOPNote"/>
      </w:pPr>
      <w:r>
        <w:t>These are general instructions.  Refer to the SDS for the applicable chemical(s) for specific instructions.</w:t>
      </w:r>
    </w:p>
    <w:p w14:paraId="48DE0104" w14:textId="77777777" w:rsidR="0078293C" w:rsidRDefault="00E97E66" w:rsidP="0078293C">
      <w:pPr>
        <w:pStyle w:val="Level4Paragraph"/>
      </w:pPr>
      <w:r>
        <w:t>Call 911</w:t>
      </w:r>
      <w:r w:rsidR="0078293C">
        <w:t>.</w:t>
      </w:r>
    </w:p>
    <w:p w14:paraId="07D9C296" w14:textId="77777777" w:rsidR="0078293C" w:rsidRDefault="0078293C" w:rsidP="0078293C">
      <w:pPr>
        <w:pStyle w:val="Level5Paragraph"/>
      </w:pPr>
      <w:r>
        <w:t xml:space="preserve">Be prepared with a copy of the </w:t>
      </w:r>
      <w:r w:rsidR="006E69A6">
        <w:t>SDS</w:t>
      </w:r>
      <w:r>
        <w:t>.</w:t>
      </w:r>
    </w:p>
    <w:p w14:paraId="480A9696" w14:textId="77777777" w:rsidR="0078293C" w:rsidRDefault="0078293C" w:rsidP="0078293C">
      <w:pPr>
        <w:pStyle w:val="Level5Paragraph"/>
      </w:pPr>
      <w:r>
        <w:t>Follow all instructions.</w:t>
      </w:r>
    </w:p>
    <w:p w14:paraId="593FC4C5" w14:textId="77777777" w:rsidR="0078293C" w:rsidRDefault="0078293C" w:rsidP="0078293C">
      <w:pPr>
        <w:pStyle w:val="SOPNote"/>
      </w:pPr>
      <w:r>
        <w:t>Do NOT induce vomiting unless directed by a health care provider or emergency responder.</w:t>
      </w:r>
    </w:p>
    <w:p w14:paraId="7E6C8FF5" w14:textId="77777777" w:rsidR="0078293C" w:rsidRDefault="0078293C" w:rsidP="0078293C">
      <w:pPr>
        <w:pStyle w:val="Level4Paragraph"/>
      </w:pPr>
      <w:r>
        <w:t>Notify Staff of the incident.</w:t>
      </w:r>
    </w:p>
    <w:p w14:paraId="25DB9467" w14:textId="3B2C2FFE" w:rsidR="00E97E66" w:rsidRPr="00C510F1" w:rsidRDefault="00E97E66" w:rsidP="00E97E66">
      <w:pPr>
        <w:pStyle w:val="Level4Paragraph"/>
      </w:pPr>
      <w:r>
        <w:t xml:space="preserve">Complete an incident report (see section </w:t>
      </w:r>
      <w:r w:rsidR="00A1559A">
        <w:fldChar w:fldCharType="begin"/>
      </w:r>
      <w:r>
        <w:instrText xml:space="preserve"> REF _Ref363811536 \r \h </w:instrText>
      </w:r>
      <w:r w:rsidR="00A1559A">
        <w:fldChar w:fldCharType="separate"/>
      </w:r>
      <w:r w:rsidR="00E924EE">
        <w:t>5.8</w:t>
      </w:r>
      <w:r w:rsidR="00A1559A">
        <w:fldChar w:fldCharType="end"/>
      </w:r>
      <w:r>
        <w:t xml:space="preserve"> </w:t>
      </w:r>
      <w:r w:rsidR="00A1559A">
        <w:fldChar w:fldCharType="begin"/>
      </w:r>
      <w:r>
        <w:instrText xml:space="preserve"> REF _Ref363811536 \h </w:instrText>
      </w:r>
      <w:r w:rsidR="00A1559A">
        <w:fldChar w:fldCharType="separate"/>
      </w:r>
      <w:r w:rsidR="00E924EE">
        <w:t>Incident Reporting</w:t>
      </w:r>
      <w:r w:rsidR="00A1559A">
        <w:fldChar w:fldCharType="end"/>
      </w:r>
      <w:r>
        <w:t>).</w:t>
      </w:r>
    </w:p>
    <w:p w14:paraId="73D90A8F" w14:textId="77777777" w:rsidR="00A61004" w:rsidRDefault="00A61004" w:rsidP="009B2B54">
      <w:pPr>
        <w:pStyle w:val="Level3Heading"/>
      </w:pPr>
      <w:bookmarkStart w:id="315" w:name="_Toc172614415"/>
      <w:r>
        <w:t>Chemical</w:t>
      </w:r>
      <w:r w:rsidR="005E0D4C">
        <w:t xml:space="preserve"> or Poisonous Gas</w:t>
      </w:r>
      <w:r>
        <w:t xml:space="preserve"> Inhalation</w:t>
      </w:r>
      <w:bookmarkEnd w:id="315"/>
    </w:p>
    <w:p w14:paraId="7DE81C4A" w14:textId="77777777" w:rsidR="00F738A2" w:rsidRPr="005D49BE" w:rsidRDefault="00F738A2" w:rsidP="0057284A">
      <w:pPr>
        <w:pStyle w:val="SOPNote"/>
      </w:pPr>
      <w:r>
        <w:t>These are general instructions.  Refer to the SDS for the applicable chemical(s) for specific instructions.</w:t>
      </w:r>
    </w:p>
    <w:p w14:paraId="6876F34D" w14:textId="77777777" w:rsidR="000707CA" w:rsidRDefault="000707CA" w:rsidP="000707CA">
      <w:pPr>
        <w:pStyle w:val="Level4Paragraph"/>
      </w:pPr>
      <w:r>
        <w:t>Call 911.</w:t>
      </w:r>
    </w:p>
    <w:p w14:paraId="3660CBC8" w14:textId="77777777" w:rsidR="0078293C" w:rsidRDefault="0078293C" w:rsidP="0078293C">
      <w:pPr>
        <w:pStyle w:val="Level4Paragraph"/>
      </w:pPr>
      <w:r w:rsidRPr="00E97E66">
        <w:rPr>
          <w:b/>
        </w:rPr>
        <w:t>Without risk to personal safety,</w:t>
      </w:r>
      <w:r>
        <w:t xml:space="preserve"> remove the victim from contaminated area.</w:t>
      </w:r>
    </w:p>
    <w:p w14:paraId="3A768655" w14:textId="77777777" w:rsidR="0078293C" w:rsidRDefault="0078293C" w:rsidP="0078293C">
      <w:pPr>
        <w:pStyle w:val="Level4Paragraph"/>
      </w:pPr>
      <w:r>
        <w:t>Loosen clothing</w:t>
      </w:r>
      <w:r w:rsidR="00E97E66">
        <w:t xml:space="preserve"> on the victim</w:t>
      </w:r>
      <w:r>
        <w:t>, if necessary, to facilitate breathing.</w:t>
      </w:r>
    </w:p>
    <w:p w14:paraId="700C3A13" w14:textId="77777777" w:rsidR="0078293C" w:rsidRDefault="0078293C" w:rsidP="0078293C">
      <w:pPr>
        <w:pStyle w:val="Level4Paragraph"/>
      </w:pPr>
      <w:r w:rsidRPr="00E97E66">
        <w:rPr>
          <w:b/>
        </w:rPr>
        <w:t>If victim is not breathing,</w:t>
      </w:r>
      <w:r>
        <w:t xml:space="preserve"> use CPR (if qualified).</w:t>
      </w:r>
    </w:p>
    <w:p w14:paraId="201CEAE2" w14:textId="77777777" w:rsidR="0078293C" w:rsidRDefault="0078293C" w:rsidP="0078293C">
      <w:pPr>
        <w:pStyle w:val="Level4Paragraph"/>
      </w:pPr>
      <w:r>
        <w:t>Request medical assistance.</w:t>
      </w:r>
    </w:p>
    <w:p w14:paraId="106B9CDF" w14:textId="77777777" w:rsidR="0078293C" w:rsidRPr="0078293C" w:rsidRDefault="0078293C" w:rsidP="0078293C">
      <w:pPr>
        <w:pStyle w:val="Level5Paragraph"/>
      </w:pPr>
      <w:r w:rsidRPr="00E97E66">
        <w:rPr>
          <w:b/>
        </w:rPr>
        <w:t>If further medical care is required,</w:t>
      </w:r>
      <w:r w:rsidRPr="0078293C">
        <w:t xml:space="preserve"> take a copy of the </w:t>
      </w:r>
      <w:r w:rsidR="006E69A6">
        <w:t>SDS</w:t>
      </w:r>
      <w:r w:rsidRPr="0078293C">
        <w:t>.</w:t>
      </w:r>
    </w:p>
    <w:p w14:paraId="0B6DD668" w14:textId="77777777" w:rsidR="0078293C" w:rsidRDefault="0078293C" w:rsidP="0078293C">
      <w:pPr>
        <w:pStyle w:val="Level4Paragraph"/>
      </w:pPr>
      <w:r>
        <w:t>Notify Staff of the incident.</w:t>
      </w:r>
    </w:p>
    <w:p w14:paraId="0FC6FA86" w14:textId="5D613D4F" w:rsidR="00E97E66" w:rsidRPr="00C510F1" w:rsidRDefault="00E97E66" w:rsidP="00E97E66">
      <w:pPr>
        <w:pStyle w:val="Level4Paragraph"/>
      </w:pPr>
      <w:r>
        <w:t xml:space="preserve">Complete an incident report (see section </w:t>
      </w:r>
      <w:r w:rsidR="00A1559A">
        <w:fldChar w:fldCharType="begin"/>
      </w:r>
      <w:r>
        <w:instrText xml:space="preserve"> REF _Ref363811536 \r \h </w:instrText>
      </w:r>
      <w:r w:rsidR="00A1559A">
        <w:fldChar w:fldCharType="separate"/>
      </w:r>
      <w:r w:rsidR="00E924EE">
        <w:t>5.8</w:t>
      </w:r>
      <w:r w:rsidR="00A1559A">
        <w:fldChar w:fldCharType="end"/>
      </w:r>
      <w:r>
        <w:t xml:space="preserve"> </w:t>
      </w:r>
      <w:r w:rsidR="00A1559A">
        <w:fldChar w:fldCharType="begin"/>
      </w:r>
      <w:r>
        <w:instrText xml:space="preserve"> REF _Ref363811536 \h </w:instrText>
      </w:r>
      <w:r w:rsidR="00A1559A">
        <w:fldChar w:fldCharType="separate"/>
      </w:r>
      <w:r w:rsidR="00E924EE">
        <w:t>Incident Reporting</w:t>
      </w:r>
      <w:r w:rsidR="00A1559A">
        <w:fldChar w:fldCharType="end"/>
      </w:r>
      <w:r>
        <w:t>).</w:t>
      </w:r>
    </w:p>
    <w:p w14:paraId="5F8596A2" w14:textId="77777777" w:rsidR="00A61004" w:rsidRDefault="00A61004" w:rsidP="009B2B54">
      <w:pPr>
        <w:pStyle w:val="Level3Heading"/>
      </w:pPr>
      <w:bookmarkStart w:id="316" w:name="_Toc172614416"/>
      <w:r>
        <w:t>Fracture</w:t>
      </w:r>
      <w:bookmarkEnd w:id="316"/>
    </w:p>
    <w:p w14:paraId="22F0A849" w14:textId="77777777" w:rsidR="000707CA" w:rsidRPr="000707CA" w:rsidRDefault="000707CA" w:rsidP="00FF1CA6">
      <w:pPr>
        <w:pStyle w:val="Level4Paragraph"/>
      </w:pPr>
      <w:r>
        <w:t>Call 911.</w:t>
      </w:r>
    </w:p>
    <w:p w14:paraId="0574AD6C" w14:textId="77777777" w:rsidR="00E97E66" w:rsidRDefault="00E97E66" w:rsidP="00FF1CA6">
      <w:pPr>
        <w:pStyle w:val="Level4Paragraph"/>
      </w:pPr>
      <w:r w:rsidRPr="00FF1CA6">
        <w:rPr>
          <w:b/>
        </w:rPr>
        <w:t>If the victim can be moved,</w:t>
      </w:r>
      <w:r>
        <w:t xml:space="preserve"> carefully and gently move the victim from the cleanroom</w:t>
      </w:r>
      <w:r w:rsidR="00FF1CA6">
        <w:t>.</w:t>
      </w:r>
    </w:p>
    <w:p w14:paraId="682DC4D9" w14:textId="77777777" w:rsidR="00FF1CA6" w:rsidRDefault="00FF1CA6" w:rsidP="00FF1CA6">
      <w:pPr>
        <w:pStyle w:val="Level4Paragraph"/>
      </w:pPr>
      <w:r>
        <w:t>Notify Staff of the incident.</w:t>
      </w:r>
    </w:p>
    <w:p w14:paraId="3EE5B703" w14:textId="35DE54B2" w:rsidR="00FF1CA6" w:rsidRPr="00C510F1" w:rsidRDefault="00FF1CA6" w:rsidP="00FF1CA6">
      <w:pPr>
        <w:pStyle w:val="Level4Paragraph"/>
      </w:pPr>
      <w:r>
        <w:t xml:space="preserve">Complete an incident report (see section </w:t>
      </w:r>
      <w:r w:rsidR="00A1559A">
        <w:fldChar w:fldCharType="begin"/>
      </w:r>
      <w:r>
        <w:instrText xml:space="preserve"> REF _Ref363811536 \r \h </w:instrText>
      </w:r>
      <w:r w:rsidR="00A1559A">
        <w:fldChar w:fldCharType="separate"/>
      </w:r>
      <w:r w:rsidR="00E924EE">
        <w:t>5.8</w:t>
      </w:r>
      <w:r w:rsidR="00A1559A">
        <w:fldChar w:fldCharType="end"/>
      </w:r>
      <w:r>
        <w:t xml:space="preserve"> </w:t>
      </w:r>
      <w:r w:rsidR="00A1559A">
        <w:fldChar w:fldCharType="begin"/>
      </w:r>
      <w:r>
        <w:instrText xml:space="preserve"> REF _Ref363811536 \h </w:instrText>
      </w:r>
      <w:r w:rsidR="00A1559A">
        <w:fldChar w:fldCharType="separate"/>
      </w:r>
      <w:r w:rsidR="00E924EE">
        <w:t>Incident Reporting</w:t>
      </w:r>
      <w:r w:rsidR="00A1559A">
        <w:fldChar w:fldCharType="end"/>
      </w:r>
      <w:r>
        <w:t>).</w:t>
      </w:r>
    </w:p>
    <w:p w14:paraId="0DAAC370" w14:textId="77777777" w:rsidR="00A61004" w:rsidRDefault="00A61004" w:rsidP="009B2B54">
      <w:pPr>
        <w:pStyle w:val="Level3Heading"/>
      </w:pPr>
      <w:bookmarkStart w:id="317" w:name="_Toc172614417"/>
      <w:r>
        <w:t>Not Breathing</w:t>
      </w:r>
      <w:bookmarkEnd w:id="317"/>
    </w:p>
    <w:p w14:paraId="6B184EE4" w14:textId="77777777" w:rsidR="00FF1CA6" w:rsidRDefault="00FF1CA6" w:rsidP="00FF1CA6">
      <w:pPr>
        <w:pStyle w:val="Level4Paragraph"/>
      </w:pPr>
      <w:r w:rsidRPr="00FF1CA6">
        <w:rPr>
          <w:b/>
        </w:rPr>
        <w:t>If you are qualified to administer CPR,</w:t>
      </w:r>
      <w:r>
        <w:t xml:space="preserve"> do so immediately</w:t>
      </w:r>
    </w:p>
    <w:p w14:paraId="1E976B4E" w14:textId="77777777" w:rsidR="00FF1CA6" w:rsidRPr="00FF1CA6" w:rsidRDefault="000707CA" w:rsidP="00FF1CA6">
      <w:pPr>
        <w:pStyle w:val="Level4Paragraph"/>
      </w:pPr>
      <w:r>
        <w:t>Have someone c</w:t>
      </w:r>
      <w:r w:rsidR="00FF1CA6">
        <w:t>all 911.</w:t>
      </w:r>
    </w:p>
    <w:p w14:paraId="31FC4729" w14:textId="77777777" w:rsidR="00FF1CA6" w:rsidRDefault="00FF1CA6" w:rsidP="00FF1CA6">
      <w:pPr>
        <w:pStyle w:val="Level4Paragraph"/>
      </w:pPr>
      <w:bookmarkStart w:id="318" w:name="_Ref355254842"/>
      <w:bookmarkStart w:id="319" w:name="_Ref355254846"/>
      <w:r>
        <w:t>Notify Staff of the incident.</w:t>
      </w:r>
    </w:p>
    <w:p w14:paraId="3642AFBC" w14:textId="48D9B172" w:rsidR="00FF1CA6" w:rsidRPr="00C510F1" w:rsidRDefault="00FF1CA6" w:rsidP="00FF1CA6">
      <w:pPr>
        <w:pStyle w:val="Level4Paragraph"/>
      </w:pPr>
      <w:r>
        <w:t xml:space="preserve">Complete an incident report (see section </w:t>
      </w:r>
      <w:r w:rsidR="00A1559A">
        <w:fldChar w:fldCharType="begin"/>
      </w:r>
      <w:r>
        <w:instrText xml:space="preserve"> REF _Ref363811536 \r \h </w:instrText>
      </w:r>
      <w:r w:rsidR="00A1559A">
        <w:fldChar w:fldCharType="separate"/>
      </w:r>
      <w:r w:rsidR="00E924EE">
        <w:t>5.8</w:t>
      </w:r>
      <w:r w:rsidR="00A1559A">
        <w:fldChar w:fldCharType="end"/>
      </w:r>
      <w:r>
        <w:t xml:space="preserve"> </w:t>
      </w:r>
      <w:r w:rsidR="00A1559A">
        <w:fldChar w:fldCharType="begin"/>
      </w:r>
      <w:r>
        <w:instrText xml:space="preserve"> REF _Ref363811536 \h </w:instrText>
      </w:r>
      <w:r w:rsidR="00A1559A">
        <w:fldChar w:fldCharType="separate"/>
      </w:r>
      <w:r w:rsidR="00E924EE">
        <w:t>Incident Reporting</w:t>
      </w:r>
      <w:r w:rsidR="00A1559A">
        <w:fldChar w:fldCharType="end"/>
      </w:r>
      <w:r>
        <w:t>).</w:t>
      </w:r>
    </w:p>
    <w:p w14:paraId="375C8FD8" w14:textId="77777777" w:rsidR="00A61004" w:rsidRDefault="00A61004" w:rsidP="009B2B54">
      <w:pPr>
        <w:pStyle w:val="Level3Heading"/>
      </w:pPr>
      <w:bookmarkStart w:id="320" w:name="_Ref364096059"/>
      <w:bookmarkStart w:id="321" w:name="_Ref364096062"/>
      <w:bookmarkStart w:id="322" w:name="_Toc172614418"/>
      <w:r>
        <w:t>Thermal Burn</w:t>
      </w:r>
      <w:bookmarkEnd w:id="318"/>
      <w:bookmarkEnd w:id="319"/>
      <w:bookmarkEnd w:id="320"/>
      <w:bookmarkEnd w:id="321"/>
      <w:bookmarkEnd w:id="322"/>
    </w:p>
    <w:p w14:paraId="7507356C" w14:textId="77777777" w:rsidR="00C1418F" w:rsidRDefault="00C1418F" w:rsidP="00B26953">
      <w:pPr>
        <w:pStyle w:val="Level4Heading"/>
      </w:pPr>
      <w:bookmarkStart w:id="323" w:name="_Toc172614419"/>
      <w:r w:rsidRPr="00B26953">
        <w:t>Minor</w:t>
      </w:r>
      <w:r w:rsidRPr="00C1418F">
        <w:t xml:space="preserve"> (1st and 2nd degree)</w:t>
      </w:r>
      <w:bookmarkEnd w:id="323"/>
    </w:p>
    <w:p w14:paraId="309955EA" w14:textId="77777777" w:rsidR="00CD1B4E" w:rsidRPr="00CD1B4E" w:rsidRDefault="00CD1B4E" w:rsidP="00CD1B4E">
      <w:pPr>
        <w:pStyle w:val="Level4General"/>
      </w:pPr>
      <w:r>
        <w:t>Minor burns are those that exhibit redness or minor blistering to a small area of the body.</w:t>
      </w:r>
    </w:p>
    <w:p w14:paraId="0581B838" w14:textId="77777777" w:rsidR="00CD1B4E" w:rsidRDefault="00CD1B4E" w:rsidP="00CD1B4E">
      <w:pPr>
        <w:pStyle w:val="Level5Paragraph"/>
      </w:pPr>
      <w:r>
        <w:t>Flush affected area with cold running water until the pain stops.</w:t>
      </w:r>
    </w:p>
    <w:p w14:paraId="5C84F763" w14:textId="77777777" w:rsidR="00CD1B4E" w:rsidRDefault="00CD1B4E" w:rsidP="00CD1B4E">
      <w:pPr>
        <w:pStyle w:val="Level5Paragraph"/>
      </w:pPr>
      <w:r>
        <w:lastRenderedPageBreak/>
        <w:t>Apply a burn cream from the First Aid Kit to the affected area.</w:t>
      </w:r>
    </w:p>
    <w:p w14:paraId="74136FE5" w14:textId="77777777" w:rsidR="00CD1B4E" w:rsidRDefault="00CD1B4E" w:rsidP="00CD1B4E">
      <w:pPr>
        <w:pStyle w:val="Level5Paragraph"/>
      </w:pPr>
      <w:r>
        <w:t>Cover with a sterile dressing</w:t>
      </w:r>
      <w:r w:rsidR="00087917">
        <w:t xml:space="preserve"> from the First Aid Kit</w:t>
      </w:r>
      <w:r>
        <w:t>.</w:t>
      </w:r>
    </w:p>
    <w:p w14:paraId="28B8A9B7" w14:textId="77777777" w:rsidR="00CD1B4E" w:rsidRDefault="00CD1B4E" w:rsidP="00CD1B4E">
      <w:pPr>
        <w:pStyle w:val="Level5Paragraph"/>
      </w:pPr>
      <w:r w:rsidRPr="00FF1CA6">
        <w:rPr>
          <w:b/>
        </w:rPr>
        <w:t>If necessary,</w:t>
      </w:r>
      <w:r>
        <w:t xml:space="preserve"> seek medical help.</w:t>
      </w:r>
    </w:p>
    <w:p w14:paraId="4F539F55" w14:textId="77777777" w:rsidR="00FF1CA6" w:rsidRDefault="00FF1CA6" w:rsidP="00FF1CA6">
      <w:pPr>
        <w:pStyle w:val="Level5Paragraph"/>
      </w:pPr>
      <w:r>
        <w:t>Notify Staff of the incident.</w:t>
      </w:r>
    </w:p>
    <w:p w14:paraId="56144F27" w14:textId="2CBBF0FD" w:rsidR="00FF1CA6" w:rsidRPr="00C510F1" w:rsidRDefault="00FF1CA6" w:rsidP="00FF1CA6">
      <w:pPr>
        <w:pStyle w:val="Level5Paragraph"/>
      </w:pPr>
      <w:r>
        <w:t xml:space="preserve">Complete an incident report (see section </w:t>
      </w:r>
      <w:r w:rsidR="009F5D02">
        <w:fldChar w:fldCharType="begin"/>
      </w:r>
      <w:r w:rsidR="009F5D02">
        <w:instrText xml:space="preserve"> REF _Ref363811536 \r \h  \* MERGEFORMAT </w:instrText>
      </w:r>
      <w:r w:rsidR="009F5D02">
        <w:fldChar w:fldCharType="separate"/>
      </w:r>
      <w:r w:rsidR="00E924EE">
        <w:t>5.8</w:t>
      </w:r>
      <w:r w:rsidR="009F5D02">
        <w:fldChar w:fldCharType="end"/>
      </w:r>
      <w:r>
        <w:t xml:space="preserve"> </w:t>
      </w:r>
      <w:r w:rsidR="009F5D02">
        <w:fldChar w:fldCharType="begin"/>
      </w:r>
      <w:r w:rsidR="009F5D02">
        <w:instrText xml:space="preserve"> REF _Ref363811536 \h  \* MERGEFORMAT </w:instrText>
      </w:r>
      <w:r w:rsidR="009F5D02">
        <w:fldChar w:fldCharType="separate"/>
      </w:r>
      <w:r w:rsidR="00E924EE">
        <w:t>Incident Reporting</w:t>
      </w:r>
      <w:r w:rsidR="009F5D02">
        <w:fldChar w:fldCharType="end"/>
      </w:r>
      <w:r>
        <w:t>).</w:t>
      </w:r>
    </w:p>
    <w:p w14:paraId="642D6BC0" w14:textId="77777777" w:rsidR="00A61004" w:rsidRDefault="00A61004" w:rsidP="00B26953">
      <w:pPr>
        <w:pStyle w:val="Level4Heading"/>
      </w:pPr>
      <w:bookmarkStart w:id="324" w:name="_Toc172614420"/>
      <w:r>
        <w:t>Major (3</w:t>
      </w:r>
      <w:r w:rsidRPr="00FB0CBB">
        <w:rPr>
          <w:vertAlign w:val="superscript"/>
        </w:rPr>
        <w:t>rd</w:t>
      </w:r>
      <w:r>
        <w:t xml:space="preserve"> degree)</w:t>
      </w:r>
      <w:bookmarkEnd w:id="324"/>
    </w:p>
    <w:p w14:paraId="3D8B83C2" w14:textId="77777777" w:rsidR="00CD1B4E" w:rsidRDefault="00CD1B4E" w:rsidP="00CD1B4E">
      <w:pPr>
        <w:pStyle w:val="Level4General"/>
      </w:pPr>
      <w:r>
        <w:t xml:space="preserve">Major burns are those with charring that penetrates the skin or moderate to severe blistering, regardless of the size of the affected area.  Redness or blistering that affects a large </w:t>
      </w:r>
      <w:r w:rsidR="00295F1B">
        <w:t>cumulative area of the body should also be treated as a major burn.</w:t>
      </w:r>
    </w:p>
    <w:p w14:paraId="2C4A8F9B" w14:textId="77777777" w:rsidR="00295F1B" w:rsidRDefault="00295F1B" w:rsidP="00295F1B">
      <w:pPr>
        <w:pStyle w:val="Level5Paragraph"/>
      </w:pPr>
      <w:r>
        <w:t>Call 911.</w:t>
      </w:r>
    </w:p>
    <w:p w14:paraId="4373F6E3" w14:textId="77777777" w:rsidR="00295F1B" w:rsidRPr="00CD1B4E" w:rsidRDefault="00295F1B" w:rsidP="00295F1B">
      <w:pPr>
        <w:pStyle w:val="SOPNote"/>
      </w:pPr>
      <w:r>
        <w:t>Do NOT rinse or cover the wound unless directed by medical personnel.</w:t>
      </w:r>
    </w:p>
    <w:p w14:paraId="52D34A8A" w14:textId="77777777" w:rsidR="00FF1CA6" w:rsidRDefault="00FF1CA6" w:rsidP="00FF1CA6">
      <w:pPr>
        <w:pStyle w:val="Level5Paragraph"/>
      </w:pPr>
      <w:r>
        <w:t>Notify Staff of the incident.</w:t>
      </w:r>
    </w:p>
    <w:p w14:paraId="0EDF7570" w14:textId="647D06C1" w:rsidR="00FF1CA6" w:rsidRPr="00C510F1" w:rsidRDefault="00FF1CA6" w:rsidP="00FF1CA6">
      <w:pPr>
        <w:pStyle w:val="Level5Paragraph"/>
      </w:pPr>
      <w:r>
        <w:t xml:space="preserve">Complete an incident report (see section </w:t>
      </w:r>
      <w:r w:rsidR="009F5D02">
        <w:fldChar w:fldCharType="begin"/>
      </w:r>
      <w:r w:rsidR="009F5D02">
        <w:instrText xml:space="preserve"> REF _Ref363811536 \r \h  \* MERGEFORMAT </w:instrText>
      </w:r>
      <w:r w:rsidR="009F5D02">
        <w:fldChar w:fldCharType="separate"/>
      </w:r>
      <w:r w:rsidR="00E924EE">
        <w:t>5.8</w:t>
      </w:r>
      <w:r w:rsidR="009F5D02">
        <w:fldChar w:fldCharType="end"/>
      </w:r>
      <w:r>
        <w:t xml:space="preserve"> </w:t>
      </w:r>
      <w:r w:rsidR="009F5D02">
        <w:fldChar w:fldCharType="begin"/>
      </w:r>
      <w:r w:rsidR="009F5D02">
        <w:instrText xml:space="preserve"> REF _Ref363811536 \h  \* MERGEFORMAT </w:instrText>
      </w:r>
      <w:r w:rsidR="009F5D02">
        <w:fldChar w:fldCharType="separate"/>
      </w:r>
      <w:r w:rsidR="00E924EE">
        <w:t>Incident Reporting</w:t>
      </w:r>
      <w:r w:rsidR="009F5D02">
        <w:fldChar w:fldCharType="end"/>
      </w:r>
      <w:r>
        <w:t>).</w:t>
      </w:r>
    </w:p>
    <w:p w14:paraId="2DA91358" w14:textId="77777777" w:rsidR="00A61004" w:rsidRDefault="00A61004" w:rsidP="00AE5445">
      <w:pPr>
        <w:pStyle w:val="Level3Heading"/>
      </w:pPr>
      <w:bookmarkStart w:id="325" w:name="_Toc172614421"/>
      <w:r>
        <w:t>Unconscious</w:t>
      </w:r>
      <w:bookmarkEnd w:id="325"/>
    </w:p>
    <w:p w14:paraId="4A57DFA6" w14:textId="77777777" w:rsidR="00FF1CA6" w:rsidRDefault="00FF1CA6" w:rsidP="00FF1CA6">
      <w:pPr>
        <w:pStyle w:val="Level5Paragraph"/>
      </w:pPr>
      <w:r>
        <w:t>Call 911.</w:t>
      </w:r>
    </w:p>
    <w:p w14:paraId="282BC47D" w14:textId="77777777" w:rsidR="00FF1CA6" w:rsidRDefault="00FF1CA6" w:rsidP="00FF1CA6">
      <w:pPr>
        <w:pStyle w:val="Level5Paragraph"/>
      </w:pPr>
      <w:r>
        <w:t>Notify Staff of the incident.</w:t>
      </w:r>
    </w:p>
    <w:p w14:paraId="321DB971" w14:textId="339CC038" w:rsidR="00FF1CA6" w:rsidRPr="00C510F1" w:rsidRDefault="00FF1CA6" w:rsidP="00FF1CA6">
      <w:pPr>
        <w:pStyle w:val="Level5Paragraph"/>
      </w:pPr>
      <w:r>
        <w:t xml:space="preserve">Complete an incident report (see section </w:t>
      </w:r>
      <w:r w:rsidR="009F5D02">
        <w:fldChar w:fldCharType="begin"/>
      </w:r>
      <w:r w:rsidR="009F5D02">
        <w:instrText xml:space="preserve"> REF _Ref363811536 \r \h  \* MERGEFORMAT </w:instrText>
      </w:r>
      <w:r w:rsidR="009F5D02">
        <w:fldChar w:fldCharType="separate"/>
      </w:r>
      <w:r w:rsidR="00E924EE">
        <w:t>5.8</w:t>
      </w:r>
      <w:r w:rsidR="009F5D02">
        <w:fldChar w:fldCharType="end"/>
      </w:r>
      <w:r>
        <w:t xml:space="preserve"> </w:t>
      </w:r>
      <w:r w:rsidR="009F5D02">
        <w:fldChar w:fldCharType="begin"/>
      </w:r>
      <w:r w:rsidR="009F5D02">
        <w:instrText xml:space="preserve"> REF _Ref363811536 \h  \* MERGEFORMAT </w:instrText>
      </w:r>
      <w:r w:rsidR="009F5D02">
        <w:fldChar w:fldCharType="separate"/>
      </w:r>
      <w:r w:rsidR="00E924EE">
        <w:t>Incident Reporting</w:t>
      </w:r>
      <w:r w:rsidR="009F5D02">
        <w:fldChar w:fldCharType="end"/>
      </w:r>
      <w:r>
        <w:t>).</w:t>
      </w:r>
    </w:p>
    <w:p w14:paraId="395FE936" w14:textId="77777777" w:rsidR="00A61004" w:rsidRDefault="00A61004" w:rsidP="009B2B54">
      <w:pPr>
        <w:pStyle w:val="Level2Heading"/>
      </w:pPr>
      <w:bookmarkStart w:id="326" w:name="_Toc172614422"/>
      <w:r>
        <w:t>Mercury Spill</w:t>
      </w:r>
      <w:bookmarkEnd w:id="326"/>
    </w:p>
    <w:p w14:paraId="2F828932" w14:textId="77777777" w:rsidR="000C2169" w:rsidRDefault="000C2169" w:rsidP="00FB52B7">
      <w:pPr>
        <w:pStyle w:val="Level3Paragraph"/>
      </w:pPr>
      <w:r w:rsidRPr="00FF1CA6">
        <w:rPr>
          <w:b/>
        </w:rPr>
        <w:t>If mercury is released in any form through breakage or explosion of a containment vessel,</w:t>
      </w:r>
      <w:r>
        <w:t xml:space="preserve"> </w:t>
      </w:r>
      <w:r w:rsidR="00FF1CA6">
        <w:t>evacuate the immediate area (bay or room)</w:t>
      </w:r>
      <w:r w:rsidR="00FB52B7">
        <w:t>.</w:t>
      </w:r>
    </w:p>
    <w:p w14:paraId="3DD60F11" w14:textId="77777777" w:rsidR="00FB52B7" w:rsidRDefault="00FB52B7" w:rsidP="00FB52B7">
      <w:pPr>
        <w:pStyle w:val="Level3Paragraph"/>
      </w:pPr>
      <w:r>
        <w:t>During the evacuation, ensure others do NOT enter the area of the spill.</w:t>
      </w:r>
    </w:p>
    <w:p w14:paraId="580CD917" w14:textId="77777777" w:rsidR="00FF1CA6" w:rsidRDefault="00FF1CA6" w:rsidP="00FB52B7">
      <w:pPr>
        <w:pStyle w:val="Level3Paragraph"/>
      </w:pPr>
      <w:r>
        <w:t>Notify Staff or EHS immediately.</w:t>
      </w:r>
    </w:p>
    <w:p w14:paraId="7FF11FFE" w14:textId="35C064E2" w:rsidR="00FF1CA6" w:rsidRPr="00C510F1" w:rsidRDefault="00FF1CA6" w:rsidP="00FF1CA6">
      <w:pPr>
        <w:pStyle w:val="Level3Paragraph"/>
      </w:pPr>
      <w:r>
        <w:t xml:space="preserve">Complete an incident report (see section </w:t>
      </w:r>
      <w:r w:rsidR="009F5D02">
        <w:fldChar w:fldCharType="begin"/>
      </w:r>
      <w:r w:rsidR="009F5D02">
        <w:instrText xml:space="preserve"> REF _Ref363811536 \r \h  \* MERGEFORMAT </w:instrText>
      </w:r>
      <w:r w:rsidR="009F5D02">
        <w:fldChar w:fldCharType="separate"/>
      </w:r>
      <w:r w:rsidR="00E924EE">
        <w:t>5.8</w:t>
      </w:r>
      <w:r w:rsidR="009F5D02">
        <w:fldChar w:fldCharType="end"/>
      </w:r>
      <w:r>
        <w:t xml:space="preserve"> </w:t>
      </w:r>
      <w:r w:rsidR="009F5D02">
        <w:fldChar w:fldCharType="begin"/>
      </w:r>
      <w:r w:rsidR="009F5D02">
        <w:instrText xml:space="preserve"> REF _Ref363811536 \h  \* MERGEFORMAT </w:instrText>
      </w:r>
      <w:r w:rsidR="009F5D02">
        <w:fldChar w:fldCharType="separate"/>
      </w:r>
      <w:r w:rsidR="00E924EE">
        <w:t>Incident Reporting</w:t>
      </w:r>
      <w:r w:rsidR="009F5D02">
        <w:fldChar w:fldCharType="end"/>
      </w:r>
      <w:r>
        <w:t>).</w:t>
      </w:r>
    </w:p>
    <w:p w14:paraId="60654EE7" w14:textId="77777777" w:rsidR="00EF3794" w:rsidRDefault="00EF3794" w:rsidP="009B2B54">
      <w:pPr>
        <w:pStyle w:val="Level2Heading"/>
      </w:pPr>
      <w:bookmarkStart w:id="327" w:name="_Ref366484301"/>
      <w:bookmarkStart w:id="328" w:name="_Ref366484306"/>
      <w:bookmarkStart w:id="329" w:name="_Toc172614423"/>
      <w:r>
        <w:t>Odors in the Lab</w:t>
      </w:r>
      <w:bookmarkEnd w:id="327"/>
      <w:bookmarkEnd w:id="328"/>
      <w:bookmarkEnd w:id="329"/>
    </w:p>
    <w:p w14:paraId="2990E908" w14:textId="77777777" w:rsidR="00271F79" w:rsidRDefault="00271F79" w:rsidP="00271F79">
      <w:pPr>
        <w:pStyle w:val="Level2General"/>
      </w:pPr>
      <w:r>
        <w:t>The environmental controls and use of proper procedures should prevent unusual odors in the facility.  In general, if you smell something, there is either an equipment malfunction or a lab member has not followed appropriate material handling procedures.  On occasion, the odor may originate from outside the lab or building.  Regardless,</w:t>
      </w:r>
      <w:r w:rsidR="00197885">
        <w:t xml:space="preserve"> the odor should be reported</w:t>
      </w:r>
      <w:r>
        <w:t xml:space="preserve"> immediately.</w:t>
      </w:r>
    </w:p>
    <w:p w14:paraId="3748AE13" w14:textId="77777777" w:rsidR="00271F79" w:rsidRDefault="00271F79" w:rsidP="00ED5770">
      <w:pPr>
        <w:pStyle w:val="Level3Paragraph"/>
      </w:pPr>
      <w:r>
        <w:t>Notify Staff of the odor.</w:t>
      </w:r>
    </w:p>
    <w:p w14:paraId="7A4AE464" w14:textId="77777777" w:rsidR="00271F79" w:rsidRDefault="00271F79" w:rsidP="00ED5770">
      <w:pPr>
        <w:pStyle w:val="Level4Paragraph"/>
      </w:pPr>
      <w:r>
        <w:t>Describe the location, type of odor, and any other information that may help find the source.</w:t>
      </w:r>
    </w:p>
    <w:p w14:paraId="2628DA33" w14:textId="77777777" w:rsidR="00271F79" w:rsidRDefault="00197885" w:rsidP="00ED5770">
      <w:pPr>
        <w:pStyle w:val="Level3Paragraph"/>
      </w:pPr>
      <w:r>
        <w:t>Clear</w:t>
      </w:r>
      <w:r w:rsidR="00ED5770">
        <w:t xml:space="preserve"> the affected area.</w:t>
      </w:r>
    </w:p>
    <w:p w14:paraId="08479266" w14:textId="77777777" w:rsidR="00ED5770" w:rsidRDefault="00ED5770" w:rsidP="00ED5770">
      <w:pPr>
        <w:pStyle w:val="Level3Paragraph"/>
      </w:pPr>
      <w:r>
        <w:t>Wait for further instructions from Staff.</w:t>
      </w:r>
    </w:p>
    <w:p w14:paraId="3CC80B8D" w14:textId="77777777" w:rsidR="00EF3794" w:rsidRDefault="00EF3794" w:rsidP="009B2B54">
      <w:pPr>
        <w:pStyle w:val="Level2Heading"/>
      </w:pPr>
      <w:bookmarkStart w:id="330" w:name="_Toc172614424"/>
      <w:r>
        <w:t>Power Failure</w:t>
      </w:r>
      <w:bookmarkEnd w:id="330"/>
    </w:p>
    <w:p w14:paraId="616FF869" w14:textId="77777777" w:rsidR="0004684C" w:rsidRPr="0004684C" w:rsidRDefault="0004684C" w:rsidP="0004684C">
      <w:pPr>
        <w:pStyle w:val="Level2General"/>
      </w:pPr>
      <w:r>
        <w:t xml:space="preserve">If electrical power to the facility is lost, backup electrical systems will provide sufficient power </w:t>
      </w:r>
      <w:r w:rsidR="0000553F">
        <w:t>to</w:t>
      </w:r>
      <w:r>
        <w:t xml:space="preserve"> maintain lif</w:t>
      </w:r>
      <w:r w:rsidR="0000553F">
        <w:t xml:space="preserve">e safety conditions.  </w:t>
      </w:r>
      <w:r w:rsidR="005E0D4C">
        <w:t>If full power has not been restored within 10 minutes, i</w:t>
      </w:r>
      <w:r>
        <w:t xml:space="preserve">t is still </w:t>
      </w:r>
      <w:r>
        <w:lastRenderedPageBreak/>
        <w:t xml:space="preserve">necessary to </w:t>
      </w:r>
      <w:r w:rsidR="0000553F">
        <w:t>leave</w:t>
      </w:r>
      <w:r>
        <w:t xml:space="preserve"> the </w:t>
      </w:r>
      <w:r w:rsidR="003D2334">
        <w:t>cleanroom</w:t>
      </w:r>
      <w:r>
        <w:t>.</w:t>
      </w:r>
      <w:r w:rsidR="0000553F">
        <w:t xml:space="preserve">  However, it is not necessary to exit the building unless warranted by other conditions.</w:t>
      </w:r>
    </w:p>
    <w:p w14:paraId="1F99CC55" w14:textId="77777777" w:rsidR="0000553F" w:rsidRDefault="0000553F" w:rsidP="0000553F">
      <w:pPr>
        <w:pStyle w:val="Level3Paragraph"/>
      </w:pPr>
      <w:r>
        <w:t>Remain calm.</w:t>
      </w:r>
    </w:p>
    <w:p w14:paraId="6A4099D7" w14:textId="77777777" w:rsidR="0000553F" w:rsidRDefault="0000553F" w:rsidP="0000553F">
      <w:pPr>
        <w:pStyle w:val="Level3Paragraph"/>
      </w:pPr>
      <w:r>
        <w:t>Quickly secure your process.</w:t>
      </w:r>
    </w:p>
    <w:p w14:paraId="4B5AB974" w14:textId="77777777" w:rsidR="005E0D4C" w:rsidRDefault="000707CA" w:rsidP="0000553F">
      <w:pPr>
        <w:pStyle w:val="Level3Paragraph"/>
      </w:pPr>
      <w:r w:rsidRPr="000707CA">
        <w:rPr>
          <w:b/>
        </w:rPr>
        <w:t>If using any chemicals,</w:t>
      </w:r>
      <w:r>
        <w:t xml:space="preserve"> cap or cover them</w:t>
      </w:r>
      <w:r w:rsidR="005E0D4C">
        <w:t>.</w:t>
      </w:r>
    </w:p>
    <w:p w14:paraId="728963A4" w14:textId="77777777" w:rsidR="005E0D4C" w:rsidRDefault="000707CA" w:rsidP="0000553F">
      <w:pPr>
        <w:pStyle w:val="Level3Paragraph"/>
      </w:pPr>
      <w:r w:rsidRPr="000707CA">
        <w:rPr>
          <w:b/>
        </w:rPr>
        <w:t>If working at a fume hood</w:t>
      </w:r>
      <w:r>
        <w:t>, close the sash</w:t>
      </w:r>
      <w:r w:rsidR="005E0D4C">
        <w:t>.</w:t>
      </w:r>
    </w:p>
    <w:p w14:paraId="1BC075E1" w14:textId="77777777" w:rsidR="003D2334" w:rsidRDefault="000707CA" w:rsidP="0000553F">
      <w:pPr>
        <w:pStyle w:val="Level3Paragraph"/>
      </w:pPr>
      <w:r w:rsidRPr="000707CA">
        <w:rPr>
          <w:b/>
        </w:rPr>
        <w:t>If working at a wet bench,</w:t>
      </w:r>
      <w:r>
        <w:t xml:space="preserve"> remove the</w:t>
      </w:r>
      <w:r w:rsidR="003D2334">
        <w:t xml:space="preserve"> PPE, clean it from any residues, and place it in the appropriate storage location.</w:t>
      </w:r>
    </w:p>
    <w:p w14:paraId="4176F069" w14:textId="77777777" w:rsidR="0000553F" w:rsidRDefault="003D2334" w:rsidP="0000553F">
      <w:pPr>
        <w:pStyle w:val="Level3Paragraph"/>
      </w:pPr>
      <w:r w:rsidRPr="00FF1CA6">
        <w:rPr>
          <w:b/>
        </w:rPr>
        <w:t>If possible,</w:t>
      </w:r>
      <w:r>
        <w:t xml:space="preserve"> p</w:t>
      </w:r>
      <w:r w:rsidR="0000553F">
        <w:t>roceed to the emergency exit</w:t>
      </w:r>
      <w:r>
        <w:t xml:space="preserve"> near the gowning room at the south end of the main aisle</w:t>
      </w:r>
      <w:r w:rsidR="0000553F">
        <w:t>.</w:t>
      </w:r>
    </w:p>
    <w:p w14:paraId="0AF1C46A" w14:textId="77777777" w:rsidR="0000553F" w:rsidRDefault="0000553F" w:rsidP="0000553F">
      <w:pPr>
        <w:pStyle w:val="Level4Paragraph"/>
      </w:pPr>
      <w:r>
        <w:t>If the path to the exit is obstructed or presents physical danger, identify a safe, secondary path to any exit door and proceed.</w:t>
      </w:r>
    </w:p>
    <w:p w14:paraId="7808C8EE" w14:textId="77777777" w:rsidR="0000553F" w:rsidRDefault="008B7110" w:rsidP="0000553F">
      <w:pPr>
        <w:pStyle w:val="Level3Paragraph"/>
      </w:pPr>
      <w:r w:rsidRPr="00FF1CA6">
        <w:rPr>
          <w:b/>
        </w:rPr>
        <w:t>Without placing yourself in danger,</w:t>
      </w:r>
      <w:r>
        <w:t xml:space="preserve"> a</w:t>
      </w:r>
      <w:r w:rsidR="0000553F">
        <w:t>ssist others as necessary.</w:t>
      </w:r>
    </w:p>
    <w:p w14:paraId="04115C09" w14:textId="77777777" w:rsidR="0000553F" w:rsidRDefault="003D2334" w:rsidP="0000553F">
      <w:pPr>
        <w:pStyle w:val="Level3Paragraph"/>
      </w:pPr>
      <w:r>
        <w:t>Open the emergency exit door</w:t>
      </w:r>
      <w:r w:rsidR="0000553F">
        <w:t>.</w:t>
      </w:r>
    </w:p>
    <w:p w14:paraId="29046544" w14:textId="77777777" w:rsidR="0000553F" w:rsidRDefault="003D2334" w:rsidP="0000553F">
      <w:pPr>
        <w:pStyle w:val="Level3Paragraph"/>
      </w:pPr>
      <w:r>
        <w:t>Exit the cleanroom</w:t>
      </w:r>
      <w:r w:rsidR="0000553F">
        <w:t>.</w:t>
      </w:r>
    </w:p>
    <w:p w14:paraId="28ADAAAF" w14:textId="77777777" w:rsidR="0000553F" w:rsidRDefault="0000553F" w:rsidP="0000553F">
      <w:pPr>
        <w:pStyle w:val="Level3Paragraph"/>
      </w:pPr>
      <w:r>
        <w:t xml:space="preserve">Proceed to the </w:t>
      </w:r>
      <w:r w:rsidR="003D2334">
        <w:t>atrium</w:t>
      </w:r>
      <w:r>
        <w:t>.</w:t>
      </w:r>
    </w:p>
    <w:p w14:paraId="2979D245" w14:textId="77777777" w:rsidR="005E5045" w:rsidRDefault="00FF1CA6" w:rsidP="0000553F">
      <w:pPr>
        <w:pStyle w:val="Level3Paragraph"/>
      </w:pPr>
      <w:r>
        <w:t>C</w:t>
      </w:r>
      <w:r w:rsidR="005E5045">
        <w:t>ontact Lab Staff.</w:t>
      </w:r>
    </w:p>
    <w:p w14:paraId="41845A9D" w14:textId="77777777" w:rsidR="0000553F" w:rsidRDefault="0000553F" w:rsidP="0000553F">
      <w:pPr>
        <w:pStyle w:val="Level3Paragraph"/>
      </w:pPr>
      <w:r>
        <w:t xml:space="preserve">Remain </w:t>
      </w:r>
      <w:r w:rsidR="003D2334">
        <w:t>near the atrium</w:t>
      </w:r>
      <w:r>
        <w:t xml:space="preserve"> until otherwise instructed by Lab Staff or emergency responders.</w:t>
      </w:r>
    </w:p>
    <w:p w14:paraId="0D94FFB2" w14:textId="77777777" w:rsidR="0000553F" w:rsidRDefault="0000553F" w:rsidP="0000553F">
      <w:pPr>
        <w:pStyle w:val="Level4Paragraph"/>
      </w:pPr>
      <w:r>
        <w:t xml:space="preserve">This enables Staff and responders to account for all individuals in the </w:t>
      </w:r>
      <w:r w:rsidR="003D2334">
        <w:t>cleanroom</w:t>
      </w:r>
      <w:r>
        <w:t xml:space="preserve"> at the time of the evacuation.</w:t>
      </w:r>
    </w:p>
    <w:p w14:paraId="28220E28" w14:textId="77777777" w:rsidR="0000553F" w:rsidRDefault="0000553F" w:rsidP="0000553F">
      <w:pPr>
        <w:pStyle w:val="Level3Paragraph"/>
      </w:pPr>
      <w:r>
        <w:t xml:space="preserve">While </w:t>
      </w:r>
      <w:r w:rsidR="003D2334">
        <w:t>waiting for authorization to re-enter the cleanroom,</w:t>
      </w:r>
      <w:r>
        <w:t xml:space="preserve"> remov</w:t>
      </w:r>
      <w:r w:rsidR="003D2334">
        <w:t>e all cleanroom clothing</w:t>
      </w:r>
      <w:r>
        <w:t>.  It must be collected and laundered.</w:t>
      </w:r>
    </w:p>
    <w:p w14:paraId="3D85DABD" w14:textId="77777777" w:rsidR="0000553F" w:rsidRPr="002F5434" w:rsidRDefault="0000553F" w:rsidP="0000553F">
      <w:pPr>
        <w:pStyle w:val="Level4Paragraph"/>
      </w:pPr>
      <w:r>
        <w:t xml:space="preserve">New, clean clothing must be obtained </w:t>
      </w:r>
      <w:r w:rsidR="003D2334">
        <w:t>upon</w:t>
      </w:r>
      <w:r>
        <w:t xml:space="preserve"> r</w:t>
      </w:r>
      <w:r w:rsidR="003D2334">
        <w:t>e-entry to the cleanroom</w:t>
      </w:r>
      <w:r>
        <w:t>.</w:t>
      </w:r>
    </w:p>
    <w:p w14:paraId="53256611" w14:textId="77777777" w:rsidR="00EF3794" w:rsidRDefault="00EF3794" w:rsidP="009B2B54">
      <w:pPr>
        <w:pStyle w:val="Level2Heading"/>
      </w:pPr>
      <w:bookmarkStart w:id="331" w:name="_Toc172614425"/>
      <w:r>
        <w:t>Security</w:t>
      </w:r>
      <w:bookmarkEnd w:id="331"/>
    </w:p>
    <w:p w14:paraId="5CC9791C" w14:textId="77777777" w:rsidR="004215AE" w:rsidRDefault="004215AE" w:rsidP="004215AE">
      <w:pPr>
        <w:pStyle w:val="Level3Paragraph"/>
      </w:pPr>
      <w:r w:rsidRPr="00FF1CA6">
        <w:rPr>
          <w:b/>
        </w:rPr>
        <w:t>If you observe any suspicious activity, theft, harassment, or physical threat,</w:t>
      </w:r>
      <w:r w:rsidR="00FF1CA6">
        <w:t xml:space="preserve"> call </w:t>
      </w:r>
      <w:r w:rsidR="002A4488">
        <w:t>University</w:t>
      </w:r>
      <w:r>
        <w:t xml:space="preserve"> Police immediately.</w:t>
      </w:r>
    </w:p>
    <w:p w14:paraId="38380655" w14:textId="77777777" w:rsidR="004215AE" w:rsidRPr="004215AE" w:rsidRDefault="004215AE" w:rsidP="004215AE">
      <w:pPr>
        <w:pStyle w:val="Level4Paragraph"/>
      </w:pPr>
      <w:r>
        <w:t>Do not attempt to intervene.</w:t>
      </w:r>
    </w:p>
    <w:p w14:paraId="5857B894" w14:textId="77777777" w:rsidR="00EF3794" w:rsidRDefault="00EF3794" w:rsidP="009B2B54">
      <w:pPr>
        <w:pStyle w:val="Level2Heading"/>
      </w:pPr>
      <w:bookmarkStart w:id="332" w:name="_Toc172614426"/>
      <w:r>
        <w:t>Severe Weather</w:t>
      </w:r>
      <w:bookmarkEnd w:id="332"/>
    </w:p>
    <w:p w14:paraId="3850ED78" w14:textId="77777777" w:rsidR="00612B9E" w:rsidRDefault="00612B9E" w:rsidP="00612B9E">
      <w:pPr>
        <w:pStyle w:val="Level2General"/>
      </w:pPr>
      <w:r>
        <w:t xml:space="preserve">Severe weather includes – but is not limited to – tornados, thunder storms, and high winds.  The National Weather Service classifies severe weather conditions as </w:t>
      </w:r>
      <w:r w:rsidRPr="00612B9E">
        <w:rPr>
          <w:i/>
        </w:rPr>
        <w:t>watch</w:t>
      </w:r>
      <w:r>
        <w:t xml:space="preserve"> or </w:t>
      </w:r>
      <w:r w:rsidRPr="00612B9E">
        <w:rPr>
          <w:i/>
        </w:rPr>
        <w:t>warning</w:t>
      </w:r>
      <w:r>
        <w:t>.</w:t>
      </w:r>
    </w:p>
    <w:p w14:paraId="13B2D70F" w14:textId="77777777" w:rsidR="00612B9E" w:rsidRDefault="00612B9E" w:rsidP="00612B9E">
      <w:pPr>
        <w:pStyle w:val="Level2General"/>
      </w:pPr>
      <w:r>
        <w:t xml:space="preserve">A Severe Weather Watch is when the risk of a hazardous weather or hydrologic event has increased significantly, but the occurrence, location, and/or timing is still uncertain.  A </w:t>
      </w:r>
      <w:r w:rsidRPr="00612B9E">
        <w:rPr>
          <w:i/>
        </w:rPr>
        <w:t>watch</w:t>
      </w:r>
      <w:r>
        <w:t xml:space="preserve"> is intended to provide time to prepare.</w:t>
      </w:r>
    </w:p>
    <w:p w14:paraId="4EF11258" w14:textId="77777777" w:rsidR="00612B9E" w:rsidRDefault="00612B9E" w:rsidP="00612B9E">
      <w:pPr>
        <w:pStyle w:val="Level2General"/>
      </w:pPr>
      <w:r>
        <w:t xml:space="preserve">A Severe Weather Warning is when a hazardous weather or hydrologic event is occurring, imminent, or has a very high probability of occurring.  A </w:t>
      </w:r>
      <w:r w:rsidRPr="00612B9E">
        <w:rPr>
          <w:i/>
        </w:rPr>
        <w:t>warning</w:t>
      </w:r>
      <w:r>
        <w:t xml:space="preserve"> is used for conditions that pose a threat to life or property.</w:t>
      </w:r>
    </w:p>
    <w:p w14:paraId="1159A724" w14:textId="77777777" w:rsidR="00612B9E" w:rsidRPr="00612B9E" w:rsidRDefault="008F218A" w:rsidP="00612B9E">
      <w:pPr>
        <w:pStyle w:val="Level2General"/>
      </w:pPr>
      <w:r>
        <w:t>Should a weather watch or warning be issued, it may be necessary to suspend lab activities and/or evacuate.  These instructions will be communicated by Lab Staff, as necessary.</w:t>
      </w:r>
    </w:p>
    <w:p w14:paraId="376DDC81" w14:textId="77777777" w:rsidR="005E5045" w:rsidRDefault="005E5045" w:rsidP="005E5045">
      <w:pPr>
        <w:pStyle w:val="Level2Heading"/>
      </w:pPr>
      <w:bookmarkStart w:id="333" w:name="_Toc172614427"/>
      <w:r>
        <w:lastRenderedPageBreak/>
        <w:t>Ventilation Failure</w:t>
      </w:r>
      <w:bookmarkEnd w:id="333"/>
    </w:p>
    <w:p w14:paraId="0CB12532" w14:textId="77777777" w:rsidR="005E5045" w:rsidRDefault="005E5045" w:rsidP="005E5045">
      <w:pPr>
        <w:pStyle w:val="Level2General"/>
      </w:pPr>
      <w:r>
        <w:t>To maintain the desired air balance in the cleanroom, both the exhaust and supply air systems must be working properly.  If either system exhibits failure, risks exist and appropriate actions are necessary.</w:t>
      </w:r>
      <w:r w:rsidR="00742782">
        <w:t xml:space="preserve">  The HPM system will initiate an alarm and the lab must be evacuated.</w:t>
      </w:r>
    </w:p>
    <w:p w14:paraId="02ECAAF6" w14:textId="77777777" w:rsidR="005E5045" w:rsidRDefault="005E5045" w:rsidP="000D6459">
      <w:pPr>
        <w:pStyle w:val="Level3Heading"/>
      </w:pPr>
      <w:bookmarkStart w:id="334" w:name="_Toc172614428"/>
      <w:r>
        <w:t>Exhaust</w:t>
      </w:r>
      <w:r w:rsidR="00FF1CA6">
        <w:t xml:space="preserve"> Failure</w:t>
      </w:r>
      <w:bookmarkEnd w:id="334"/>
    </w:p>
    <w:p w14:paraId="4C6750E5" w14:textId="77777777" w:rsidR="00FF1CA6" w:rsidRDefault="00FF1CA6" w:rsidP="00FF1CA6">
      <w:pPr>
        <w:pStyle w:val="Level4Paragraph"/>
      </w:pPr>
      <w:r w:rsidRPr="000D6459">
        <w:rPr>
          <w:b/>
        </w:rPr>
        <w:t>If an individual tool has an exhaust failure,</w:t>
      </w:r>
      <w:r>
        <w:t xml:space="preserve"> use of the tool is to be suspended immediately.</w:t>
      </w:r>
    </w:p>
    <w:p w14:paraId="32973D82" w14:textId="77777777" w:rsidR="00FF1CA6" w:rsidRDefault="00FF1CA6" w:rsidP="00FF1CA6">
      <w:pPr>
        <w:pStyle w:val="Level5Paragraph"/>
      </w:pPr>
      <w:r w:rsidRPr="000D6459">
        <w:rPr>
          <w:b/>
        </w:rPr>
        <w:t>If it is a fume hood,</w:t>
      </w:r>
      <w:r>
        <w:t xml:space="preserve"> lower the sash.</w:t>
      </w:r>
    </w:p>
    <w:p w14:paraId="6F1F6650" w14:textId="77777777" w:rsidR="00FF1CA6" w:rsidRDefault="00FF1CA6" w:rsidP="00FF1CA6">
      <w:pPr>
        <w:pStyle w:val="Level5Paragraph"/>
      </w:pPr>
      <w:r>
        <w:t>Contact Lab Staff.</w:t>
      </w:r>
    </w:p>
    <w:p w14:paraId="22A4ECD9" w14:textId="292FA1FB" w:rsidR="005E5045" w:rsidRDefault="005E5045" w:rsidP="000D6459">
      <w:pPr>
        <w:pStyle w:val="Level4Paragraph"/>
      </w:pPr>
      <w:r w:rsidRPr="000D6459">
        <w:rPr>
          <w:b/>
        </w:rPr>
        <w:t>If a</w:t>
      </w:r>
      <w:r w:rsidR="00124552">
        <w:rPr>
          <w:b/>
        </w:rPr>
        <w:t xml:space="preserve"> facil</w:t>
      </w:r>
      <w:r w:rsidR="003169C0">
        <w:rPr>
          <w:b/>
        </w:rPr>
        <w:t>i</w:t>
      </w:r>
      <w:r w:rsidR="00124552">
        <w:rPr>
          <w:b/>
        </w:rPr>
        <w:t>ty</w:t>
      </w:r>
      <w:r w:rsidRPr="000D6459">
        <w:rPr>
          <w:b/>
        </w:rPr>
        <w:t xml:space="preserve"> exhaust failure alarm occurs</w:t>
      </w:r>
      <w:r w:rsidR="00742782">
        <w:t>, the HPM alarm will activate.</w:t>
      </w:r>
    </w:p>
    <w:p w14:paraId="2C1EF5F5" w14:textId="588F47DE" w:rsidR="00742782" w:rsidRPr="00774766" w:rsidRDefault="00742782" w:rsidP="00742782">
      <w:pPr>
        <w:pStyle w:val="Level5Paragraph"/>
      </w:pPr>
      <w:r>
        <w:t xml:space="preserve">Evacuate the building as per </w:t>
      </w:r>
      <w:r w:rsidR="009F5D02">
        <w:fldChar w:fldCharType="begin"/>
      </w:r>
      <w:r w:rsidR="009F5D02">
        <w:instrText xml:space="preserve"> REF _Ref355259090 \r \h  \* MERGEFORMAT </w:instrText>
      </w:r>
      <w:r w:rsidR="009F5D02">
        <w:fldChar w:fldCharType="separate"/>
      </w:r>
      <w:r w:rsidR="00E924EE">
        <w:t>9.2.2</w:t>
      </w:r>
      <w:r w:rsidR="009F5D02">
        <w:fldChar w:fldCharType="end"/>
      </w:r>
      <w:r>
        <w:t xml:space="preserve"> </w:t>
      </w:r>
      <w:r w:rsidR="009F5D02">
        <w:fldChar w:fldCharType="begin"/>
      </w:r>
      <w:r w:rsidR="009F5D02">
        <w:instrText xml:space="preserve"> REF _Ref355259094 \h  \* MERGEFORMAT </w:instrText>
      </w:r>
      <w:r w:rsidR="009F5D02">
        <w:fldChar w:fldCharType="separate"/>
      </w:r>
      <w:r w:rsidR="00E924EE">
        <w:t>Scheduled/Unscheduled Evacuation</w:t>
      </w:r>
      <w:r w:rsidR="009F5D02">
        <w:fldChar w:fldCharType="end"/>
      </w:r>
      <w:r>
        <w:t>.</w:t>
      </w:r>
    </w:p>
    <w:p w14:paraId="3ACE8987" w14:textId="77777777" w:rsidR="000D6459" w:rsidRDefault="000D6459" w:rsidP="000D6459">
      <w:pPr>
        <w:pStyle w:val="Level3Heading"/>
      </w:pPr>
      <w:bookmarkStart w:id="335" w:name="_Toc172614429"/>
      <w:r>
        <w:t>Supply Air</w:t>
      </w:r>
      <w:r w:rsidR="00FF1CA6">
        <w:t xml:space="preserve"> Failure</w:t>
      </w:r>
      <w:bookmarkEnd w:id="335"/>
    </w:p>
    <w:p w14:paraId="207ECB7F" w14:textId="77777777" w:rsidR="000D6459" w:rsidRDefault="000D6459" w:rsidP="000D6459">
      <w:pPr>
        <w:pStyle w:val="Level4Paragraph"/>
      </w:pPr>
      <w:r w:rsidRPr="000D6459">
        <w:rPr>
          <w:b/>
        </w:rPr>
        <w:t>If a supply air system failure alarm occurs</w:t>
      </w:r>
      <w:r>
        <w:t xml:space="preserve">, </w:t>
      </w:r>
      <w:r w:rsidR="00742782">
        <w:t>the HPM alarm will activate.</w:t>
      </w:r>
    </w:p>
    <w:p w14:paraId="3B519D9B" w14:textId="5DB26CD7" w:rsidR="001F453B" w:rsidRDefault="00742782" w:rsidP="00742782">
      <w:pPr>
        <w:pStyle w:val="Level5Paragraph"/>
      </w:pPr>
      <w:r>
        <w:t xml:space="preserve">Evacuate the building as per </w:t>
      </w:r>
      <w:r w:rsidR="009F5D02">
        <w:fldChar w:fldCharType="begin"/>
      </w:r>
      <w:r w:rsidR="009F5D02">
        <w:instrText xml:space="preserve"> REF _Ref355259090 \r \h  \* MERGEFORMAT </w:instrText>
      </w:r>
      <w:r w:rsidR="009F5D02">
        <w:fldChar w:fldCharType="separate"/>
      </w:r>
      <w:r w:rsidR="00E924EE">
        <w:t>9.2.2</w:t>
      </w:r>
      <w:r w:rsidR="009F5D02">
        <w:fldChar w:fldCharType="end"/>
      </w:r>
      <w:r>
        <w:t xml:space="preserve"> </w:t>
      </w:r>
      <w:r w:rsidR="009F5D02">
        <w:fldChar w:fldCharType="begin"/>
      </w:r>
      <w:r w:rsidR="009F5D02">
        <w:instrText xml:space="preserve"> REF _Ref355259094 \h  \* MERGEFORMAT </w:instrText>
      </w:r>
      <w:r w:rsidR="009F5D02">
        <w:fldChar w:fldCharType="separate"/>
      </w:r>
      <w:r w:rsidR="00E924EE">
        <w:t>Scheduled/Unscheduled Evacuation</w:t>
      </w:r>
      <w:r w:rsidR="009F5D02">
        <w:fldChar w:fldCharType="end"/>
      </w:r>
      <w:r>
        <w:t>.</w:t>
      </w:r>
    </w:p>
    <w:p w14:paraId="4A70A49A" w14:textId="54E10DF3" w:rsidR="001F453B" w:rsidRDefault="001F453B">
      <w:pPr>
        <w:rPr>
          <w:rFonts w:ascii="Times New Roman" w:hAnsi="Times New Roman" w:cs="Arial"/>
          <w:sz w:val="24"/>
        </w:rPr>
      </w:pPr>
      <w:r>
        <w:br w:type="page"/>
      </w:r>
    </w:p>
    <w:p w14:paraId="45180E50" w14:textId="77777777" w:rsidR="008721C5" w:rsidRPr="008721C5" w:rsidRDefault="00532D73" w:rsidP="008721C5">
      <w:pPr>
        <w:pStyle w:val="Level1Heading"/>
        <w:spacing w:after="120"/>
        <w:rPr>
          <w:b w:val="0"/>
        </w:rPr>
      </w:pPr>
      <w:bookmarkStart w:id="336" w:name="_Toc172614430"/>
      <w:r>
        <w:lastRenderedPageBreak/>
        <w:t>Revision History</w:t>
      </w:r>
      <w:bookmarkEnd w:id="336"/>
    </w:p>
    <w:tbl>
      <w:tblPr>
        <w:tblStyle w:val="TableGrid"/>
        <w:tblW w:w="0" w:type="auto"/>
        <w:jc w:val="center"/>
        <w:tblBorders>
          <w:top w:val="thinThickMediumGap" w:sz="18" w:space="0" w:color="auto"/>
          <w:left w:val="thinThickMediumGap" w:sz="18" w:space="0" w:color="auto"/>
          <w:bottom w:val="thickThinMediumGap" w:sz="18" w:space="0" w:color="auto"/>
          <w:right w:val="thickThinMediumGap" w:sz="18" w:space="0" w:color="auto"/>
          <w:insideH w:val="single" w:sz="4" w:space="0" w:color="000000" w:themeColor="text1"/>
          <w:insideV w:val="single" w:sz="4" w:space="0" w:color="000000" w:themeColor="text1"/>
        </w:tblBorders>
        <w:tblLook w:val="04A0" w:firstRow="1" w:lastRow="0" w:firstColumn="1" w:lastColumn="0" w:noHBand="0" w:noVBand="1"/>
      </w:tblPr>
      <w:tblGrid>
        <w:gridCol w:w="723"/>
        <w:gridCol w:w="1584"/>
        <w:gridCol w:w="2304"/>
        <w:gridCol w:w="5616"/>
      </w:tblGrid>
      <w:tr w:rsidR="008721C5" w:rsidRPr="00A74BA7" w14:paraId="00D319B7" w14:textId="77777777" w:rsidTr="001F453B">
        <w:trPr>
          <w:cantSplit/>
          <w:tblHeader/>
          <w:jc w:val="center"/>
        </w:trPr>
        <w:tc>
          <w:tcPr>
            <w:tcW w:w="723" w:type="dxa"/>
            <w:tcBorders>
              <w:top w:val="thinThickMediumGap" w:sz="18" w:space="0" w:color="auto"/>
              <w:bottom w:val="single" w:sz="12" w:space="0" w:color="000000" w:themeColor="text1"/>
            </w:tcBorders>
            <w:shd w:val="clear" w:color="auto" w:fill="auto"/>
          </w:tcPr>
          <w:p w14:paraId="46E9E615" w14:textId="77777777" w:rsidR="008721C5" w:rsidRPr="00A03442" w:rsidRDefault="008721C5" w:rsidP="008721C5">
            <w:pPr>
              <w:pStyle w:val="SOPNormalText"/>
              <w:keepNext/>
              <w:spacing w:before="60" w:after="60"/>
              <w:rPr>
                <w:b/>
              </w:rPr>
            </w:pPr>
            <w:r w:rsidRPr="00A03442">
              <w:rPr>
                <w:b/>
              </w:rPr>
              <w:t>Rev</w:t>
            </w:r>
          </w:p>
        </w:tc>
        <w:tc>
          <w:tcPr>
            <w:tcW w:w="1584" w:type="dxa"/>
            <w:tcBorders>
              <w:top w:val="thinThickMediumGap" w:sz="18" w:space="0" w:color="auto"/>
              <w:bottom w:val="single" w:sz="12" w:space="0" w:color="000000" w:themeColor="text1"/>
            </w:tcBorders>
            <w:shd w:val="clear" w:color="auto" w:fill="auto"/>
          </w:tcPr>
          <w:p w14:paraId="162C975D" w14:textId="77777777" w:rsidR="008721C5" w:rsidRPr="00A03442" w:rsidRDefault="008721C5" w:rsidP="008721C5">
            <w:pPr>
              <w:pStyle w:val="SOPNormalText"/>
              <w:keepNext/>
              <w:spacing w:before="60" w:after="60"/>
              <w:rPr>
                <w:b/>
              </w:rPr>
            </w:pPr>
            <w:r w:rsidRPr="00A03442">
              <w:rPr>
                <w:b/>
              </w:rPr>
              <w:t>Date</w:t>
            </w:r>
          </w:p>
        </w:tc>
        <w:tc>
          <w:tcPr>
            <w:tcW w:w="2304" w:type="dxa"/>
            <w:tcBorders>
              <w:top w:val="thinThickMediumGap" w:sz="18" w:space="0" w:color="auto"/>
              <w:bottom w:val="single" w:sz="12" w:space="0" w:color="000000" w:themeColor="text1"/>
            </w:tcBorders>
            <w:shd w:val="clear" w:color="auto" w:fill="auto"/>
          </w:tcPr>
          <w:p w14:paraId="47B77532" w14:textId="3E02AFBB" w:rsidR="008721C5" w:rsidRPr="00A03442" w:rsidRDefault="008721C5" w:rsidP="008721C5">
            <w:pPr>
              <w:pStyle w:val="SOPNormalText"/>
              <w:keepNext/>
              <w:spacing w:before="60" w:after="60"/>
              <w:rPr>
                <w:b/>
              </w:rPr>
            </w:pPr>
            <w:r w:rsidRPr="00A03442">
              <w:rPr>
                <w:b/>
              </w:rPr>
              <w:t>Or</w:t>
            </w:r>
            <w:r w:rsidR="001F453B">
              <w:rPr>
                <w:b/>
              </w:rPr>
              <w:t>i</w:t>
            </w:r>
            <w:r w:rsidRPr="00A03442">
              <w:rPr>
                <w:b/>
              </w:rPr>
              <w:t>ginator</w:t>
            </w:r>
          </w:p>
        </w:tc>
        <w:tc>
          <w:tcPr>
            <w:tcW w:w="5616" w:type="dxa"/>
            <w:tcBorders>
              <w:top w:val="thinThickMediumGap" w:sz="18" w:space="0" w:color="auto"/>
              <w:bottom w:val="single" w:sz="12" w:space="0" w:color="000000" w:themeColor="text1"/>
            </w:tcBorders>
            <w:shd w:val="clear" w:color="auto" w:fill="auto"/>
          </w:tcPr>
          <w:p w14:paraId="6417D1A9" w14:textId="77777777" w:rsidR="008721C5" w:rsidRPr="00A03442" w:rsidRDefault="008721C5" w:rsidP="008721C5">
            <w:pPr>
              <w:pStyle w:val="SOPNormalText"/>
              <w:keepNext/>
              <w:spacing w:before="60" w:after="60"/>
              <w:rPr>
                <w:b/>
              </w:rPr>
            </w:pPr>
            <w:r w:rsidRPr="00A03442">
              <w:rPr>
                <w:b/>
              </w:rPr>
              <w:t>Description of Changes</w:t>
            </w:r>
          </w:p>
        </w:tc>
      </w:tr>
      <w:tr w:rsidR="00C66BBD" w:rsidRPr="00A74BA7" w14:paraId="6BE1B5FF" w14:textId="77777777" w:rsidTr="001F453B">
        <w:trPr>
          <w:cantSplit/>
          <w:jc w:val="center"/>
        </w:trPr>
        <w:tc>
          <w:tcPr>
            <w:tcW w:w="723" w:type="dxa"/>
            <w:tcBorders>
              <w:top w:val="single" w:sz="4" w:space="0" w:color="000000" w:themeColor="text1"/>
            </w:tcBorders>
            <w:shd w:val="clear" w:color="auto" w:fill="auto"/>
          </w:tcPr>
          <w:p w14:paraId="6C0E0916" w14:textId="4D0FF4FE" w:rsidR="00C66BBD" w:rsidRDefault="00C66BBD" w:rsidP="00DC50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584" w:type="dxa"/>
            <w:tcBorders>
              <w:top w:val="single" w:sz="4" w:space="0" w:color="000000" w:themeColor="text1"/>
            </w:tcBorders>
            <w:shd w:val="clear" w:color="auto" w:fill="auto"/>
          </w:tcPr>
          <w:p w14:paraId="717F6F66" w14:textId="56FEC824" w:rsidR="00C66BBD" w:rsidRDefault="00C66BBD" w:rsidP="00DC50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4-Jun-2025</w:t>
            </w:r>
          </w:p>
        </w:tc>
        <w:tc>
          <w:tcPr>
            <w:tcW w:w="2304" w:type="dxa"/>
            <w:tcBorders>
              <w:top w:val="single" w:sz="4" w:space="0" w:color="000000" w:themeColor="text1"/>
            </w:tcBorders>
            <w:shd w:val="clear" w:color="auto" w:fill="auto"/>
          </w:tcPr>
          <w:p w14:paraId="40E1972A" w14:textId="430E6EC4" w:rsidR="00C66BBD" w:rsidRDefault="00C66BBD" w:rsidP="00DC5085">
            <w:pPr>
              <w:rPr>
                <w:rFonts w:ascii="Times New Roman" w:eastAsia="Times New Roman" w:hAnsi="Times New Roman" w:cs="Times New Roman"/>
                <w:sz w:val="24"/>
                <w:szCs w:val="24"/>
              </w:rPr>
            </w:pPr>
            <w:r>
              <w:rPr>
                <w:rFonts w:ascii="Times New Roman" w:eastAsia="Times New Roman" w:hAnsi="Times New Roman" w:cs="Times New Roman"/>
                <w:sz w:val="24"/>
                <w:szCs w:val="24"/>
              </w:rPr>
              <w:t>K Anderson</w:t>
            </w:r>
          </w:p>
        </w:tc>
        <w:tc>
          <w:tcPr>
            <w:tcW w:w="5616" w:type="dxa"/>
            <w:tcBorders>
              <w:top w:val="single" w:sz="4" w:space="0" w:color="000000" w:themeColor="text1"/>
            </w:tcBorders>
            <w:shd w:val="clear" w:color="auto" w:fill="auto"/>
          </w:tcPr>
          <w:p w14:paraId="2970EA85" w14:textId="5DB820F8" w:rsidR="00C66BBD" w:rsidRDefault="00C66BBD" w:rsidP="0057284A">
            <w:pPr>
              <w:pStyle w:val="ListParagraph"/>
              <w:keepNext/>
              <w:numPr>
                <w:ilvl w:val="0"/>
                <w:numId w:val="21"/>
              </w:numPr>
              <w:ind w:left="276"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Added AAA rule to chemical mixing section.</w:t>
            </w:r>
          </w:p>
        </w:tc>
      </w:tr>
      <w:tr w:rsidR="00B616AE" w:rsidRPr="00A74BA7" w14:paraId="109DE8BC" w14:textId="77777777" w:rsidTr="001F453B">
        <w:trPr>
          <w:cantSplit/>
          <w:jc w:val="center"/>
        </w:trPr>
        <w:tc>
          <w:tcPr>
            <w:tcW w:w="723" w:type="dxa"/>
            <w:tcBorders>
              <w:top w:val="single" w:sz="4" w:space="0" w:color="000000" w:themeColor="text1"/>
            </w:tcBorders>
            <w:shd w:val="clear" w:color="auto" w:fill="auto"/>
          </w:tcPr>
          <w:p w14:paraId="737B74F3" w14:textId="16A04C3A" w:rsidR="00B616AE" w:rsidRDefault="00B616AE" w:rsidP="00DC50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584" w:type="dxa"/>
            <w:tcBorders>
              <w:top w:val="single" w:sz="4" w:space="0" w:color="000000" w:themeColor="text1"/>
            </w:tcBorders>
            <w:shd w:val="clear" w:color="auto" w:fill="auto"/>
          </w:tcPr>
          <w:p w14:paraId="62428F87" w14:textId="6304904C" w:rsidR="00B616AE" w:rsidRDefault="00B616AE" w:rsidP="00DC50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22-Jul-24</w:t>
            </w:r>
          </w:p>
        </w:tc>
        <w:tc>
          <w:tcPr>
            <w:tcW w:w="2304" w:type="dxa"/>
            <w:tcBorders>
              <w:top w:val="single" w:sz="4" w:space="0" w:color="000000" w:themeColor="text1"/>
            </w:tcBorders>
            <w:shd w:val="clear" w:color="auto" w:fill="auto"/>
          </w:tcPr>
          <w:p w14:paraId="2E89149F" w14:textId="75F0F331" w:rsidR="00B616AE" w:rsidRDefault="00B616AE" w:rsidP="00DC5085">
            <w:pPr>
              <w:rPr>
                <w:rFonts w:ascii="Times New Roman" w:eastAsia="Times New Roman" w:hAnsi="Times New Roman" w:cs="Times New Roman"/>
                <w:sz w:val="24"/>
                <w:szCs w:val="24"/>
              </w:rPr>
            </w:pPr>
            <w:r>
              <w:rPr>
                <w:rFonts w:ascii="Times New Roman" w:eastAsia="Times New Roman" w:hAnsi="Times New Roman" w:cs="Times New Roman"/>
                <w:sz w:val="24"/>
                <w:szCs w:val="24"/>
              </w:rPr>
              <w:t>K Anderson</w:t>
            </w:r>
          </w:p>
        </w:tc>
        <w:tc>
          <w:tcPr>
            <w:tcW w:w="5616" w:type="dxa"/>
            <w:tcBorders>
              <w:top w:val="single" w:sz="4" w:space="0" w:color="000000" w:themeColor="text1"/>
            </w:tcBorders>
            <w:shd w:val="clear" w:color="auto" w:fill="auto"/>
          </w:tcPr>
          <w:p w14:paraId="382A0683" w14:textId="60A7BB87" w:rsidR="00B616AE" w:rsidRDefault="00B616AE" w:rsidP="0057284A">
            <w:pPr>
              <w:pStyle w:val="ListParagraph"/>
              <w:keepNext/>
              <w:numPr>
                <w:ilvl w:val="0"/>
                <w:numId w:val="21"/>
              </w:numPr>
              <w:ind w:left="276"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Updated contacts and chemical categories</w:t>
            </w:r>
            <w:r w:rsidR="000F1E94">
              <w:rPr>
                <w:rFonts w:ascii="Times New Roman" w:eastAsia="Times New Roman" w:hAnsi="Times New Roman" w:cs="Times New Roman"/>
                <w:sz w:val="24"/>
                <w:szCs w:val="24"/>
              </w:rPr>
              <w:t>.  Cateogories now include electroplating chemicals, EPN and EPA.</w:t>
            </w:r>
          </w:p>
          <w:p w14:paraId="104496AB" w14:textId="77777777" w:rsidR="003E3DDD" w:rsidRDefault="003E3DDD" w:rsidP="0057284A">
            <w:pPr>
              <w:pStyle w:val="ListParagraph"/>
              <w:keepNext/>
              <w:numPr>
                <w:ilvl w:val="0"/>
                <w:numId w:val="21"/>
              </w:numPr>
              <w:ind w:left="276"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Updated chemical disposal section to specify aspirator must be held in place until aspiration is complete.</w:t>
            </w:r>
          </w:p>
          <w:p w14:paraId="229C7C92" w14:textId="2DB4E46A" w:rsidR="00B371A7" w:rsidRDefault="00B371A7" w:rsidP="0057284A">
            <w:pPr>
              <w:pStyle w:val="ListParagraph"/>
              <w:keepNext/>
              <w:numPr>
                <w:ilvl w:val="0"/>
                <w:numId w:val="21"/>
              </w:numPr>
              <w:ind w:left="276"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Added GHS </w:t>
            </w:r>
            <w:r w:rsidR="00441580">
              <w:rPr>
                <w:rFonts w:ascii="Times New Roman" w:eastAsia="Times New Roman" w:hAnsi="Times New Roman" w:cs="Times New Roman"/>
                <w:sz w:val="24"/>
                <w:szCs w:val="24"/>
              </w:rPr>
              <w:t>info in Appendix</w:t>
            </w:r>
          </w:p>
          <w:p w14:paraId="40EBFE77" w14:textId="77777777" w:rsidR="00B371A7" w:rsidRDefault="00B371A7" w:rsidP="0057284A">
            <w:pPr>
              <w:pStyle w:val="ListParagraph"/>
              <w:keepNext/>
              <w:numPr>
                <w:ilvl w:val="0"/>
                <w:numId w:val="21"/>
              </w:numPr>
              <w:ind w:left="276"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Added Chemical ID Label form</w:t>
            </w:r>
            <w:r w:rsidR="00441580">
              <w:rPr>
                <w:rFonts w:ascii="Times New Roman" w:eastAsia="Times New Roman" w:hAnsi="Times New Roman" w:cs="Times New Roman"/>
                <w:sz w:val="24"/>
                <w:szCs w:val="24"/>
              </w:rPr>
              <w:t xml:space="preserve"> as Appendix</w:t>
            </w:r>
          </w:p>
          <w:p w14:paraId="5BE8E4C9" w14:textId="347219B3" w:rsidR="003A3223" w:rsidRDefault="003A3223" w:rsidP="0057284A">
            <w:pPr>
              <w:pStyle w:val="ListParagraph"/>
              <w:keepNext/>
              <w:numPr>
                <w:ilvl w:val="0"/>
                <w:numId w:val="21"/>
              </w:numPr>
              <w:ind w:left="276"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Changed Emergency Rally point for Cleanroom to be no longer directly over the underground dock.</w:t>
            </w:r>
          </w:p>
        </w:tc>
      </w:tr>
      <w:tr w:rsidR="0039733E" w:rsidRPr="00A74BA7" w14:paraId="6AF029C7" w14:textId="77777777" w:rsidTr="001F453B">
        <w:trPr>
          <w:cantSplit/>
          <w:jc w:val="center"/>
        </w:trPr>
        <w:tc>
          <w:tcPr>
            <w:tcW w:w="723" w:type="dxa"/>
            <w:tcBorders>
              <w:top w:val="single" w:sz="4" w:space="0" w:color="000000" w:themeColor="text1"/>
            </w:tcBorders>
            <w:shd w:val="clear" w:color="auto" w:fill="auto"/>
          </w:tcPr>
          <w:p w14:paraId="08F4441F" w14:textId="1A7FABCF" w:rsidR="0039733E" w:rsidRDefault="0039733E" w:rsidP="00DC50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84" w:type="dxa"/>
            <w:tcBorders>
              <w:top w:val="single" w:sz="4" w:space="0" w:color="000000" w:themeColor="text1"/>
            </w:tcBorders>
            <w:shd w:val="clear" w:color="auto" w:fill="auto"/>
          </w:tcPr>
          <w:p w14:paraId="1DE60F23" w14:textId="7140F170" w:rsidR="0039733E" w:rsidRDefault="00051F10" w:rsidP="00DC50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 Feb 2023</w:t>
            </w:r>
          </w:p>
        </w:tc>
        <w:tc>
          <w:tcPr>
            <w:tcW w:w="2304" w:type="dxa"/>
            <w:tcBorders>
              <w:top w:val="single" w:sz="4" w:space="0" w:color="000000" w:themeColor="text1"/>
            </w:tcBorders>
            <w:shd w:val="clear" w:color="auto" w:fill="auto"/>
          </w:tcPr>
          <w:p w14:paraId="1DDF7C32" w14:textId="1A5C0B54" w:rsidR="0039733E" w:rsidRDefault="0039733E" w:rsidP="00DC5085">
            <w:pPr>
              <w:rPr>
                <w:rFonts w:ascii="Times New Roman" w:eastAsia="Times New Roman" w:hAnsi="Times New Roman" w:cs="Times New Roman"/>
                <w:sz w:val="24"/>
                <w:szCs w:val="24"/>
              </w:rPr>
            </w:pPr>
            <w:r>
              <w:rPr>
                <w:rFonts w:ascii="Times New Roman" w:eastAsia="Times New Roman" w:hAnsi="Times New Roman" w:cs="Times New Roman"/>
                <w:sz w:val="24"/>
                <w:szCs w:val="24"/>
              </w:rPr>
              <w:t>E. Fluckiger</w:t>
            </w:r>
            <w:r w:rsidR="00051F10">
              <w:rPr>
                <w:rFonts w:ascii="Times New Roman" w:eastAsia="Times New Roman" w:hAnsi="Times New Roman" w:cs="Times New Roman"/>
                <w:sz w:val="24"/>
                <w:szCs w:val="24"/>
              </w:rPr>
              <w:t>/T. Olsen</w:t>
            </w:r>
          </w:p>
        </w:tc>
        <w:tc>
          <w:tcPr>
            <w:tcW w:w="5616" w:type="dxa"/>
            <w:tcBorders>
              <w:top w:val="single" w:sz="4" w:space="0" w:color="000000" w:themeColor="text1"/>
            </w:tcBorders>
            <w:shd w:val="clear" w:color="auto" w:fill="auto"/>
          </w:tcPr>
          <w:p w14:paraId="0E2A43D8" w14:textId="77777777" w:rsidR="0039733E" w:rsidRDefault="0039733E" w:rsidP="0057284A">
            <w:pPr>
              <w:pStyle w:val="ListParagraph"/>
              <w:keepNext/>
              <w:numPr>
                <w:ilvl w:val="0"/>
                <w:numId w:val="21"/>
              </w:numPr>
              <w:ind w:left="276"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Annual Review. Several minor corrections and updates.</w:t>
            </w:r>
          </w:p>
          <w:p w14:paraId="028AC0B2" w14:textId="18B42C3C" w:rsidR="0039733E" w:rsidRDefault="006D48BD" w:rsidP="0057284A">
            <w:pPr>
              <w:pStyle w:val="ListParagraph"/>
              <w:keepNext/>
              <w:numPr>
                <w:ilvl w:val="0"/>
                <w:numId w:val="21"/>
              </w:numPr>
              <w:ind w:left="276"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Changed section (3.7) from CORAL to HSC</w:t>
            </w:r>
            <w:r w:rsidR="002230A1">
              <w:rPr>
                <w:rFonts w:ascii="Times New Roman" w:eastAsia="Times New Roman" w:hAnsi="Times New Roman" w:cs="Times New Roman"/>
                <w:sz w:val="24"/>
                <w:szCs w:val="24"/>
              </w:rPr>
              <w:t xml:space="preserve"> and replaced all references to CORAL with HSC.</w:t>
            </w:r>
          </w:p>
          <w:p w14:paraId="249CE175" w14:textId="513F0D88" w:rsidR="00051F10" w:rsidRDefault="00051F10" w:rsidP="0057284A">
            <w:pPr>
              <w:pStyle w:val="ListParagraph"/>
              <w:keepNext/>
              <w:numPr>
                <w:ilvl w:val="0"/>
                <w:numId w:val="21"/>
              </w:numPr>
              <w:ind w:left="276"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Update (4.15.2) to allow external members to request after-hours access.</w:t>
            </w:r>
          </w:p>
          <w:p w14:paraId="7AF6F883" w14:textId="75835046" w:rsidR="00051F10" w:rsidRDefault="00051F10" w:rsidP="0057284A">
            <w:pPr>
              <w:pStyle w:val="ListParagraph"/>
              <w:keepNext/>
              <w:numPr>
                <w:ilvl w:val="0"/>
                <w:numId w:val="21"/>
              </w:numPr>
              <w:ind w:left="276"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Added waste containers (standard, vented, and sharps to section 5.13.</w:t>
            </w:r>
          </w:p>
          <w:p w14:paraId="49AB8816" w14:textId="3DF3F37E" w:rsidR="00051F10" w:rsidRDefault="00051F10" w:rsidP="0057284A">
            <w:pPr>
              <w:pStyle w:val="ListParagraph"/>
              <w:keepNext/>
              <w:numPr>
                <w:ilvl w:val="0"/>
                <w:numId w:val="21"/>
              </w:numPr>
              <w:ind w:left="276"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Updated 8.1.1 to never leave an aspirator unattended.</w:t>
            </w:r>
          </w:p>
          <w:p w14:paraId="21AC52C6" w14:textId="536E805B" w:rsidR="00C87F5B" w:rsidRPr="00051F10" w:rsidRDefault="006D48BD" w:rsidP="00051F10">
            <w:pPr>
              <w:pStyle w:val="ListParagraph"/>
              <w:keepNext/>
              <w:numPr>
                <w:ilvl w:val="0"/>
                <w:numId w:val="21"/>
              </w:numPr>
              <w:ind w:left="276"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Update Appendix D, Nanofab Emergency Contact List</w:t>
            </w:r>
            <w:r w:rsidR="00C87F5B">
              <w:rPr>
                <w:rFonts w:ascii="Times New Roman" w:eastAsia="Times New Roman" w:hAnsi="Times New Roman" w:cs="Times New Roman"/>
                <w:sz w:val="24"/>
                <w:szCs w:val="24"/>
              </w:rPr>
              <w:t>.</w:t>
            </w:r>
          </w:p>
        </w:tc>
      </w:tr>
      <w:tr w:rsidR="0078340D" w:rsidRPr="00A74BA7" w14:paraId="4EF1B21E" w14:textId="77777777" w:rsidTr="001F453B">
        <w:trPr>
          <w:cantSplit/>
          <w:jc w:val="center"/>
        </w:trPr>
        <w:tc>
          <w:tcPr>
            <w:tcW w:w="723" w:type="dxa"/>
            <w:tcBorders>
              <w:top w:val="single" w:sz="4" w:space="0" w:color="000000" w:themeColor="text1"/>
            </w:tcBorders>
            <w:shd w:val="clear" w:color="auto" w:fill="auto"/>
          </w:tcPr>
          <w:p w14:paraId="140C959C" w14:textId="1DA25D2A" w:rsidR="0078340D" w:rsidRDefault="000C24BB" w:rsidP="00DC50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1584" w:type="dxa"/>
            <w:tcBorders>
              <w:top w:val="single" w:sz="4" w:space="0" w:color="000000" w:themeColor="text1"/>
            </w:tcBorders>
            <w:shd w:val="clear" w:color="auto" w:fill="auto"/>
          </w:tcPr>
          <w:p w14:paraId="41D439DE" w14:textId="5DA6E499" w:rsidR="0078340D" w:rsidRDefault="000C24BB" w:rsidP="00DC50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 Jul 2021</w:t>
            </w:r>
          </w:p>
        </w:tc>
        <w:tc>
          <w:tcPr>
            <w:tcW w:w="2304" w:type="dxa"/>
            <w:tcBorders>
              <w:top w:val="single" w:sz="4" w:space="0" w:color="000000" w:themeColor="text1"/>
            </w:tcBorders>
            <w:shd w:val="clear" w:color="auto" w:fill="auto"/>
          </w:tcPr>
          <w:p w14:paraId="05BCDC55" w14:textId="03D950A7" w:rsidR="0078340D" w:rsidRDefault="000C24BB" w:rsidP="00DC5085">
            <w:pPr>
              <w:rPr>
                <w:rFonts w:ascii="Times New Roman" w:eastAsia="Times New Roman" w:hAnsi="Times New Roman" w:cs="Times New Roman"/>
                <w:sz w:val="24"/>
                <w:szCs w:val="24"/>
              </w:rPr>
            </w:pPr>
            <w:r>
              <w:rPr>
                <w:rFonts w:ascii="Times New Roman" w:eastAsia="Times New Roman" w:hAnsi="Times New Roman" w:cs="Times New Roman"/>
                <w:sz w:val="24"/>
                <w:szCs w:val="24"/>
              </w:rPr>
              <w:t>T. Olsen</w:t>
            </w:r>
          </w:p>
        </w:tc>
        <w:tc>
          <w:tcPr>
            <w:tcW w:w="5616" w:type="dxa"/>
            <w:tcBorders>
              <w:top w:val="single" w:sz="4" w:space="0" w:color="000000" w:themeColor="text1"/>
            </w:tcBorders>
            <w:shd w:val="clear" w:color="auto" w:fill="auto"/>
          </w:tcPr>
          <w:p w14:paraId="5662D9D8" w14:textId="03AF0604" w:rsidR="0078340D" w:rsidRDefault="000C24BB" w:rsidP="0057284A">
            <w:pPr>
              <w:pStyle w:val="ListParagraph"/>
              <w:keepNext/>
              <w:numPr>
                <w:ilvl w:val="0"/>
                <w:numId w:val="21"/>
              </w:numPr>
              <w:ind w:left="276"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Annual Review.  Several minor corrections and updates.</w:t>
            </w:r>
          </w:p>
          <w:p w14:paraId="0AB48DFD" w14:textId="26EC340F" w:rsidR="0078340D" w:rsidRDefault="0078340D" w:rsidP="0084431A">
            <w:pPr>
              <w:pStyle w:val="ListParagraph"/>
              <w:keepNext/>
              <w:numPr>
                <w:ilvl w:val="0"/>
                <w:numId w:val="21"/>
              </w:numPr>
              <w:ind w:left="276"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Updated description of CORAL and usage options (3.7)</w:t>
            </w:r>
          </w:p>
          <w:p w14:paraId="2FE9A61F" w14:textId="77777777" w:rsidR="0078340D" w:rsidRDefault="0078340D" w:rsidP="0084431A">
            <w:pPr>
              <w:pStyle w:val="ListParagraph"/>
              <w:keepNext/>
              <w:numPr>
                <w:ilvl w:val="0"/>
                <w:numId w:val="21"/>
              </w:numPr>
              <w:ind w:left="276"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Explanation of Equipment Interlocks (4.9.2)</w:t>
            </w:r>
          </w:p>
          <w:p w14:paraId="14662126" w14:textId="44A240AB" w:rsidR="00EA5045" w:rsidRDefault="00EA5045" w:rsidP="0084431A">
            <w:pPr>
              <w:pStyle w:val="ListParagraph"/>
              <w:keepNext/>
              <w:numPr>
                <w:ilvl w:val="0"/>
                <w:numId w:val="21"/>
              </w:numPr>
              <w:ind w:left="276"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Add instruction to keep fume hood sashes down when not being used (4.10</w:t>
            </w:r>
            <w:r w:rsidR="0013662E">
              <w:rPr>
                <w:rFonts w:ascii="Times New Roman" w:eastAsia="Times New Roman" w:hAnsi="Times New Roman" w:cs="Times New Roman"/>
                <w:sz w:val="24"/>
                <w:szCs w:val="24"/>
              </w:rPr>
              <w:t xml:space="preserve"> and 7.1.2</w:t>
            </w:r>
            <w:r>
              <w:rPr>
                <w:rFonts w:ascii="Times New Roman" w:eastAsia="Times New Roman" w:hAnsi="Times New Roman" w:cs="Times New Roman"/>
                <w:sz w:val="24"/>
                <w:szCs w:val="24"/>
              </w:rPr>
              <w:t>)</w:t>
            </w:r>
          </w:p>
          <w:p w14:paraId="45769255" w14:textId="6C01ECE8" w:rsidR="00EA5045" w:rsidRDefault="00EA5045" w:rsidP="0084431A">
            <w:pPr>
              <w:pStyle w:val="ListParagraph"/>
              <w:keepNext/>
              <w:numPr>
                <w:ilvl w:val="0"/>
                <w:numId w:val="21"/>
              </w:numPr>
              <w:ind w:left="276"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Add 5.9 Ladders and 5.15 Step Stools</w:t>
            </w:r>
          </w:p>
          <w:p w14:paraId="5DEE56A0" w14:textId="77777777" w:rsidR="00EA5045" w:rsidRDefault="00EA5045" w:rsidP="0084431A">
            <w:pPr>
              <w:pStyle w:val="ListParagraph"/>
              <w:keepNext/>
              <w:numPr>
                <w:ilvl w:val="0"/>
                <w:numId w:val="21"/>
              </w:numPr>
              <w:ind w:left="276"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Add 5.13.5 Chemical Bottle Carrier</w:t>
            </w:r>
          </w:p>
          <w:p w14:paraId="1C978F17" w14:textId="77777777" w:rsidR="0013662E" w:rsidRDefault="0013662E" w:rsidP="0084431A">
            <w:pPr>
              <w:pStyle w:val="ListParagraph"/>
              <w:keepNext/>
              <w:numPr>
                <w:ilvl w:val="0"/>
                <w:numId w:val="21"/>
              </w:numPr>
              <w:ind w:left="276"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Update information for 5.14.2 Human Reproduction/Pregnancy</w:t>
            </w:r>
          </w:p>
          <w:p w14:paraId="42691A3F" w14:textId="77777777" w:rsidR="0013662E" w:rsidRDefault="0013662E" w:rsidP="0084431A">
            <w:pPr>
              <w:pStyle w:val="ListParagraph"/>
              <w:keepNext/>
              <w:numPr>
                <w:ilvl w:val="0"/>
                <w:numId w:val="21"/>
              </w:numPr>
              <w:ind w:left="276"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Add instruction that Pass-through Storage Cabinets are for unopened bottles only (7.1.5.2)</w:t>
            </w:r>
          </w:p>
          <w:p w14:paraId="2BA6D32E" w14:textId="77777777" w:rsidR="0013662E" w:rsidRDefault="0013662E" w:rsidP="0084431A">
            <w:pPr>
              <w:pStyle w:val="ListParagraph"/>
              <w:keepNext/>
              <w:numPr>
                <w:ilvl w:val="0"/>
                <w:numId w:val="21"/>
              </w:numPr>
              <w:ind w:left="276"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Rename Waste Containers to Unwanted Material Containers</w:t>
            </w:r>
          </w:p>
          <w:p w14:paraId="0D666CE6" w14:textId="77777777" w:rsidR="0013662E" w:rsidRDefault="0013662E" w:rsidP="0084431A">
            <w:pPr>
              <w:pStyle w:val="ListParagraph"/>
              <w:keepNext/>
              <w:numPr>
                <w:ilvl w:val="0"/>
                <w:numId w:val="21"/>
              </w:numPr>
              <w:ind w:left="276"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Add instruction to remove any eye obstruction when using eye wash for chemical exposure (9.7.2.1.3 and 9.7.3.1.3)</w:t>
            </w:r>
          </w:p>
          <w:p w14:paraId="7AAD65DB" w14:textId="77777777" w:rsidR="000C24BB" w:rsidRDefault="000C24BB" w:rsidP="0084431A">
            <w:pPr>
              <w:pStyle w:val="ListParagraph"/>
              <w:keepNext/>
              <w:numPr>
                <w:ilvl w:val="0"/>
                <w:numId w:val="21"/>
              </w:numPr>
              <w:ind w:left="276"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Add notes to 9.15.2 and 9.15.3 that specific SDS’s may override general instructions.</w:t>
            </w:r>
          </w:p>
          <w:p w14:paraId="395D64D3" w14:textId="7F8B0651" w:rsidR="000C24BB" w:rsidRPr="0084431A" w:rsidRDefault="000C24BB" w:rsidP="00DC5085">
            <w:pPr>
              <w:pStyle w:val="ListParagraph"/>
              <w:numPr>
                <w:ilvl w:val="0"/>
                <w:numId w:val="21"/>
              </w:numPr>
              <w:ind w:left="288" w:hanging="187"/>
              <w:rPr>
                <w:rFonts w:ascii="Times New Roman" w:eastAsia="Times New Roman" w:hAnsi="Times New Roman" w:cs="Times New Roman"/>
                <w:sz w:val="24"/>
                <w:szCs w:val="24"/>
              </w:rPr>
            </w:pPr>
            <w:r>
              <w:rPr>
                <w:rFonts w:ascii="Times New Roman" w:eastAsia="Times New Roman" w:hAnsi="Times New Roman" w:cs="Times New Roman"/>
                <w:sz w:val="24"/>
                <w:szCs w:val="24"/>
              </w:rPr>
              <w:t>Update Appendix D, Nanofab Emergency Contact List</w:t>
            </w:r>
          </w:p>
        </w:tc>
      </w:tr>
      <w:tr w:rsidR="00087FB3" w:rsidRPr="00A74BA7" w14:paraId="2C53AF2D" w14:textId="77777777" w:rsidTr="001F453B">
        <w:trPr>
          <w:cantSplit/>
          <w:jc w:val="center"/>
        </w:trPr>
        <w:tc>
          <w:tcPr>
            <w:tcW w:w="723" w:type="dxa"/>
            <w:tcBorders>
              <w:top w:val="single" w:sz="4" w:space="0" w:color="000000" w:themeColor="text1"/>
            </w:tcBorders>
            <w:shd w:val="clear" w:color="auto" w:fill="auto"/>
          </w:tcPr>
          <w:p w14:paraId="0D21E685" w14:textId="2174159C" w:rsidR="00087FB3" w:rsidRDefault="00087FB3" w:rsidP="00DC50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84" w:type="dxa"/>
            <w:tcBorders>
              <w:top w:val="single" w:sz="4" w:space="0" w:color="000000" w:themeColor="text1"/>
            </w:tcBorders>
            <w:shd w:val="clear" w:color="auto" w:fill="auto"/>
          </w:tcPr>
          <w:p w14:paraId="68954046" w14:textId="7D6DC75A" w:rsidR="00087FB3" w:rsidRDefault="00087FB3" w:rsidP="00DC50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 Aug 2016</w:t>
            </w:r>
          </w:p>
        </w:tc>
        <w:tc>
          <w:tcPr>
            <w:tcW w:w="2304" w:type="dxa"/>
            <w:tcBorders>
              <w:top w:val="single" w:sz="4" w:space="0" w:color="000000" w:themeColor="text1"/>
            </w:tcBorders>
            <w:shd w:val="clear" w:color="auto" w:fill="auto"/>
          </w:tcPr>
          <w:p w14:paraId="40CFB3F7" w14:textId="61E55937" w:rsidR="00087FB3" w:rsidRDefault="00087FB3" w:rsidP="00DC5085">
            <w:pPr>
              <w:rPr>
                <w:rFonts w:ascii="Times New Roman" w:eastAsia="Times New Roman" w:hAnsi="Times New Roman" w:cs="Times New Roman"/>
                <w:sz w:val="24"/>
                <w:szCs w:val="24"/>
              </w:rPr>
            </w:pPr>
            <w:r>
              <w:rPr>
                <w:rFonts w:ascii="Times New Roman" w:eastAsia="Times New Roman" w:hAnsi="Times New Roman" w:cs="Times New Roman"/>
                <w:sz w:val="24"/>
                <w:szCs w:val="24"/>
              </w:rPr>
              <w:t>T. Olsen</w:t>
            </w:r>
          </w:p>
        </w:tc>
        <w:tc>
          <w:tcPr>
            <w:tcW w:w="5616" w:type="dxa"/>
            <w:tcBorders>
              <w:top w:val="single" w:sz="4" w:space="0" w:color="000000" w:themeColor="text1"/>
            </w:tcBorders>
            <w:shd w:val="clear" w:color="auto" w:fill="auto"/>
          </w:tcPr>
          <w:p w14:paraId="0C0C82D6" w14:textId="7365F8D6" w:rsidR="00087FB3" w:rsidRPr="0084431A" w:rsidRDefault="00087FB3" w:rsidP="0084431A">
            <w:pPr>
              <w:pStyle w:val="ListParagraph"/>
              <w:keepNext/>
              <w:numPr>
                <w:ilvl w:val="0"/>
                <w:numId w:val="21"/>
              </w:numPr>
              <w:ind w:left="276" w:hanging="180"/>
              <w:rPr>
                <w:rFonts w:ascii="Times New Roman" w:eastAsia="Times New Roman" w:hAnsi="Times New Roman" w:cs="Times New Roman"/>
                <w:sz w:val="24"/>
                <w:szCs w:val="24"/>
              </w:rPr>
            </w:pPr>
            <w:r w:rsidRPr="0084431A">
              <w:rPr>
                <w:rFonts w:ascii="Times New Roman" w:eastAsia="Times New Roman" w:hAnsi="Times New Roman" w:cs="Times New Roman"/>
                <w:sz w:val="24"/>
                <w:szCs w:val="24"/>
              </w:rPr>
              <w:t>Updated map in 2.5 with names for 2223 and 2227</w:t>
            </w:r>
            <w:r>
              <w:rPr>
                <w:rFonts w:ascii="Times New Roman" w:eastAsia="Times New Roman" w:hAnsi="Times New Roman" w:cs="Times New Roman"/>
                <w:sz w:val="24"/>
                <w:szCs w:val="24"/>
              </w:rPr>
              <w:t>.</w:t>
            </w:r>
          </w:p>
          <w:p w14:paraId="5703F63A" w14:textId="7162B927" w:rsidR="00087FB3" w:rsidRPr="0084431A" w:rsidRDefault="00087FB3" w:rsidP="0084431A">
            <w:pPr>
              <w:pStyle w:val="ListParagraph"/>
              <w:keepNext/>
              <w:numPr>
                <w:ilvl w:val="0"/>
                <w:numId w:val="21"/>
              </w:numPr>
              <w:ind w:left="276" w:hanging="180"/>
              <w:rPr>
                <w:rFonts w:ascii="Times New Roman" w:eastAsia="Times New Roman" w:hAnsi="Times New Roman" w:cs="Times New Roman"/>
                <w:sz w:val="24"/>
                <w:szCs w:val="24"/>
              </w:rPr>
            </w:pPr>
            <w:r w:rsidRPr="0084431A">
              <w:rPr>
                <w:rFonts w:ascii="Times New Roman" w:eastAsia="Times New Roman" w:hAnsi="Times New Roman" w:cs="Times New Roman"/>
                <w:sz w:val="24"/>
                <w:szCs w:val="24"/>
              </w:rPr>
              <w:t>Change Dress Code to require long pants and tops with sleeves</w:t>
            </w:r>
            <w:r>
              <w:rPr>
                <w:rFonts w:ascii="Times New Roman" w:eastAsia="Times New Roman" w:hAnsi="Times New Roman" w:cs="Times New Roman"/>
                <w:sz w:val="24"/>
                <w:szCs w:val="24"/>
              </w:rPr>
              <w:t>.</w:t>
            </w:r>
          </w:p>
          <w:p w14:paraId="4E09E889" w14:textId="21205B7E" w:rsidR="00087FB3" w:rsidRPr="0084431A" w:rsidRDefault="00087FB3" w:rsidP="0084431A">
            <w:pPr>
              <w:pStyle w:val="ListParagraph"/>
              <w:keepNext/>
              <w:numPr>
                <w:ilvl w:val="0"/>
                <w:numId w:val="21"/>
              </w:numPr>
              <w:ind w:left="276" w:hanging="180"/>
              <w:rPr>
                <w:rFonts w:ascii="Times New Roman" w:eastAsia="Times New Roman" w:hAnsi="Times New Roman" w:cs="Times New Roman"/>
                <w:sz w:val="24"/>
                <w:szCs w:val="24"/>
              </w:rPr>
            </w:pPr>
            <w:r w:rsidRPr="0084431A">
              <w:rPr>
                <w:rFonts w:ascii="Times New Roman" w:eastAsia="Times New Roman" w:hAnsi="Times New Roman" w:cs="Times New Roman"/>
                <w:sz w:val="24"/>
                <w:szCs w:val="24"/>
              </w:rPr>
              <w:t>Clarified the reservation cancellation information in 4.9.3</w:t>
            </w:r>
            <w:r>
              <w:rPr>
                <w:rFonts w:ascii="Times New Roman" w:eastAsia="Times New Roman" w:hAnsi="Times New Roman" w:cs="Times New Roman"/>
                <w:sz w:val="24"/>
                <w:szCs w:val="24"/>
              </w:rPr>
              <w:t>.</w:t>
            </w:r>
          </w:p>
          <w:p w14:paraId="7B37F234" w14:textId="380E8C12" w:rsidR="00087FB3" w:rsidRDefault="00087FB3" w:rsidP="00DC5085">
            <w:pPr>
              <w:pStyle w:val="ListParagraph"/>
              <w:numPr>
                <w:ilvl w:val="0"/>
                <w:numId w:val="21"/>
              </w:numPr>
              <w:ind w:left="288" w:hanging="187"/>
              <w:rPr>
                <w:rFonts w:ascii="Times New Roman" w:eastAsia="Times New Roman" w:hAnsi="Times New Roman" w:cs="Times New Roman"/>
                <w:sz w:val="24"/>
                <w:szCs w:val="24"/>
              </w:rPr>
            </w:pPr>
            <w:r w:rsidRPr="0084431A">
              <w:rPr>
                <w:rFonts w:ascii="Times New Roman" w:eastAsia="Times New Roman" w:hAnsi="Times New Roman" w:cs="Times New Roman"/>
                <w:sz w:val="24"/>
                <w:szCs w:val="24"/>
              </w:rPr>
              <w:t>Redefine Acetone Rinse as Acetone Pre-Rinse and added explanation on Appendix E.</w:t>
            </w:r>
          </w:p>
        </w:tc>
      </w:tr>
      <w:tr w:rsidR="001A7A8B" w:rsidRPr="00A74BA7" w14:paraId="4A8C6C8E" w14:textId="77777777" w:rsidTr="001F453B">
        <w:trPr>
          <w:cantSplit/>
          <w:jc w:val="center"/>
        </w:trPr>
        <w:tc>
          <w:tcPr>
            <w:tcW w:w="723" w:type="dxa"/>
            <w:tcBorders>
              <w:top w:val="single" w:sz="4" w:space="0" w:color="000000" w:themeColor="text1"/>
            </w:tcBorders>
            <w:shd w:val="clear" w:color="auto" w:fill="auto"/>
          </w:tcPr>
          <w:p w14:paraId="0580513E" w14:textId="518881FA" w:rsidR="001A7A8B" w:rsidRDefault="001A7A8B" w:rsidP="00DC50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84" w:type="dxa"/>
            <w:tcBorders>
              <w:top w:val="single" w:sz="4" w:space="0" w:color="000000" w:themeColor="text1"/>
            </w:tcBorders>
            <w:shd w:val="clear" w:color="auto" w:fill="auto"/>
          </w:tcPr>
          <w:p w14:paraId="26B97498" w14:textId="7166BBFD" w:rsidR="001A7A8B" w:rsidRDefault="001A7A8B" w:rsidP="00DC50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 Feb 2016</w:t>
            </w:r>
          </w:p>
        </w:tc>
        <w:tc>
          <w:tcPr>
            <w:tcW w:w="2304" w:type="dxa"/>
            <w:tcBorders>
              <w:top w:val="single" w:sz="4" w:space="0" w:color="000000" w:themeColor="text1"/>
            </w:tcBorders>
            <w:shd w:val="clear" w:color="auto" w:fill="auto"/>
          </w:tcPr>
          <w:p w14:paraId="33BAA01F" w14:textId="165214D4" w:rsidR="001A7A8B" w:rsidRDefault="001A7A8B" w:rsidP="00DC5085">
            <w:pPr>
              <w:rPr>
                <w:rFonts w:ascii="Times New Roman" w:eastAsia="Times New Roman" w:hAnsi="Times New Roman" w:cs="Times New Roman"/>
                <w:sz w:val="24"/>
                <w:szCs w:val="24"/>
              </w:rPr>
            </w:pPr>
            <w:r>
              <w:rPr>
                <w:rFonts w:ascii="Times New Roman" w:eastAsia="Times New Roman" w:hAnsi="Times New Roman" w:cs="Times New Roman"/>
                <w:sz w:val="24"/>
                <w:szCs w:val="24"/>
              </w:rPr>
              <w:t>T. Olsen</w:t>
            </w:r>
          </w:p>
        </w:tc>
        <w:tc>
          <w:tcPr>
            <w:tcW w:w="5616" w:type="dxa"/>
            <w:tcBorders>
              <w:top w:val="single" w:sz="4" w:space="0" w:color="000000" w:themeColor="text1"/>
            </w:tcBorders>
            <w:shd w:val="clear" w:color="auto" w:fill="auto"/>
          </w:tcPr>
          <w:p w14:paraId="30557E97" w14:textId="77777777" w:rsidR="001A7A8B" w:rsidRDefault="008C7076" w:rsidP="005E0B48">
            <w:pPr>
              <w:pStyle w:val="ListParagraph"/>
              <w:keepNext/>
              <w:numPr>
                <w:ilvl w:val="0"/>
                <w:numId w:val="21"/>
              </w:numPr>
              <w:ind w:left="276"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Update 7.1.8 with comments for improper placement of hot plates.</w:t>
            </w:r>
          </w:p>
          <w:p w14:paraId="249E21F6" w14:textId="61899855" w:rsidR="008C7076" w:rsidRDefault="008C7076" w:rsidP="005E0B48">
            <w:pPr>
              <w:pStyle w:val="ListParagraph"/>
              <w:keepNext/>
              <w:numPr>
                <w:ilvl w:val="0"/>
                <w:numId w:val="21"/>
              </w:numPr>
              <w:ind w:left="276"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More clearly indicate that all labware and bottle rinses are a minimum of 3 times.</w:t>
            </w:r>
          </w:p>
          <w:p w14:paraId="2B4C2749" w14:textId="77777777" w:rsidR="008C7076" w:rsidRDefault="008C7076" w:rsidP="005E0B48">
            <w:pPr>
              <w:pStyle w:val="ListParagraph"/>
              <w:keepNext/>
              <w:numPr>
                <w:ilvl w:val="0"/>
                <w:numId w:val="21"/>
              </w:numPr>
              <w:ind w:left="276"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Change name of rooms 2223 and 2227 to BM Lab and MP Lab, respectively.  Update all references.</w:t>
            </w:r>
          </w:p>
          <w:p w14:paraId="5DCE096F" w14:textId="28E9630A" w:rsidR="008C7076" w:rsidRDefault="008C7076" w:rsidP="005E0B48">
            <w:pPr>
              <w:pStyle w:val="ListParagraph"/>
              <w:keepNext/>
              <w:numPr>
                <w:ilvl w:val="0"/>
                <w:numId w:val="21"/>
              </w:numPr>
              <w:ind w:left="276"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Update all maps for new room names and new placement of egress door from Bay G.</w:t>
            </w:r>
          </w:p>
          <w:p w14:paraId="199D81E2" w14:textId="7481955C" w:rsidR="008C7076" w:rsidRDefault="008C7076" w:rsidP="00DC5085">
            <w:pPr>
              <w:pStyle w:val="ListParagraph"/>
              <w:numPr>
                <w:ilvl w:val="0"/>
                <w:numId w:val="21"/>
              </w:numPr>
              <w:ind w:left="288" w:hanging="187"/>
              <w:rPr>
                <w:rFonts w:ascii="Times New Roman" w:eastAsia="Times New Roman" w:hAnsi="Times New Roman" w:cs="Times New Roman"/>
                <w:sz w:val="24"/>
                <w:szCs w:val="24"/>
              </w:rPr>
            </w:pPr>
            <w:r>
              <w:rPr>
                <w:rFonts w:ascii="Times New Roman" w:eastAsia="Times New Roman" w:hAnsi="Times New Roman" w:cs="Times New Roman"/>
                <w:sz w:val="24"/>
                <w:szCs w:val="24"/>
              </w:rPr>
              <w:t>Update hyperlinks due to website changes.</w:t>
            </w:r>
          </w:p>
        </w:tc>
      </w:tr>
      <w:tr w:rsidR="005E0B48" w:rsidRPr="00A74BA7" w14:paraId="2ABE0447" w14:textId="77777777" w:rsidTr="001F453B">
        <w:trPr>
          <w:cantSplit/>
          <w:jc w:val="center"/>
        </w:trPr>
        <w:tc>
          <w:tcPr>
            <w:tcW w:w="723" w:type="dxa"/>
            <w:tcBorders>
              <w:top w:val="single" w:sz="4" w:space="0" w:color="000000" w:themeColor="text1"/>
            </w:tcBorders>
          </w:tcPr>
          <w:p w14:paraId="3D8E2260" w14:textId="77777777" w:rsidR="005E0B48" w:rsidRPr="00A03442" w:rsidRDefault="005E0B48" w:rsidP="00DC50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584" w:type="dxa"/>
            <w:tcBorders>
              <w:top w:val="single" w:sz="4" w:space="0" w:color="000000" w:themeColor="text1"/>
            </w:tcBorders>
          </w:tcPr>
          <w:p w14:paraId="10C98CC1" w14:textId="77777777" w:rsidR="005E0B48" w:rsidRDefault="005E0B48" w:rsidP="00DC50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 Nov 2014</w:t>
            </w:r>
          </w:p>
        </w:tc>
        <w:tc>
          <w:tcPr>
            <w:tcW w:w="2304" w:type="dxa"/>
            <w:tcBorders>
              <w:top w:val="single" w:sz="4" w:space="0" w:color="000000" w:themeColor="text1"/>
            </w:tcBorders>
          </w:tcPr>
          <w:p w14:paraId="1F2978D2" w14:textId="77777777" w:rsidR="005E0B48" w:rsidRDefault="005E0B48" w:rsidP="00DC5085">
            <w:pPr>
              <w:rPr>
                <w:rFonts w:ascii="Times New Roman" w:eastAsia="Times New Roman" w:hAnsi="Times New Roman" w:cs="Times New Roman"/>
                <w:sz w:val="24"/>
                <w:szCs w:val="24"/>
              </w:rPr>
            </w:pPr>
            <w:r>
              <w:rPr>
                <w:rFonts w:ascii="Times New Roman" w:eastAsia="Times New Roman" w:hAnsi="Times New Roman" w:cs="Times New Roman"/>
                <w:sz w:val="24"/>
                <w:szCs w:val="24"/>
              </w:rPr>
              <w:t>T. Olsen</w:t>
            </w:r>
          </w:p>
        </w:tc>
        <w:tc>
          <w:tcPr>
            <w:tcW w:w="5616" w:type="dxa"/>
            <w:tcBorders>
              <w:top w:val="single" w:sz="4" w:space="0" w:color="000000" w:themeColor="text1"/>
            </w:tcBorders>
          </w:tcPr>
          <w:p w14:paraId="150CC651" w14:textId="77777777" w:rsidR="005E0B48" w:rsidRDefault="005E0B48" w:rsidP="005E0B48">
            <w:pPr>
              <w:pStyle w:val="ListParagraph"/>
              <w:keepNext/>
              <w:numPr>
                <w:ilvl w:val="0"/>
                <w:numId w:val="21"/>
              </w:numPr>
              <w:ind w:left="276"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Changed MSDS to SDS throughout document.</w:t>
            </w:r>
          </w:p>
          <w:p w14:paraId="2620C37B" w14:textId="77777777" w:rsidR="005E0B48" w:rsidRDefault="005E0B48" w:rsidP="005E0B48">
            <w:pPr>
              <w:pStyle w:val="ListParagraph"/>
              <w:keepNext/>
              <w:numPr>
                <w:ilvl w:val="0"/>
                <w:numId w:val="21"/>
              </w:numPr>
              <w:ind w:left="276"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Updated 3.5 Laboratory Rates to reflect new billing model (tool cost recovery).</w:t>
            </w:r>
          </w:p>
          <w:p w14:paraId="51F8060C" w14:textId="77777777" w:rsidR="005E0B48" w:rsidRDefault="005E0B48" w:rsidP="005E0B48">
            <w:pPr>
              <w:pStyle w:val="ListParagraph"/>
              <w:keepNext/>
              <w:numPr>
                <w:ilvl w:val="0"/>
                <w:numId w:val="21"/>
              </w:numPr>
              <w:ind w:left="276"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Updated 4.9.3 Equipment Reservations to describe 15 minute blocks (not 30) and consequences of unused reservations and those not cancelled in a timely manner.</w:t>
            </w:r>
          </w:p>
          <w:p w14:paraId="330CD553" w14:textId="77777777" w:rsidR="005E0B48" w:rsidRDefault="005E0B48" w:rsidP="005E0B48">
            <w:pPr>
              <w:pStyle w:val="ListParagraph"/>
              <w:keepNext/>
              <w:numPr>
                <w:ilvl w:val="0"/>
                <w:numId w:val="21"/>
              </w:numPr>
              <w:ind w:left="276"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Update 4.15.1 Process for Obtaining General Lab Access to reflect on-line form and instructions,</w:t>
            </w:r>
          </w:p>
          <w:p w14:paraId="0E609843" w14:textId="77777777" w:rsidR="005E0B48" w:rsidRPr="005E0B48" w:rsidRDefault="005E0B48" w:rsidP="00DC5085">
            <w:pPr>
              <w:pStyle w:val="ListParagraph"/>
              <w:numPr>
                <w:ilvl w:val="0"/>
                <w:numId w:val="21"/>
              </w:numPr>
              <w:ind w:left="288" w:hanging="187"/>
              <w:rPr>
                <w:rFonts w:ascii="Times New Roman" w:eastAsia="Times New Roman" w:hAnsi="Times New Roman" w:cs="Times New Roman"/>
                <w:sz w:val="24"/>
                <w:szCs w:val="24"/>
              </w:rPr>
            </w:pPr>
            <w:r>
              <w:rPr>
                <w:rFonts w:ascii="Times New Roman" w:eastAsia="Times New Roman" w:hAnsi="Times New Roman" w:cs="Times New Roman"/>
                <w:sz w:val="24"/>
                <w:szCs w:val="24"/>
              </w:rPr>
              <w:t>Updated the image for Appendix H, Emergency Evacuation Map.</w:t>
            </w:r>
          </w:p>
        </w:tc>
      </w:tr>
      <w:tr w:rsidR="008721C5" w:rsidRPr="00A74BA7" w14:paraId="29E47470" w14:textId="77777777" w:rsidTr="008721C5">
        <w:trPr>
          <w:jc w:val="center"/>
        </w:trPr>
        <w:tc>
          <w:tcPr>
            <w:tcW w:w="723" w:type="dxa"/>
            <w:tcBorders>
              <w:top w:val="single" w:sz="4" w:space="0" w:color="000000" w:themeColor="text1"/>
            </w:tcBorders>
          </w:tcPr>
          <w:p w14:paraId="56B6EBA3" w14:textId="77777777" w:rsidR="008721C5" w:rsidRPr="00A03442" w:rsidRDefault="008721C5" w:rsidP="008721C5">
            <w:pPr>
              <w:keepNext/>
              <w:jc w:val="center"/>
              <w:rPr>
                <w:rFonts w:ascii="Times New Roman" w:eastAsia="Times New Roman" w:hAnsi="Times New Roman" w:cs="Times New Roman"/>
                <w:sz w:val="24"/>
                <w:szCs w:val="24"/>
              </w:rPr>
            </w:pPr>
            <w:r w:rsidRPr="00A03442">
              <w:rPr>
                <w:rFonts w:ascii="Times New Roman" w:eastAsia="Times New Roman" w:hAnsi="Times New Roman" w:cs="Times New Roman"/>
                <w:sz w:val="24"/>
                <w:szCs w:val="24"/>
              </w:rPr>
              <w:t>1</w:t>
            </w:r>
          </w:p>
        </w:tc>
        <w:tc>
          <w:tcPr>
            <w:tcW w:w="1584" w:type="dxa"/>
            <w:tcBorders>
              <w:top w:val="single" w:sz="4" w:space="0" w:color="000000" w:themeColor="text1"/>
            </w:tcBorders>
          </w:tcPr>
          <w:p w14:paraId="427AAFDF" w14:textId="77777777" w:rsidR="008721C5" w:rsidRPr="00A74BA7" w:rsidRDefault="008721C5" w:rsidP="008721C5">
            <w:pPr>
              <w:keepNex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 Jan 2014</w:t>
            </w:r>
          </w:p>
        </w:tc>
        <w:tc>
          <w:tcPr>
            <w:tcW w:w="2304" w:type="dxa"/>
            <w:tcBorders>
              <w:top w:val="single" w:sz="4" w:space="0" w:color="000000" w:themeColor="text1"/>
            </w:tcBorders>
          </w:tcPr>
          <w:p w14:paraId="77B9C7D0" w14:textId="77777777" w:rsidR="008721C5" w:rsidRPr="00A74BA7" w:rsidRDefault="008721C5" w:rsidP="008721C5">
            <w:pPr>
              <w:keepNext/>
              <w:rPr>
                <w:rFonts w:ascii="Times New Roman" w:eastAsia="Times New Roman" w:hAnsi="Times New Roman" w:cs="Times New Roman"/>
                <w:sz w:val="24"/>
                <w:szCs w:val="24"/>
              </w:rPr>
            </w:pPr>
            <w:r>
              <w:rPr>
                <w:rFonts w:ascii="Times New Roman" w:eastAsia="Times New Roman" w:hAnsi="Times New Roman" w:cs="Times New Roman"/>
                <w:sz w:val="24"/>
                <w:szCs w:val="24"/>
              </w:rPr>
              <w:t>T. Olsen</w:t>
            </w:r>
          </w:p>
        </w:tc>
        <w:tc>
          <w:tcPr>
            <w:tcW w:w="5616" w:type="dxa"/>
            <w:tcBorders>
              <w:top w:val="single" w:sz="4" w:space="0" w:color="000000" w:themeColor="text1"/>
            </w:tcBorders>
          </w:tcPr>
          <w:p w14:paraId="2D33738B" w14:textId="77777777" w:rsidR="008721C5" w:rsidRPr="00A74BA7" w:rsidRDefault="008721C5" w:rsidP="008721C5">
            <w:pPr>
              <w:keepNext/>
              <w:rPr>
                <w:rFonts w:ascii="Times New Roman" w:eastAsia="Times New Roman" w:hAnsi="Times New Roman" w:cs="Times New Roman"/>
                <w:sz w:val="24"/>
                <w:szCs w:val="24"/>
              </w:rPr>
            </w:pPr>
            <w:r>
              <w:rPr>
                <w:rFonts w:ascii="Times New Roman" w:eastAsia="Times New Roman" w:hAnsi="Times New Roman" w:cs="Times New Roman"/>
                <w:sz w:val="24"/>
                <w:szCs w:val="24"/>
              </w:rPr>
              <w:t>Initial Release</w:t>
            </w:r>
          </w:p>
        </w:tc>
      </w:tr>
    </w:tbl>
    <w:p w14:paraId="3C53B777" w14:textId="77777777" w:rsidR="00570B3C" w:rsidRPr="00570B3C" w:rsidRDefault="00570B3C" w:rsidP="008721C5">
      <w:r>
        <w:br w:type="page"/>
      </w:r>
    </w:p>
    <w:p w14:paraId="3870B299" w14:textId="64050223" w:rsidR="00736A07" w:rsidRDefault="00560B27" w:rsidP="002B062B">
      <w:pPr>
        <w:pStyle w:val="SOPNewAppendix"/>
      </w:pPr>
      <w:r>
        <w:lastRenderedPageBreak/>
        <w:t xml:space="preserve"> </w:t>
      </w:r>
      <w:r w:rsidR="00736A07">
        <w:t xml:space="preserve">  </w:t>
      </w:r>
      <w:bookmarkStart w:id="337" w:name="_Toc172612709"/>
      <w:r w:rsidR="00736A07">
        <w:t>How to Read GHS Pictograms and Hazard Statements</w:t>
      </w:r>
      <w:bookmarkEnd w:id="337"/>
    </w:p>
    <w:p w14:paraId="15E233AB" w14:textId="77777777" w:rsidR="00B2214D" w:rsidRDefault="00B2214D" w:rsidP="00B2214D">
      <w:pPr>
        <w:ind w:left="360"/>
      </w:pPr>
    </w:p>
    <w:p w14:paraId="32F7B074" w14:textId="2B8484AA" w:rsidR="00B2214D" w:rsidRPr="00B2214D" w:rsidRDefault="00B2214D" w:rsidP="00B2214D">
      <w:pPr>
        <w:ind w:left="360"/>
      </w:pPr>
      <w:r w:rsidRPr="00B2214D">
        <w:t>U of U Campus EHS Requires that all campus labs follow a set of safety rules.</w:t>
      </w:r>
    </w:p>
    <w:p w14:paraId="63391BA5" w14:textId="77777777" w:rsidR="00B2214D" w:rsidRPr="00B2214D" w:rsidRDefault="00B2214D" w:rsidP="00B2214D">
      <w:pPr>
        <w:ind w:left="360"/>
      </w:pPr>
      <w:r w:rsidRPr="00B2214D">
        <w:t>One of those rules is that every hazardous material must be labeled.</w:t>
      </w:r>
    </w:p>
    <w:p w14:paraId="20E66A0D" w14:textId="77777777" w:rsidR="00B2214D" w:rsidRPr="00B2214D" w:rsidRDefault="00B2214D" w:rsidP="00B2214D">
      <w:pPr>
        <w:ind w:left="360"/>
      </w:pPr>
      <w:r w:rsidRPr="00B2214D">
        <w:t>Also required is a visual image of that hazard.</w:t>
      </w:r>
    </w:p>
    <w:p w14:paraId="2F852626" w14:textId="330C8C12" w:rsidR="00B2214D" w:rsidRDefault="00B2214D" w:rsidP="00B2214D">
      <w:pPr>
        <w:ind w:left="360"/>
      </w:pPr>
      <w:r w:rsidRPr="00B2214D">
        <w:t>GHS Pictograms meet that requirement</w:t>
      </w:r>
      <w:r>
        <w:t xml:space="preserve"> as do NFPA diamonds.</w:t>
      </w:r>
    </w:p>
    <w:p w14:paraId="021ED08E" w14:textId="53895A09" w:rsidR="00736A07" w:rsidRPr="00736A07" w:rsidRDefault="00736A07" w:rsidP="00736A07">
      <w:pPr>
        <w:ind w:left="360"/>
      </w:pPr>
      <w:r w:rsidRPr="00736A07">
        <w:t>GHS is a Globally Harmonized System of Hazards Communication used internationally.</w:t>
      </w:r>
      <w:r w:rsidR="00B2214D">
        <w:t xml:space="preserve">  NFPA is USA only.</w:t>
      </w:r>
    </w:p>
    <w:p w14:paraId="733388D0" w14:textId="78ECA5D1" w:rsidR="00736A07" w:rsidRPr="00736A07" w:rsidRDefault="00736A07" w:rsidP="00736A07">
      <w:pPr>
        <w:ind w:left="360"/>
      </w:pPr>
      <w:r w:rsidRPr="00736A07">
        <w:t>All new safety datasheets (SDSs) include GHS pictograms</w:t>
      </w:r>
      <w:r w:rsidR="00B2214D">
        <w:t xml:space="preserve"> while not all SDSs include NFPA diamond values.</w:t>
      </w:r>
    </w:p>
    <w:p w14:paraId="1B147A5E" w14:textId="77777777" w:rsidR="00736A07" w:rsidRPr="00736A07" w:rsidRDefault="00736A07" w:rsidP="00736A07">
      <w:pPr>
        <w:ind w:left="360"/>
      </w:pPr>
      <w:r w:rsidRPr="00736A07">
        <w:t>Most SDSs also include GHS hazard statements that describe the unique hazards associated with the associated chemical.</w:t>
      </w:r>
    </w:p>
    <w:p w14:paraId="1DD3E423" w14:textId="77777777" w:rsidR="00B2214D" w:rsidRDefault="00B2214D" w:rsidP="00B2214D">
      <w:pPr>
        <w:jc w:val="center"/>
      </w:pPr>
      <w:r w:rsidRPr="00B2214D">
        <w:rPr>
          <w:noProof/>
        </w:rPr>
        <w:drawing>
          <wp:inline distT="0" distB="0" distL="0" distR="0" wp14:anchorId="6DF0006F" wp14:editId="6CA3FEC8">
            <wp:extent cx="4634821" cy="5180369"/>
            <wp:effectExtent l="0" t="0" r="0" b="1270"/>
            <wp:docPr id="51" name="Content Placeholder 5">
              <a:extLst xmlns:a="http://schemas.openxmlformats.org/drawingml/2006/main">
                <a:ext uri="{FF2B5EF4-FFF2-40B4-BE49-F238E27FC236}">
                  <a16:creationId xmlns:a16="http://schemas.microsoft.com/office/drawing/2014/main" id="{05F3502D-FFFE-48DF-A649-617EBCA2649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05F3502D-FFFE-48DF-A649-617EBCA2649D}"/>
                        </a:ext>
                      </a:extLst>
                    </pic:cNvPr>
                    <pic:cNvPicPr>
                      <a:picLocks noGrp="1" noChangeAspect="1"/>
                    </pic:cNvPicPr>
                  </pic:nvPicPr>
                  <pic:blipFill>
                    <a:blip r:embed="rId78"/>
                    <a:stretch>
                      <a:fillRect/>
                    </a:stretch>
                  </pic:blipFill>
                  <pic:spPr>
                    <a:xfrm>
                      <a:off x="0" y="0"/>
                      <a:ext cx="4637244" cy="5183078"/>
                    </a:xfrm>
                    <a:prstGeom prst="rect">
                      <a:avLst/>
                    </a:prstGeom>
                  </pic:spPr>
                </pic:pic>
              </a:graphicData>
            </a:graphic>
          </wp:inline>
        </w:drawing>
      </w:r>
    </w:p>
    <w:p w14:paraId="1E2B6807" w14:textId="038A754E" w:rsidR="00B2214D" w:rsidRPr="00B2214D" w:rsidRDefault="00B2214D" w:rsidP="00B2214D">
      <w:pPr>
        <w:ind w:left="720"/>
      </w:pPr>
      <w:r>
        <w:br w:type="page"/>
      </w:r>
      <w:r w:rsidRPr="00B2214D">
        <w:lastRenderedPageBreak/>
        <w:t xml:space="preserve">Each chemical in the Nanofab Cleanroom now has associated GHS pictograms posted on their bottles and at their storage locations.  </w:t>
      </w:r>
    </w:p>
    <w:p w14:paraId="02429270" w14:textId="77777777" w:rsidR="00B2214D" w:rsidRPr="00B2214D" w:rsidRDefault="00B2214D" w:rsidP="00B2214D">
      <w:pPr>
        <w:ind w:left="720"/>
      </w:pPr>
      <w:r w:rsidRPr="00B2214D">
        <w:t xml:space="preserve">Drawers under wetbenches where chemical source bottles are stored include not only histograms, but also individual hazard statements quantifying severity.  </w:t>
      </w:r>
    </w:p>
    <w:p w14:paraId="28979657" w14:textId="0FCCAC7E" w:rsidR="00B2214D" w:rsidRDefault="00B2214D" w:rsidP="00B2214D">
      <w:pPr>
        <w:ind w:left="720"/>
      </w:pPr>
      <w:r>
        <w:t>P</w:t>
      </w:r>
      <w:r w:rsidRPr="00B2214D">
        <w:t>osted on the South wall in Bay D</w:t>
      </w:r>
      <w:r>
        <w:t xml:space="preserve"> is a table of hazards by chemical for acids and bases.</w:t>
      </w:r>
      <w:r w:rsidR="00C42122">
        <w:t>The following is a snapshot of a portion of the table.</w:t>
      </w:r>
    </w:p>
    <w:p w14:paraId="6D9958A8" w14:textId="3A02240F" w:rsidR="00C42122" w:rsidRDefault="00C42122" w:rsidP="00C42122">
      <w:pPr>
        <w:ind w:left="720"/>
      </w:pPr>
      <w:r w:rsidRPr="00B2214D">
        <w:rPr>
          <w:noProof/>
        </w:rPr>
        <w:drawing>
          <wp:inline distT="0" distB="0" distL="0" distR="0" wp14:anchorId="24C3EFAF" wp14:editId="61E5F3B1">
            <wp:extent cx="6112124" cy="3289802"/>
            <wp:effectExtent l="0" t="0" r="3175" b="6350"/>
            <wp:docPr id="67" name="Picture 7">
              <a:extLst xmlns:a="http://schemas.openxmlformats.org/drawingml/2006/main">
                <a:ext uri="{FF2B5EF4-FFF2-40B4-BE49-F238E27FC236}">
                  <a16:creationId xmlns:a16="http://schemas.microsoft.com/office/drawing/2014/main" id="{DB6CEEA3-C985-4F8F-90E8-530A0B50F7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B6CEEA3-C985-4F8F-90E8-530A0B50F77B}"/>
                        </a:ext>
                      </a:extLst>
                    </pic:cNvPr>
                    <pic:cNvPicPr>
                      <a:picLocks noChangeAspect="1"/>
                    </pic:cNvPicPr>
                  </pic:nvPicPr>
                  <pic:blipFill rotWithShape="1">
                    <a:blip r:embed="rId79"/>
                    <a:srcRect t="4118" b="11645"/>
                    <a:stretch/>
                  </pic:blipFill>
                  <pic:spPr>
                    <a:xfrm>
                      <a:off x="0" y="0"/>
                      <a:ext cx="6117998" cy="3292963"/>
                    </a:xfrm>
                    <a:prstGeom prst="rect">
                      <a:avLst/>
                    </a:prstGeom>
                  </pic:spPr>
                </pic:pic>
              </a:graphicData>
            </a:graphic>
          </wp:inline>
        </w:drawing>
      </w:r>
    </w:p>
    <w:p w14:paraId="2AC9D8AF" w14:textId="61952F6A" w:rsidR="00B2214D" w:rsidRDefault="00B2214D" w:rsidP="00B2214D">
      <w:pPr>
        <w:ind w:left="720"/>
      </w:pPr>
      <w:r>
        <w:t>Posted on the</w:t>
      </w:r>
      <w:r w:rsidRPr="00B2214D">
        <w:t xml:space="preserve"> East wall in Bay C</w:t>
      </w:r>
      <w:r>
        <w:t xml:space="preserve"> is a table of hazards by chemical for solvents.</w:t>
      </w:r>
    </w:p>
    <w:p w14:paraId="18BF655F" w14:textId="77777777" w:rsidR="00B2214D" w:rsidRDefault="00B2214D" w:rsidP="00B2214D">
      <w:pPr>
        <w:ind w:left="720"/>
      </w:pPr>
      <w:r>
        <w:t>Posted on the wall in the Prototyping Room is a table of hazards by chemical for electroplating materials.</w:t>
      </w:r>
    </w:p>
    <w:p w14:paraId="31E303CD" w14:textId="7ADA7B5D" w:rsidR="00C42122" w:rsidRDefault="00C42122" w:rsidP="00C42122">
      <w:pPr>
        <w:ind w:left="720"/>
      </w:pPr>
      <w:r>
        <w:t>Point of use hazard labels and tables are used as references when circling hazards while filling out chemical identification labels to prepare for transferring chemicals into previously unmarked containers.</w:t>
      </w:r>
    </w:p>
    <w:p w14:paraId="4EF88783" w14:textId="586C0CAD" w:rsidR="00B2214D" w:rsidRDefault="00C42122" w:rsidP="00B2214D">
      <w:pPr>
        <w:ind w:left="720"/>
      </w:pPr>
      <w:r>
        <w:t>Point of use hazard</w:t>
      </w:r>
      <w:r w:rsidR="00B2214D">
        <w:t xml:space="preserve"> labels and tables are subject to updates </w:t>
      </w:r>
      <w:r>
        <w:t xml:space="preserve">by Nanofab Cleanroom Staff </w:t>
      </w:r>
      <w:r w:rsidR="00B2214D">
        <w:t xml:space="preserve">as </w:t>
      </w:r>
      <w:r>
        <w:t xml:space="preserve">materials use changes location or as </w:t>
      </w:r>
      <w:r w:rsidR="00B2214D">
        <w:t>new materials are introduced</w:t>
      </w:r>
      <w:r>
        <w:t>.</w:t>
      </w:r>
    </w:p>
    <w:p w14:paraId="0AF59330" w14:textId="77777777" w:rsidR="00C42122" w:rsidRPr="00B2214D" w:rsidRDefault="00C42122" w:rsidP="00B2214D">
      <w:pPr>
        <w:ind w:left="720"/>
      </w:pPr>
    </w:p>
    <w:p w14:paraId="17F694A2" w14:textId="43329F9C" w:rsidR="00736A07" w:rsidRDefault="00736A07" w:rsidP="00B2214D">
      <w:pPr>
        <w:jc w:val="center"/>
        <w:rPr>
          <w:b/>
          <w:sz w:val="28"/>
          <w:szCs w:val="28"/>
        </w:rPr>
      </w:pPr>
      <w:r>
        <w:br w:type="page"/>
      </w:r>
    </w:p>
    <w:p w14:paraId="17C9950F" w14:textId="48F564C1" w:rsidR="00CD1616" w:rsidRDefault="00736A07" w:rsidP="002B062B">
      <w:pPr>
        <w:pStyle w:val="SOPNewAppendix"/>
      </w:pPr>
      <w:r>
        <w:lastRenderedPageBreak/>
        <w:t xml:space="preserve">   </w:t>
      </w:r>
      <w:bookmarkStart w:id="338" w:name="_Toc172612710"/>
      <w:r w:rsidR="00CD1616">
        <w:t>Chemical Identification Label</w:t>
      </w:r>
      <w:bookmarkEnd w:id="338"/>
    </w:p>
    <w:p w14:paraId="543E4C58" w14:textId="287E5062" w:rsidR="00CD1616" w:rsidRDefault="00CD1616" w:rsidP="00CD1616">
      <w:pPr>
        <w:jc w:val="center"/>
        <w:rPr>
          <w:b/>
          <w:sz w:val="28"/>
          <w:szCs w:val="28"/>
        </w:rPr>
      </w:pPr>
      <w:r w:rsidRPr="00CD1616">
        <w:rPr>
          <w:noProof/>
        </w:rPr>
        <w:drawing>
          <wp:inline distT="0" distB="0" distL="0" distR="0" wp14:anchorId="10DE82D1" wp14:editId="434D3CC7">
            <wp:extent cx="5296639" cy="794495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96639" cy="7944959"/>
                    </a:xfrm>
                    <a:prstGeom prst="rect">
                      <a:avLst/>
                    </a:prstGeom>
                  </pic:spPr>
                </pic:pic>
              </a:graphicData>
            </a:graphic>
          </wp:inline>
        </w:drawing>
      </w:r>
      <w:r>
        <w:br w:type="page"/>
      </w:r>
    </w:p>
    <w:p w14:paraId="7AFEF523" w14:textId="2B681D71" w:rsidR="00560B27" w:rsidRDefault="00560B27" w:rsidP="002B062B">
      <w:pPr>
        <w:pStyle w:val="SOPNewAppendix"/>
      </w:pPr>
      <w:bookmarkStart w:id="339" w:name="_Toc172612711"/>
      <w:r>
        <w:lastRenderedPageBreak/>
        <w:t>How to Read the NFPA Hazard Communication Diamond</w:t>
      </w:r>
      <w:bookmarkEnd w:id="339"/>
    </w:p>
    <w:p w14:paraId="399CF3D9" w14:textId="77777777" w:rsidR="009665E3" w:rsidRDefault="00C64967" w:rsidP="00D472E1">
      <w:pPr>
        <w:spacing w:before="120" w:after="80" w:line="240" w:lineRule="auto"/>
        <w:ind w:left="720"/>
        <w:rPr>
          <w:noProof/>
          <w:lang w:bidi="ar-SA"/>
        </w:rPr>
      </w:pPr>
      <w:r>
        <w:rPr>
          <w:noProof/>
          <w:lang w:bidi="ar-SA"/>
        </w:rPr>
        <w:t>Each quadrant of the</w:t>
      </w:r>
      <w:r w:rsidR="00F6448F">
        <w:rPr>
          <w:noProof/>
          <w:lang w:bidi="ar-SA"/>
        </w:rPr>
        <w:t xml:space="preserve"> National Fire Protection Association</w:t>
      </w:r>
      <w:r>
        <w:rPr>
          <w:noProof/>
          <w:lang w:bidi="ar-SA"/>
        </w:rPr>
        <w:t xml:space="preserve"> (NFPA) diamond represents a different type of hazard.  </w:t>
      </w:r>
      <w:r w:rsidR="00AD00EF">
        <w:rPr>
          <w:noProof/>
          <w:lang w:bidi="ar-SA"/>
        </w:rPr>
        <w:t xml:space="preserve">It was developed to help emergency personnel identify the hazards of a particular chemical during an emergency response incident.  </w:t>
      </w:r>
      <w:r>
        <w:rPr>
          <w:noProof/>
          <w:lang w:bidi="ar-SA"/>
        </w:rPr>
        <w:t>For visual reference each hazard category has been assigned a different color.  For Health (blue), Fire (red), and Reactivity (yellow), the hazards are scaled from 0 to 4, where 0 is the least hazard and 4 is the highest.  Specific Hazards (white) are represented by text or a symbol to identify other concerns for the material.  This category may include multiple text or symbols.  Although the standard only define</w:t>
      </w:r>
      <w:r w:rsidR="00F6448F">
        <w:rPr>
          <w:noProof/>
          <w:lang w:bidi="ar-SA"/>
        </w:rPr>
        <w:t>s three (3) specific hazards, additional hazards are often used and are optional.</w:t>
      </w:r>
    </w:p>
    <w:p w14:paraId="55439B7B" w14:textId="77777777" w:rsidR="00C64967" w:rsidRDefault="00C64967" w:rsidP="00AD00EF">
      <w:pPr>
        <w:spacing w:after="120" w:line="240" w:lineRule="auto"/>
        <w:ind w:left="720"/>
      </w:pPr>
      <w:r>
        <w:rPr>
          <w:noProof/>
          <w:lang w:bidi="ar-SA"/>
        </w:rPr>
        <w:t xml:space="preserve">The upper portion of the following graphic provide a brief summary of the </w:t>
      </w:r>
      <w:r w:rsidR="00F6448F">
        <w:rPr>
          <w:noProof/>
          <w:lang w:bidi="ar-SA"/>
        </w:rPr>
        <w:t>hazard definitions.  The lower portion includes slightly more detail.  For full criteria, refer to NFPA 704, Standard System for the Identification of the Hazards of Materials for Emergency Response.</w:t>
      </w:r>
    </w:p>
    <w:p w14:paraId="1DB09ABF" w14:textId="77777777" w:rsidR="004D797F" w:rsidRPr="0088325C" w:rsidRDefault="00041B95" w:rsidP="00D77A1B">
      <w:pPr>
        <w:spacing w:after="120"/>
        <w:rPr>
          <w:sz w:val="16"/>
        </w:rPr>
      </w:pPr>
      <w:r>
        <w:rPr>
          <w:noProof/>
          <w:lang w:bidi="ar-SA"/>
        </w:rPr>
        <mc:AlternateContent>
          <mc:Choice Requires="wpc">
            <w:drawing>
              <wp:inline distT="0" distB="0" distL="0" distR="0" wp14:anchorId="05956DD3" wp14:editId="50A2D83F">
                <wp:extent cx="6675120" cy="4170045"/>
                <wp:effectExtent l="13335" t="6350" r="0" b="5080"/>
                <wp:docPr id="49"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 name="Text Box 17"/>
                        <wps:cNvSpPr txBox="1">
                          <a:spLocks noChangeArrowheads="1"/>
                        </wps:cNvSpPr>
                        <wps:spPr bwMode="auto">
                          <a:xfrm>
                            <a:off x="0" y="2388181"/>
                            <a:ext cx="3931831" cy="1781864"/>
                          </a:xfrm>
                          <a:prstGeom prst="rect">
                            <a:avLst/>
                          </a:prstGeom>
                          <a:solidFill>
                            <a:srgbClr val="FFFFFF"/>
                          </a:solidFill>
                          <a:ln w="9525">
                            <a:solidFill>
                              <a:srgbClr val="000000"/>
                            </a:solidFill>
                            <a:miter lim="800000"/>
                            <a:headEnd/>
                            <a:tailEnd/>
                          </a:ln>
                        </wps:spPr>
                        <wps:txbx>
                          <w:txbxContent>
                            <w:p w14:paraId="3F89FCD1" w14:textId="77777777" w:rsidR="0071079F" w:rsidRPr="007C7AF9" w:rsidRDefault="0071079F" w:rsidP="00EC0924">
                              <w:pPr>
                                <w:spacing w:after="0"/>
                                <w:ind w:left="1440"/>
                                <w:rPr>
                                  <w:b/>
                                  <w:sz w:val="24"/>
                                </w:rPr>
                              </w:pPr>
                              <w:r w:rsidRPr="007C7AF9">
                                <w:rPr>
                                  <w:b/>
                                  <w:sz w:val="24"/>
                                </w:rPr>
                                <w:t>Specific Hazard</w:t>
                              </w:r>
                            </w:p>
                            <w:p w14:paraId="2BB4AEDA" w14:textId="77777777" w:rsidR="0071079F" w:rsidRPr="007C7AF9" w:rsidRDefault="0071079F" w:rsidP="00EC0924">
                              <w:pPr>
                                <w:spacing w:after="0"/>
                                <w:ind w:left="1872" w:hanging="432"/>
                                <w:rPr>
                                  <w:sz w:val="20"/>
                                  <w:szCs w:val="20"/>
                                </w:rPr>
                              </w:pPr>
                              <w:r w:rsidRPr="007C7AF9">
                                <w:rPr>
                                  <w:sz w:val="20"/>
                                  <w:szCs w:val="20"/>
                                </w:rPr>
                                <w:t>OX</w:t>
                              </w:r>
                              <w:r w:rsidRPr="007C7AF9">
                                <w:rPr>
                                  <w:sz w:val="20"/>
                                  <w:szCs w:val="20"/>
                                </w:rPr>
                                <w:tab/>
                                <w:t>Oxidizer</w:t>
                              </w:r>
                            </w:p>
                            <w:p w14:paraId="4DA49B44" w14:textId="77777777" w:rsidR="0071079F" w:rsidRPr="007C7AF9" w:rsidRDefault="0071079F" w:rsidP="00EC0924">
                              <w:pPr>
                                <w:spacing w:after="0"/>
                                <w:ind w:left="1872" w:hanging="432"/>
                                <w:rPr>
                                  <w:sz w:val="20"/>
                                  <w:szCs w:val="20"/>
                                </w:rPr>
                              </w:pPr>
                              <w:r w:rsidRPr="007C7AF9">
                                <w:rPr>
                                  <w:sz w:val="20"/>
                                  <w:szCs w:val="20"/>
                                </w:rPr>
                                <w:t>SA</w:t>
                              </w:r>
                              <w:r w:rsidRPr="007C7AF9">
                                <w:rPr>
                                  <w:sz w:val="20"/>
                                  <w:szCs w:val="20"/>
                                </w:rPr>
                                <w:tab/>
                                <w:t>Simple Asphyxiant Gas</w:t>
                              </w:r>
                            </w:p>
                            <w:p w14:paraId="3EE550C7" w14:textId="77777777" w:rsidR="0071079F" w:rsidRPr="007C7AF9" w:rsidRDefault="0071079F" w:rsidP="00EC0924">
                              <w:pPr>
                                <w:spacing w:after="0"/>
                                <w:ind w:left="1872" w:hanging="432"/>
                                <w:rPr>
                                  <w:sz w:val="20"/>
                                  <w:szCs w:val="20"/>
                                </w:rPr>
                              </w:pPr>
                              <w:r w:rsidRPr="007C7AF9">
                                <w:rPr>
                                  <w:sz w:val="20"/>
                                  <w:szCs w:val="20"/>
                                </w:rPr>
                                <w:t>W</w:t>
                              </w:r>
                              <w:r w:rsidRPr="007C7AF9">
                                <w:rPr>
                                  <w:sz w:val="20"/>
                                  <w:szCs w:val="20"/>
                                </w:rPr>
                                <w:tab/>
                                <w:t>Water Reactive</w:t>
                              </w:r>
                            </w:p>
                            <w:p w14:paraId="7E58AA4C" w14:textId="77777777" w:rsidR="0071079F" w:rsidRPr="007C7AF9" w:rsidRDefault="0071079F" w:rsidP="00CC0944">
                              <w:pPr>
                                <w:spacing w:before="120" w:after="0"/>
                                <w:ind w:left="450" w:hanging="450"/>
                                <w:rPr>
                                  <w:sz w:val="20"/>
                                  <w:szCs w:val="20"/>
                                  <w:u w:val="single"/>
                                </w:rPr>
                              </w:pPr>
                              <w:r w:rsidRPr="007C7AF9">
                                <w:rPr>
                                  <w:sz w:val="20"/>
                                  <w:szCs w:val="20"/>
                                  <w:u w:val="single"/>
                                </w:rPr>
                                <w:t>Optional Codes</w:t>
                              </w:r>
                            </w:p>
                            <w:p w14:paraId="2A8A14CE" w14:textId="77777777" w:rsidR="0071079F" w:rsidRPr="007C7AF9" w:rsidRDefault="0071079F" w:rsidP="00B6787C">
                              <w:pPr>
                                <w:tabs>
                                  <w:tab w:val="left" w:pos="2880"/>
                                  <w:tab w:val="left" w:pos="4032"/>
                                </w:tabs>
                                <w:spacing w:after="0"/>
                                <w:ind w:left="936" w:hanging="936"/>
                                <w:rPr>
                                  <w:sz w:val="20"/>
                                  <w:szCs w:val="20"/>
                                </w:rPr>
                              </w:pPr>
                              <w:r w:rsidRPr="007C7AF9">
                                <w:rPr>
                                  <w:sz w:val="20"/>
                                  <w:szCs w:val="20"/>
                                </w:rPr>
                                <w:t>ACID</w:t>
                              </w:r>
                              <w:r w:rsidRPr="007C7AF9">
                                <w:rPr>
                                  <w:sz w:val="20"/>
                                  <w:szCs w:val="20"/>
                                </w:rPr>
                                <w:tab/>
                                <w:t>Acid</w:t>
                              </w:r>
                              <w:r>
                                <w:rPr>
                                  <w:sz w:val="20"/>
                                  <w:szCs w:val="20"/>
                                </w:rPr>
                                <w:tab/>
                                <w:t>CYL or CRYO</w:t>
                              </w:r>
                              <w:r>
                                <w:rPr>
                                  <w:sz w:val="20"/>
                                  <w:szCs w:val="20"/>
                                </w:rPr>
                                <w:tab/>
                                <w:t>Cryogenic M</w:t>
                              </w:r>
                              <w:r w:rsidRPr="007C7AF9">
                                <w:rPr>
                                  <w:sz w:val="20"/>
                                  <w:szCs w:val="20"/>
                                </w:rPr>
                                <w:t>aterial</w:t>
                              </w:r>
                            </w:p>
                            <w:p w14:paraId="0E4CEB98" w14:textId="77777777" w:rsidR="0071079F" w:rsidRPr="007C7AF9" w:rsidRDefault="0071079F" w:rsidP="00B6787C">
                              <w:pPr>
                                <w:tabs>
                                  <w:tab w:val="left" w:pos="2880"/>
                                  <w:tab w:val="left" w:pos="4032"/>
                                </w:tabs>
                                <w:spacing w:after="0"/>
                                <w:ind w:left="936" w:hanging="936"/>
                                <w:rPr>
                                  <w:sz w:val="20"/>
                                  <w:szCs w:val="20"/>
                                </w:rPr>
                              </w:pPr>
                              <w:r w:rsidRPr="007C7AF9">
                                <w:rPr>
                                  <w:sz w:val="20"/>
                                  <w:szCs w:val="20"/>
                                </w:rPr>
                                <w:t>ALK</w:t>
                              </w:r>
                              <w:r w:rsidRPr="007C7AF9">
                                <w:rPr>
                                  <w:sz w:val="20"/>
                                  <w:szCs w:val="20"/>
                                </w:rPr>
                                <w:tab/>
                                <w:t>Alkali</w:t>
                              </w:r>
                              <w:r>
                                <w:rPr>
                                  <w:sz w:val="20"/>
                                  <w:szCs w:val="20"/>
                                </w:rPr>
                                <w:tab/>
                              </w:r>
                              <w:r w:rsidRPr="007C7AF9">
                                <w:rPr>
                                  <w:sz w:val="20"/>
                                  <w:szCs w:val="20"/>
                                </w:rPr>
                                <w:t>POI</w:t>
                              </w:r>
                              <w:r w:rsidRPr="007C7AF9">
                                <w:rPr>
                                  <w:sz w:val="20"/>
                                  <w:szCs w:val="20"/>
                                </w:rPr>
                                <w:tab/>
                                <w:t>Poisonous</w:t>
                              </w:r>
                            </w:p>
                            <w:p w14:paraId="37F6E802" w14:textId="77777777" w:rsidR="0071079F" w:rsidRPr="007C7AF9" w:rsidRDefault="0071079F" w:rsidP="00B6787C">
                              <w:pPr>
                                <w:tabs>
                                  <w:tab w:val="left" w:pos="2880"/>
                                  <w:tab w:val="left" w:pos="4032"/>
                                </w:tabs>
                                <w:spacing w:after="0"/>
                                <w:ind w:left="936" w:hanging="936"/>
                                <w:rPr>
                                  <w:sz w:val="20"/>
                                  <w:szCs w:val="20"/>
                                </w:rPr>
                              </w:pPr>
                              <w:r w:rsidRPr="007C7AF9">
                                <w:rPr>
                                  <w:sz w:val="20"/>
                                  <w:szCs w:val="20"/>
                                </w:rPr>
                                <w:t xml:space="preserve">BIO or </w:t>
                              </w:r>
                              <w:r w:rsidRPr="007C7AF9">
                                <w:rPr>
                                  <w:noProof/>
                                  <w:sz w:val="20"/>
                                  <w:szCs w:val="20"/>
                                  <w:lang w:bidi="ar-SA"/>
                                </w:rPr>
                                <w:drawing>
                                  <wp:inline distT="0" distB="0" distL="0" distR="0" wp14:anchorId="485396A3" wp14:editId="49C6C594">
                                    <wp:extent cx="141079" cy="137160"/>
                                    <wp:effectExtent l="19050" t="0" r="0" b="0"/>
                                    <wp:docPr id="31" name="Picture 10" descr="Biohazard symbo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ohazard symbol.svg"/>
                                            <pic:cNvPicPr>
                                              <a:picLocks noChangeAspect="1" noChangeArrowheads="1"/>
                                            </pic:cNvPicPr>
                                          </pic:nvPicPr>
                                          <pic:blipFill>
                                            <a:blip r:embed="rId81" cstate="screen"/>
                                            <a:srcRect/>
                                            <a:stretch>
                                              <a:fillRect/>
                                            </a:stretch>
                                          </pic:blipFill>
                                          <pic:spPr bwMode="auto">
                                            <a:xfrm>
                                              <a:off x="0" y="0"/>
                                              <a:ext cx="141079" cy="137160"/>
                                            </a:xfrm>
                                            <a:prstGeom prst="rect">
                                              <a:avLst/>
                                            </a:prstGeom>
                                            <a:noFill/>
                                            <a:ln w="9525">
                                              <a:noFill/>
                                              <a:miter lim="800000"/>
                                              <a:headEnd/>
                                              <a:tailEnd/>
                                            </a:ln>
                                          </pic:spPr>
                                        </pic:pic>
                                      </a:graphicData>
                                    </a:graphic>
                                  </wp:inline>
                                </w:drawing>
                              </w:r>
                              <w:r>
                                <w:rPr>
                                  <w:sz w:val="20"/>
                                  <w:szCs w:val="20"/>
                                </w:rPr>
                                <w:tab/>
                                <w:t>Biological H</w:t>
                              </w:r>
                              <w:r w:rsidRPr="007C7AF9">
                                <w:rPr>
                                  <w:sz w:val="20"/>
                                  <w:szCs w:val="20"/>
                                </w:rPr>
                                <w:t>azard</w:t>
                              </w:r>
                              <w:r>
                                <w:rPr>
                                  <w:sz w:val="20"/>
                                  <w:szCs w:val="20"/>
                                </w:rPr>
                                <w:tab/>
                              </w:r>
                              <w:r w:rsidRPr="007C7AF9">
                                <w:rPr>
                                  <w:sz w:val="20"/>
                                  <w:szCs w:val="20"/>
                                </w:rPr>
                                <w:t xml:space="preserve">RAD or </w:t>
                              </w:r>
                              <w:r w:rsidRPr="007C7AF9">
                                <w:rPr>
                                  <w:noProof/>
                                  <w:sz w:val="20"/>
                                  <w:szCs w:val="20"/>
                                  <w:lang w:bidi="ar-SA"/>
                                </w:rPr>
                                <w:drawing>
                                  <wp:inline distT="0" distB="0" distL="0" distR="0" wp14:anchorId="69969ADA" wp14:editId="51BF801A">
                                    <wp:extent cx="137160" cy="137160"/>
                                    <wp:effectExtent l="19050" t="0" r="0" b="0"/>
                                    <wp:docPr id="34" name="Picture 13" descr="Radiation warning symbol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diation warning symbol2.svg"/>
                                            <pic:cNvPicPr>
                                              <a:picLocks noChangeAspect="1" noChangeArrowheads="1"/>
                                            </pic:cNvPicPr>
                                          </pic:nvPicPr>
                                          <pic:blipFill>
                                            <a:blip r:embed="rId82" cstate="screen"/>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Pr="007C7AF9">
                                <w:rPr>
                                  <w:sz w:val="20"/>
                                  <w:szCs w:val="20"/>
                                </w:rPr>
                                <w:tab/>
                                <w:t xml:space="preserve">Radioactive </w:t>
                              </w:r>
                              <w:r>
                                <w:rPr>
                                  <w:sz w:val="20"/>
                                  <w:szCs w:val="20"/>
                                </w:rPr>
                                <w:t>M</w:t>
                              </w:r>
                              <w:r w:rsidRPr="007C7AF9">
                                <w:rPr>
                                  <w:sz w:val="20"/>
                                  <w:szCs w:val="20"/>
                                </w:rPr>
                                <w:t>aterial</w:t>
                              </w:r>
                            </w:p>
                            <w:p w14:paraId="162F5AA3" w14:textId="77777777" w:rsidR="0071079F" w:rsidRDefault="0071079F" w:rsidP="00B6787C">
                              <w:pPr>
                                <w:tabs>
                                  <w:tab w:val="left" w:pos="2880"/>
                                  <w:tab w:val="left" w:pos="4032"/>
                                </w:tabs>
                                <w:spacing w:after="0"/>
                                <w:ind w:left="936" w:hanging="936"/>
                              </w:pPr>
                              <w:r w:rsidRPr="007C7AF9">
                                <w:rPr>
                                  <w:sz w:val="20"/>
                                  <w:szCs w:val="20"/>
                                </w:rPr>
                                <w:t>COR</w:t>
                              </w:r>
                              <w:r w:rsidRPr="007C7AF9">
                                <w:rPr>
                                  <w:sz w:val="20"/>
                                  <w:szCs w:val="20"/>
                                </w:rPr>
                                <w:tab/>
                                <w:t>Corrosive (acid or base)</w:t>
                              </w:r>
                            </w:p>
                          </w:txbxContent>
                        </wps:txbx>
                        <wps:bodyPr rot="0" vert="horz" wrap="square" lIns="91440" tIns="45720" rIns="91440" bIns="45720" anchor="t" anchorCtr="0" upright="1">
                          <a:noAutofit/>
                        </wps:bodyPr>
                      </wps:wsp>
                      <wps:wsp>
                        <wps:cNvPr id="10" name="Text Box 16"/>
                        <wps:cNvSpPr txBox="1">
                          <a:spLocks noChangeArrowheads="1"/>
                        </wps:cNvSpPr>
                        <wps:spPr bwMode="auto">
                          <a:xfrm>
                            <a:off x="0" y="0"/>
                            <a:ext cx="2816530" cy="2388181"/>
                          </a:xfrm>
                          <a:prstGeom prst="rect">
                            <a:avLst/>
                          </a:prstGeom>
                          <a:solidFill>
                            <a:srgbClr val="0070C0"/>
                          </a:solidFill>
                          <a:ln w="9525">
                            <a:solidFill>
                              <a:srgbClr val="000000"/>
                            </a:solidFill>
                            <a:miter lim="800000"/>
                            <a:headEnd/>
                            <a:tailEnd/>
                          </a:ln>
                        </wps:spPr>
                        <wps:txbx>
                          <w:txbxContent>
                            <w:p w14:paraId="03B862CF" w14:textId="77777777" w:rsidR="0071079F" w:rsidRPr="007C7AF9" w:rsidRDefault="0071079F" w:rsidP="00EC0924">
                              <w:pPr>
                                <w:spacing w:before="1320" w:after="0"/>
                                <w:ind w:left="1008" w:hanging="288"/>
                                <w:rPr>
                                  <w:b/>
                                  <w:sz w:val="24"/>
                                </w:rPr>
                              </w:pPr>
                              <w:r w:rsidRPr="007C7AF9">
                                <w:rPr>
                                  <w:b/>
                                  <w:sz w:val="24"/>
                                </w:rPr>
                                <w:t>Health Hazard</w:t>
                              </w:r>
                            </w:p>
                            <w:p w14:paraId="53B3567F" w14:textId="77777777" w:rsidR="0071079F" w:rsidRPr="007C7AF9" w:rsidRDefault="0071079F" w:rsidP="00EC0924">
                              <w:pPr>
                                <w:spacing w:after="0"/>
                                <w:ind w:left="1008" w:hanging="288"/>
                                <w:rPr>
                                  <w:sz w:val="20"/>
                                </w:rPr>
                              </w:pPr>
                              <w:r w:rsidRPr="007C7AF9">
                                <w:rPr>
                                  <w:sz w:val="20"/>
                                </w:rPr>
                                <w:t>4</w:t>
                              </w:r>
                              <w:r w:rsidRPr="007C7AF9">
                                <w:rPr>
                                  <w:sz w:val="20"/>
                                </w:rPr>
                                <w:tab/>
                                <w:t>Deadly</w:t>
                              </w:r>
                            </w:p>
                            <w:p w14:paraId="220A21ED" w14:textId="77777777" w:rsidR="0071079F" w:rsidRPr="007C7AF9" w:rsidRDefault="0071079F" w:rsidP="00EC0924">
                              <w:pPr>
                                <w:spacing w:after="0"/>
                                <w:ind w:left="1008" w:hanging="288"/>
                                <w:rPr>
                                  <w:sz w:val="20"/>
                                </w:rPr>
                              </w:pPr>
                              <w:r w:rsidRPr="007C7AF9">
                                <w:rPr>
                                  <w:sz w:val="20"/>
                                </w:rPr>
                                <w:t>3</w:t>
                              </w:r>
                              <w:r w:rsidRPr="007C7AF9">
                                <w:rPr>
                                  <w:sz w:val="20"/>
                                </w:rPr>
                                <w:tab/>
                                <w:t>Extreme Danger</w:t>
                              </w:r>
                            </w:p>
                            <w:p w14:paraId="79C44820" w14:textId="77777777" w:rsidR="0071079F" w:rsidRPr="007C7AF9" w:rsidRDefault="0071079F" w:rsidP="00EC0924">
                              <w:pPr>
                                <w:spacing w:after="0"/>
                                <w:ind w:left="1008" w:hanging="288"/>
                                <w:rPr>
                                  <w:sz w:val="20"/>
                                </w:rPr>
                              </w:pPr>
                              <w:r w:rsidRPr="007C7AF9">
                                <w:rPr>
                                  <w:sz w:val="20"/>
                                </w:rPr>
                                <w:t>2</w:t>
                              </w:r>
                              <w:r w:rsidRPr="007C7AF9">
                                <w:rPr>
                                  <w:sz w:val="20"/>
                                </w:rPr>
                                <w:tab/>
                                <w:t>Hazardous</w:t>
                              </w:r>
                            </w:p>
                            <w:p w14:paraId="7A0FFB51" w14:textId="77777777" w:rsidR="0071079F" w:rsidRPr="007C7AF9" w:rsidRDefault="0071079F" w:rsidP="00EC0924">
                              <w:pPr>
                                <w:spacing w:after="0"/>
                                <w:ind w:left="1008" w:hanging="288"/>
                                <w:rPr>
                                  <w:sz w:val="20"/>
                                </w:rPr>
                              </w:pPr>
                              <w:r w:rsidRPr="007C7AF9">
                                <w:rPr>
                                  <w:sz w:val="20"/>
                                </w:rPr>
                                <w:t>1</w:t>
                              </w:r>
                              <w:r w:rsidRPr="007C7AF9">
                                <w:rPr>
                                  <w:sz w:val="20"/>
                                </w:rPr>
                                <w:tab/>
                                <w:t>Slightly Hazardous</w:t>
                              </w:r>
                            </w:p>
                            <w:p w14:paraId="522950D4" w14:textId="77777777" w:rsidR="0071079F" w:rsidRPr="007C7AF9" w:rsidRDefault="0071079F" w:rsidP="00EC0924">
                              <w:pPr>
                                <w:spacing w:after="0"/>
                                <w:ind w:left="1008" w:hanging="288"/>
                                <w:rPr>
                                  <w:sz w:val="20"/>
                                </w:rPr>
                              </w:pPr>
                              <w:r w:rsidRPr="007C7AF9">
                                <w:rPr>
                                  <w:sz w:val="20"/>
                                </w:rPr>
                                <w:t>0</w:t>
                              </w:r>
                              <w:r w:rsidRPr="007C7AF9">
                                <w:rPr>
                                  <w:sz w:val="20"/>
                                </w:rPr>
                                <w:tab/>
                                <w:t>Normal Material</w:t>
                              </w:r>
                            </w:p>
                          </w:txbxContent>
                        </wps:txbx>
                        <wps:bodyPr rot="0" vert="horz" wrap="square" lIns="91440" tIns="45720" rIns="91440" bIns="45720" anchor="t" anchorCtr="0" upright="1">
                          <a:noAutofit/>
                        </wps:bodyPr>
                      </wps:wsp>
                      <wps:wsp>
                        <wps:cNvPr id="21" name="Text Box 15"/>
                        <wps:cNvSpPr txBox="1">
                          <a:spLocks noChangeArrowheads="1"/>
                        </wps:cNvSpPr>
                        <wps:spPr bwMode="auto">
                          <a:xfrm>
                            <a:off x="2816530" y="0"/>
                            <a:ext cx="3839121" cy="1363747"/>
                          </a:xfrm>
                          <a:prstGeom prst="rect">
                            <a:avLst/>
                          </a:prstGeom>
                          <a:solidFill>
                            <a:srgbClr val="FF0000"/>
                          </a:solidFill>
                          <a:ln w="9525">
                            <a:solidFill>
                              <a:srgbClr val="000000"/>
                            </a:solidFill>
                            <a:miter lim="800000"/>
                            <a:headEnd/>
                            <a:tailEnd/>
                          </a:ln>
                        </wps:spPr>
                        <wps:txbx>
                          <w:txbxContent>
                            <w:p w14:paraId="4ECF3CC7" w14:textId="77777777" w:rsidR="0071079F" w:rsidRPr="007C7AF9" w:rsidRDefault="0071079F" w:rsidP="00B32515">
                              <w:pPr>
                                <w:spacing w:after="0"/>
                                <w:ind w:left="1890" w:hanging="288"/>
                                <w:rPr>
                                  <w:b/>
                                  <w:sz w:val="24"/>
                                </w:rPr>
                              </w:pPr>
                              <w:r w:rsidRPr="007C7AF9">
                                <w:rPr>
                                  <w:b/>
                                  <w:sz w:val="24"/>
                                </w:rPr>
                                <w:t>Fire Hazard</w:t>
                              </w:r>
                            </w:p>
                            <w:p w14:paraId="7F5B85C4" w14:textId="77777777" w:rsidR="0071079F" w:rsidRPr="007C7AF9" w:rsidRDefault="0071079F" w:rsidP="00B32515">
                              <w:pPr>
                                <w:spacing w:after="0"/>
                                <w:ind w:left="1890" w:hanging="288"/>
                                <w:rPr>
                                  <w:sz w:val="20"/>
                                  <w:u w:val="single"/>
                                </w:rPr>
                              </w:pPr>
                              <w:r w:rsidRPr="007C7AF9">
                                <w:rPr>
                                  <w:sz w:val="20"/>
                                </w:rPr>
                                <w:tab/>
                              </w:r>
                              <w:r w:rsidRPr="007C7AF9">
                                <w:rPr>
                                  <w:sz w:val="20"/>
                                  <w:u w:val="single"/>
                                </w:rPr>
                                <w:t>Flash Points</w:t>
                              </w:r>
                            </w:p>
                            <w:p w14:paraId="7527AA7C" w14:textId="77777777" w:rsidR="0071079F" w:rsidRPr="007C7AF9" w:rsidRDefault="0071079F" w:rsidP="00B32515">
                              <w:pPr>
                                <w:spacing w:after="0"/>
                                <w:ind w:left="1890" w:hanging="288"/>
                                <w:rPr>
                                  <w:sz w:val="20"/>
                                </w:rPr>
                              </w:pPr>
                              <w:r w:rsidRPr="007C7AF9">
                                <w:rPr>
                                  <w:sz w:val="20"/>
                                </w:rPr>
                                <w:t>4</w:t>
                              </w:r>
                              <w:r w:rsidRPr="007C7AF9">
                                <w:rPr>
                                  <w:sz w:val="20"/>
                                </w:rPr>
                                <w:tab/>
                                <w:t>Below 73°F</w:t>
                              </w:r>
                            </w:p>
                            <w:p w14:paraId="0DC441AC" w14:textId="77777777" w:rsidR="0071079F" w:rsidRPr="007C7AF9" w:rsidRDefault="0071079F" w:rsidP="00B32515">
                              <w:pPr>
                                <w:spacing w:after="0"/>
                                <w:ind w:left="1890" w:hanging="288"/>
                                <w:rPr>
                                  <w:sz w:val="20"/>
                                </w:rPr>
                              </w:pPr>
                              <w:r w:rsidRPr="007C7AF9">
                                <w:rPr>
                                  <w:sz w:val="20"/>
                                </w:rPr>
                                <w:t>3</w:t>
                              </w:r>
                              <w:r w:rsidRPr="007C7AF9">
                                <w:rPr>
                                  <w:sz w:val="20"/>
                                </w:rPr>
                                <w:tab/>
                                <w:t>Below 100°F</w:t>
                              </w:r>
                            </w:p>
                            <w:p w14:paraId="3D18293E" w14:textId="77777777" w:rsidR="0071079F" w:rsidRPr="007C7AF9" w:rsidRDefault="0071079F" w:rsidP="00B32515">
                              <w:pPr>
                                <w:spacing w:after="0"/>
                                <w:ind w:left="1890" w:hanging="288"/>
                                <w:rPr>
                                  <w:sz w:val="20"/>
                                </w:rPr>
                              </w:pPr>
                              <w:r w:rsidRPr="007C7AF9">
                                <w:rPr>
                                  <w:sz w:val="20"/>
                                </w:rPr>
                                <w:t>2</w:t>
                              </w:r>
                              <w:r w:rsidRPr="007C7AF9">
                                <w:rPr>
                                  <w:sz w:val="20"/>
                                </w:rPr>
                                <w:tab/>
                                <w:t>Between 100°F and 200°F</w:t>
                              </w:r>
                            </w:p>
                            <w:p w14:paraId="62F30D7B" w14:textId="77777777" w:rsidR="0071079F" w:rsidRPr="007C7AF9" w:rsidRDefault="0071079F" w:rsidP="00B32515">
                              <w:pPr>
                                <w:spacing w:after="0"/>
                                <w:ind w:left="1890" w:hanging="288"/>
                                <w:rPr>
                                  <w:sz w:val="20"/>
                                </w:rPr>
                              </w:pPr>
                              <w:r w:rsidRPr="007C7AF9">
                                <w:rPr>
                                  <w:sz w:val="20"/>
                                </w:rPr>
                                <w:t>1</w:t>
                              </w:r>
                              <w:r w:rsidRPr="007C7AF9">
                                <w:rPr>
                                  <w:sz w:val="20"/>
                                </w:rPr>
                                <w:tab/>
                                <w:t>Above 200°F</w:t>
                              </w:r>
                            </w:p>
                            <w:p w14:paraId="21591F59" w14:textId="77777777" w:rsidR="0071079F" w:rsidRPr="007C7AF9" w:rsidRDefault="0071079F" w:rsidP="00B32515">
                              <w:pPr>
                                <w:spacing w:after="0"/>
                                <w:ind w:left="1890" w:hanging="288"/>
                                <w:rPr>
                                  <w:sz w:val="20"/>
                                </w:rPr>
                              </w:pPr>
                              <w:r w:rsidRPr="007C7AF9">
                                <w:rPr>
                                  <w:sz w:val="20"/>
                                </w:rPr>
                                <w:t>0</w:t>
                              </w:r>
                              <w:r w:rsidRPr="007C7AF9">
                                <w:rPr>
                                  <w:sz w:val="20"/>
                                </w:rPr>
                                <w:tab/>
                                <w:t>Will Not Burn</w:t>
                              </w:r>
                            </w:p>
                          </w:txbxContent>
                        </wps:txbx>
                        <wps:bodyPr rot="0" vert="horz" wrap="square" lIns="91440" tIns="45720" rIns="91440" bIns="45720" anchor="t" anchorCtr="0" upright="1">
                          <a:noAutofit/>
                        </wps:bodyPr>
                      </wps:wsp>
                      <wps:wsp>
                        <wps:cNvPr id="36" name="Text Box 14"/>
                        <wps:cNvSpPr txBox="1">
                          <a:spLocks noChangeArrowheads="1"/>
                        </wps:cNvSpPr>
                        <wps:spPr bwMode="auto">
                          <a:xfrm>
                            <a:off x="3849319" y="1363747"/>
                            <a:ext cx="2807259" cy="2806298"/>
                          </a:xfrm>
                          <a:prstGeom prst="rect">
                            <a:avLst/>
                          </a:prstGeom>
                          <a:solidFill>
                            <a:srgbClr val="FFFF00"/>
                          </a:solidFill>
                          <a:ln w="9525">
                            <a:solidFill>
                              <a:srgbClr val="000000"/>
                            </a:solidFill>
                            <a:miter lim="800000"/>
                            <a:headEnd/>
                            <a:tailEnd/>
                          </a:ln>
                        </wps:spPr>
                        <wps:txbx>
                          <w:txbxContent>
                            <w:p w14:paraId="6D494D91" w14:textId="77777777" w:rsidR="0071079F" w:rsidRPr="007C7AF9" w:rsidRDefault="0071079F" w:rsidP="00EC0924">
                              <w:pPr>
                                <w:spacing w:before="720" w:after="0"/>
                                <w:ind w:left="1440" w:hanging="288"/>
                                <w:rPr>
                                  <w:b/>
                                  <w:sz w:val="24"/>
                                </w:rPr>
                              </w:pPr>
                              <w:r w:rsidRPr="007C7AF9">
                                <w:rPr>
                                  <w:b/>
                                  <w:sz w:val="24"/>
                                </w:rPr>
                                <w:t>Reactivity Hazard</w:t>
                              </w:r>
                            </w:p>
                            <w:p w14:paraId="3031A3FF" w14:textId="77777777" w:rsidR="0071079F" w:rsidRPr="007C7AF9" w:rsidRDefault="0071079F" w:rsidP="00EC0924">
                              <w:pPr>
                                <w:spacing w:after="0"/>
                                <w:ind w:left="1440" w:hanging="288"/>
                                <w:rPr>
                                  <w:sz w:val="20"/>
                                </w:rPr>
                              </w:pPr>
                              <w:r w:rsidRPr="007C7AF9">
                                <w:rPr>
                                  <w:sz w:val="20"/>
                                </w:rPr>
                                <w:t>4</w:t>
                              </w:r>
                              <w:r w:rsidRPr="007C7AF9">
                                <w:rPr>
                                  <w:sz w:val="20"/>
                                </w:rPr>
                                <w:tab/>
                                <w:t>May Detonate</w:t>
                              </w:r>
                            </w:p>
                            <w:p w14:paraId="7B6D2BE6" w14:textId="77777777" w:rsidR="0071079F" w:rsidRPr="007C7AF9" w:rsidRDefault="0071079F" w:rsidP="00EC0924">
                              <w:pPr>
                                <w:spacing w:after="0"/>
                                <w:ind w:left="1440" w:hanging="288"/>
                                <w:rPr>
                                  <w:sz w:val="20"/>
                                </w:rPr>
                              </w:pPr>
                              <w:r w:rsidRPr="007C7AF9">
                                <w:rPr>
                                  <w:sz w:val="20"/>
                                </w:rPr>
                                <w:t>3</w:t>
                              </w:r>
                              <w:r w:rsidRPr="007C7AF9">
                                <w:rPr>
                                  <w:sz w:val="20"/>
                                </w:rPr>
                                <w:tab/>
                                <w:t>Shock/Heat May Detonate</w:t>
                              </w:r>
                            </w:p>
                            <w:p w14:paraId="263A1496" w14:textId="77777777" w:rsidR="0071079F" w:rsidRPr="007C7AF9" w:rsidRDefault="0071079F" w:rsidP="00EC0924">
                              <w:pPr>
                                <w:spacing w:after="0"/>
                                <w:ind w:left="1440" w:hanging="288"/>
                                <w:rPr>
                                  <w:sz w:val="20"/>
                                </w:rPr>
                              </w:pPr>
                              <w:r w:rsidRPr="007C7AF9">
                                <w:rPr>
                                  <w:sz w:val="20"/>
                                </w:rPr>
                                <w:t>2</w:t>
                              </w:r>
                              <w:r w:rsidRPr="007C7AF9">
                                <w:rPr>
                                  <w:sz w:val="20"/>
                                </w:rPr>
                                <w:tab/>
                                <w:t>Violent Chemical Change</w:t>
                              </w:r>
                            </w:p>
                            <w:p w14:paraId="1D34860D" w14:textId="77777777" w:rsidR="0071079F" w:rsidRPr="007C7AF9" w:rsidRDefault="0071079F" w:rsidP="00EC0924">
                              <w:pPr>
                                <w:spacing w:after="0"/>
                                <w:ind w:left="1440" w:hanging="288"/>
                                <w:rPr>
                                  <w:sz w:val="20"/>
                                </w:rPr>
                              </w:pPr>
                              <w:r w:rsidRPr="007C7AF9">
                                <w:rPr>
                                  <w:sz w:val="20"/>
                                </w:rPr>
                                <w:t>1</w:t>
                              </w:r>
                              <w:r w:rsidRPr="007C7AF9">
                                <w:rPr>
                                  <w:sz w:val="20"/>
                                </w:rPr>
                                <w:tab/>
                                <w:t>Unstable If Heated</w:t>
                              </w:r>
                            </w:p>
                            <w:p w14:paraId="0307661C" w14:textId="77777777" w:rsidR="0071079F" w:rsidRPr="007C7AF9" w:rsidRDefault="0071079F" w:rsidP="00EC0924">
                              <w:pPr>
                                <w:spacing w:after="0"/>
                                <w:ind w:left="1440" w:hanging="288"/>
                                <w:rPr>
                                  <w:sz w:val="20"/>
                                </w:rPr>
                              </w:pPr>
                              <w:r w:rsidRPr="007C7AF9">
                                <w:rPr>
                                  <w:sz w:val="20"/>
                                </w:rPr>
                                <w:t>0</w:t>
                              </w:r>
                              <w:r w:rsidRPr="007C7AF9">
                                <w:rPr>
                                  <w:sz w:val="20"/>
                                </w:rPr>
                                <w:tab/>
                                <w:t>Stable</w:t>
                              </w:r>
                            </w:p>
                          </w:txbxContent>
                        </wps:txbx>
                        <wps:bodyPr rot="0" vert="horz" wrap="square" lIns="91440" tIns="45720" rIns="91440" bIns="45720" anchor="t" anchorCtr="0" upright="1">
                          <a:noAutofit/>
                        </wps:bodyPr>
                      </wps:wsp>
                      <wps:wsp>
                        <wps:cNvPr id="38" name="Rectangle 24"/>
                        <wps:cNvSpPr>
                          <a:spLocks noChangeArrowheads="1"/>
                        </wps:cNvSpPr>
                        <wps:spPr bwMode="auto">
                          <a:xfrm rot="2700000">
                            <a:off x="2578274" y="1125476"/>
                            <a:ext cx="1517644" cy="15167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41" name="Group 13"/>
                        <wpg:cNvGrpSpPr>
                          <a:grpSpLocks/>
                        </wpg:cNvGrpSpPr>
                        <wpg:grpSpPr bwMode="auto">
                          <a:xfrm rot="2700000">
                            <a:off x="2603306" y="1150508"/>
                            <a:ext cx="1462946" cy="1462964"/>
                            <a:chOff x="5487" y="7052"/>
                            <a:chExt cx="1974" cy="1976"/>
                          </a:xfrm>
                        </wpg:grpSpPr>
                        <wps:wsp>
                          <wps:cNvPr id="42" name="Rectangle 9"/>
                          <wps:cNvSpPr>
                            <a:spLocks noChangeArrowheads="1"/>
                          </wps:cNvSpPr>
                          <wps:spPr bwMode="auto">
                            <a:xfrm>
                              <a:off x="5487" y="7052"/>
                              <a:ext cx="986" cy="987"/>
                            </a:xfrm>
                            <a:prstGeom prst="rect">
                              <a:avLst/>
                            </a:prstGeom>
                            <a:solidFill>
                              <a:srgbClr val="FF0000"/>
                            </a:solidFill>
                            <a:ln w="9525">
                              <a:solidFill>
                                <a:srgbClr val="000000"/>
                              </a:solidFill>
                              <a:miter lim="800000"/>
                              <a:headEnd/>
                              <a:tailEnd/>
                            </a:ln>
                          </wps:spPr>
                          <wps:txbx>
                            <w:txbxContent>
                              <w:p w14:paraId="64892BC9" w14:textId="77777777" w:rsidR="0071079F" w:rsidRPr="007C7AF9" w:rsidRDefault="0071079F" w:rsidP="0086594C">
                                <w:pPr>
                                  <w:spacing w:after="0" w:line="240" w:lineRule="auto"/>
                                  <w:jc w:val="center"/>
                                  <w:rPr>
                                    <w:rFonts w:ascii="Arial" w:hAnsi="Arial" w:cs="Arial"/>
                                    <w:sz w:val="72"/>
                                    <w:szCs w:val="96"/>
                                  </w:rPr>
                                </w:pPr>
                                <w:r>
                                  <w:rPr>
                                    <w:rFonts w:ascii="Arial" w:hAnsi="Arial" w:cs="Arial"/>
                                    <w:sz w:val="72"/>
                                    <w:szCs w:val="96"/>
                                  </w:rPr>
                                  <w:t>4</w:t>
                                </w:r>
                              </w:p>
                            </w:txbxContent>
                          </wps:txbx>
                          <wps:bodyPr rot="0" vert="horz" wrap="square" lIns="91440" tIns="45720" rIns="91440" bIns="45720" anchor="t" anchorCtr="0" upright="1">
                            <a:noAutofit/>
                          </wps:bodyPr>
                        </wps:wsp>
                        <wps:wsp>
                          <wps:cNvPr id="43" name="Rectangle 10"/>
                          <wps:cNvSpPr>
                            <a:spLocks noChangeArrowheads="1"/>
                          </wps:cNvSpPr>
                          <wps:spPr bwMode="auto">
                            <a:xfrm>
                              <a:off x="6474" y="7053"/>
                              <a:ext cx="987" cy="987"/>
                            </a:xfrm>
                            <a:prstGeom prst="rect">
                              <a:avLst/>
                            </a:prstGeom>
                            <a:solidFill>
                              <a:srgbClr val="FFFF00"/>
                            </a:solidFill>
                            <a:ln w="9525">
                              <a:solidFill>
                                <a:srgbClr val="000000"/>
                              </a:solidFill>
                              <a:miter lim="800000"/>
                              <a:headEnd/>
                              <a:tailEnd/>
                            </a:ln>
                          </wps:spPr>
                          <wps:txbx>
                            <w:txbxContent>
                              <w:p w14:paraId="27AC1AD3" w14:textId="77777777" w:rsidR="0071079F" w:rsidRPr="007C7AF9" w:rsidRDefault="0071079F" w:rsidP="0086594C">
                                <w:pPr>
                                  <w:jc w:val="center"/>
                                  <w:rPr>
                                    <w:rFonts w:ascii="Arial" w:hAnsi="Arial" w:cs="Arial"/>
                                    <w:sz w:val="56"/>
                                    <w:szCs w:val="96"/>
                                  </w:rPr>
                                </w:pPr>
                                <w:r>
                                  <w:rPr>
                                    <w:rFonts w:ascii="Arial" w:hAnsi="Arial" w:cs="Arial"/>
                                    <w:sz w:val="72"/>
                                    <w:szCs w:val="96"/>
                                  </w:rPr>
                                  <w:t>3</w:t>
                                </w:r>
                              </w:p>
                            </w:txbxContent>
                          </wps:txbx>
                          <wps:bodyPr rot="0" vert="horz" wrap="square" lIns="91440" tIns="45720" rIns="91440" bIns="45720" anchor="t" anchorCtr="0" upright="1">
                            <a:noAutofit/>
                          </wps:bodyPr>
                        </wps:wsp>
                        <wps:wsp>
                          <wps:cNvPr id="45" name="Rectangle 11"/>
                          <wps:cNvSpPr>
                            <a:spLocks noChangeArrowheads="1"/>
                          </wps:cNvSpPr>
                          <wps:spPr bwMode="auto">
                            <a:xfrm>
                              <a:off x="5488" y="8040"/>
                              <a:ext cx="986" cy="988"/>
                            </a:xfrm>
                            <a:prstGeom prst="rect">
                              <a:avLst/>
                            </a:prstGeom>
                            <a:solidFill>
                              <a:srgbClr val="0070C0"/>
                            </a:solidFill>
                            <a:ln w="9525">
                              <a:solidFill>
                                <a:srgbClr val="000000"/>
                              </a:solidFill>
                              <a:miter lim="800000"/>
                              <a:headEnd/>
                              <a:tailEnd/>
                            </a:ln>
                          </wps:spPr>
                          <wps:txbx>
                            <w:txbxContent>
                              <w:p w14:paraId="2B592443" w14:textId="77777777" w:rsidR="0071079F" w:rsidRPr="007C7AF9" w:rsidRDefault="0071079F" w:rsidP="0086594C">
                                <w:pPr>
                                  <w:jc w:val="center"/>
                                  <w:rPr>
                                    <w:rFonts w:ascii="Arial" w:hAnsi="Arial" w:cs="Arial"/>
                                    <w:sz w:val="72"/>
                                    <w:szCs w:val="96"/>
                                  </w:rPr>
                                </w:pPr>
                                <w:r>
                                  <w:rPr>
                                    <w:rFonts w:ascii="Arial" w:hAnsi="Arial" w:cs="Arial"/>
                                    <w:sz w:val="72"/>
                                    <w:szCs w:val="96"/>
                                  </w:rPr>
                                  <w:t>1</w:t>
                                </w:r>
                              </w:p>
                            </w:txbxContent>
                          </wps:txbx>
                          <wps:bodyPr rot="0" vert="horz" wrap="square" lIns="91440" tIns="45720" rIns="91440" bIns="45720" anchor="t" anchorCtr="0" upright="1">
                            <a:noAutofit/>
                          </wps:bodyPr>
                        </wps:wsp>
                        <wps:wsp>
                          <wps:cNvPr id="46" name="Rectangle 12"/>
                          <wps:cNvSpPr>
                            <a:spLocks noChangeArrowheads="1"/>
                          </wps:cNvSpPr>
                          <wps:spPr bwMode="auto">
                            <a:xfrm>
                              <a:off x="6474" y="8040"/>
                              <a:ext cx="986" cy="987"/>
                            </a:xfrm>
                            <a:prstGeom prst="rect">
                              <a:avLst/>
                            </a:prstGeom>
                            <a:solidFill>
                              <a:srgbClr val="FFFFFF"/>
                            </a:solidFill>
                            <a:ln w="9525">
                              <a:solidFill>
                                <a:srgbClr val="000000"/>
                              </a:solidFill>
                              <a:miter lim="800000"/>
                              <a:headEnd/>
                              <a:tailEnd/>
                            </a:ln>
                          </wps:spPr>
                          <wps:txbx>
                            <w:txbxContent>
                              <w:p w14:paraId="0C15D6AA" w14:textId="77777777" w:rsidR="0071079F" w:rsidRPr="007C7AF9" w:rsidRDefault="0071079F" w:rsidP="0086594C">
                                <w:pPr>
                                  <w:jc w:val="center"/>
                                  <w:rPr>
                                    <w:rFonts w:ascii="Lucida Sans" w:hAnsi="Lucida Sans" w:cs="Arial"/>
                                    <w:strike/>
                                    <w:sz w:val="72"/>
                                    <w:szCs w:val="72"/>
                                  </w:rPr>
                                </w:pPr>
                                <w:r w:rsidRPr="007C7AF9">
                                  <w:rPr>
                                    <w:rFonts w:ascii="Lucida Sans" w:hAnsi="Lucida Sans" w:cs="Arial"/>
                                    <w:strike/>
                                    <w:sz w:val="72"/>
                                    <w:szCs w:val="72"/>
                                  </w:rPr>
                                  <w:t>W</w:t>
                                </w:r>
                              </w:p>
                            </w:txbxContent>
                          </wps:txbx>
                          <wps:bodyPr rot="0" vert="horz" wrap="square" lIns="91440" tIns="45720" rIns="91440" bIns="45720" anchor="t" anchorCtr="0" upright="1">
                            <a:noAutofit/>
                          </wps:bodyPr>
                        </wps:wsp>
                      </wpg:wgp>
                    </wpc:wpc>
                  </a:graphicData>
                </a:graphic>
              </wp:inline>
            </w:drawing>
          </mc:Choice>
          <mc:Fallback>
            <w:pict>
              <v:group w14:anchorId="05956DD3" id="Canvas 3" o:spid="_x0000_s1026" editas="canvas" style="width:525.6pt;height:328.35pt;mso-position-horizontal-relative:char;mso-position-vertical-relative:line" coordsize="66751,4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aNiQQAAC8cAAAOAAAAZHJzL2Uyb0RvYy54bWzsWdtu4zYQfS/QfyD43lj3G6Istt51UGB7&#10;QXf7AbREXVBJVEnZcvr1HY5kWes4BdrGbgzYDzYp0sPh8PDwDHX/bldXZMulKkUTU/POoIQ3iUjL&#10;Jo/pb19W3wWUqI41KatEw2P6xBV99/DtN/d9G3FLFKJKuSRgpFFR38a06Lo2WixUUvCaqTvR8gYa&#10;MyFr1kFV5otUsh6s19XCMgxv0QuZtlIkXCl4+mFopA9oP8t40v2cZYp3pIop+Nbht8Tvtf5ePNyz&#10;KJesLcpkdIP9Cy9qVjYw6GTqA+sY2cjymam6TKRQIuvuElEvRJaVCcc5wGxM42g2S9ZsmcLJJBCd&#10;vYNQekW761z73YhVWVUQjQVYj/Qz/dvD+nB42LewOqqd1kn9t/E/F6zlOC0VJT9tf5GkTGMaUtKw&#10;GjDyhe868r3YEdPX66MHh16fW+jX7eA54AxjrdpPIvldkUYsC9bk/L2Uoi84S8E9U/8T5jL9dbCj&#10;tJF1/6NIYRy26QQa2mWy1kGA5SBgHXDyFFPLDgIzQDss0h4l0GSHthnYJiUJ9DB96OA5OBKL9kZa&#10;qbpHLmqiCzGVAEEchG0/qU47xaJ9Fz2mElWZ6thjRebrZSXJlgFcV/gZrX/VrWpID/FyLXeIw4sm&#10;DPycMlGXHey7qqxjGkydWKSj97FJwU0WdayshjK4XDVjOHUEh1h2u/VuXJ61SJ8gsFIM+wv4AAqF&#10;kH9S0sPeiqn6Y8Mkp6T6oYHFCU3H0ZsRK47rW1CR85b1vIU1CZiKaUfJUFx2wwbetLLMCxhpgEMj&#10;3sOCZiUGWa/84NXoN8D3Qjg2YTbHQPb0GszQeEkgjyS3h7AVmJ5rg48awjOQwyK/OoQNwzeWOD5Y&#10;f6MQRu7BbX7AzA3JGBULiO4Yye7/guQJtIDZIzzbgR2a2lOkZNuzfQePjXPgebXSXHmKT98OJQ8r&#10;t1+lGzPPFIbtPcczHt8XZ2Y7cEBJgOLRMuKA2YPQsALDt1zogCwdGJ4VBiPuXp2ltc64ClTbN1Sf&#10;0M02pFgDS/8KWhOEcMWJdQxrVJevqZeHI9LyB/GozY/q2XL9wPKdAdqm5To+ip8DtE3X9D0HOiBh&#10;u6bnw74chPFZoL1ajdaPBIj2+ZD2nJS418OeedTnh/wMcu+jRPof5Z2PUmxaSC36Np+xpzOpAWwn&#10;5rgdsc+jbHWCpmOa6yJmZnpRRxtTu65jj5cSsZeB5Rm2bQCFa840XcM1kBFnwHKAJR3ogMDSlSE5&#10;Y1FSwC2ATu1cJ/DRgG+4loaFbvs4JndmqGGLfw4H0E4aAqcxun2hNMKxnm/rcE+AYz6s/T9XFnwi&#10;VPsUIgzGIIcQzbPt3CuRWhPTXg9ZXOAyx7GfoxcSYwDLTGudE76eM55BsNORqA48oVGL2/ys8L0S&#10;TTXlczf4zs869wR8p0uCy7AvyDo46QIDrsrwoDrBvmdLCa7m4ma6WLvBdw7fKdE9pAQm6p1Ls+/f&#10;wveM4kHntKM0OZL9b+XqHO9pphcc1wJfFMKQaqCyx5dSUPrqtde8jr0O7/ke/gIAAP//AwBQSwME&#10;FAAGAAgAAAAhALOB/SXbAAAABgEAAA8AAABkcnMvZG93bnJldi54bWxMj8FOwzAQRO9I/IO1SFwQ&#10;dRopAaVxqqqIA+JEgPs23iYR9jrYbhv4elwucBlpNauZN/V6tkYcyYfRsYLlIgNB3Dk9cq/g7fXx&#10;9h5EiMgajWNS8EUB1s3lRY2Vdid+oWMbe5FCOFSoYIhxqqQM3UAWw8JNxMnbO28xptP3Uns8pXBr&#10;ZJ5lpbQ4cmoYcKLtQN1He7CppIjlFjfvN08jcv786b9NSw9KXV/NmxWISHP8e4YzfkKHJjHt3IF1&#10;EEZBGhJ/9exlxTIHsVNQFuUdyKaW//GbHwAAAP//AwBQSwECLQAUAAYACAAAACEAtoM4kv4AAADh&#10;AQAAEwAAAAAAAAAAAAAAAAAAAAAAW0NvbnRlbnRfVHlwZXNdLnhtbFBLAQItABQABgAIAAAAIQA4&#10;/SH/1gAAAJQBAAALAAAAAAAAAAAAAAAAAC8BAABfcmVscy8ucmVsc1BLAQItABQABgAIAAAAIQAH&#10;BpaNiQQAAC8cAAAOAAAAAAAAAAAAAAAAAC4CAABkcnMvZTJvRG9jLnhtbFBLAQItABQABgAIAAAA&#10;IQCzgf0l2wAAAAYBAAAPAAAAAAAAAAAAAAAAAOMGAABkcnMvZG93bnJldi54bWxQSwUGAAAAAAQA&#10;BADzAAAA6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751;height:41700;visibility:visible;mso-wrap-style:square">
                  <v:fill o:detectmouseclick="t"/>
                  <v:path o:connecttype="none"/>
                </v:shape>
                <v:shapetype id="_x0000_t202" coordsize="21600,21600" o:spt="202" path="m,l,21600r21600,l21600,xe">
                  <v:stroke joinstyle="miter"/>
                  <v:path gradientshapeok="t" o:connecttype="rect"/>
                </v:shapetype>
                <v:shape id="Text Box 17" o:spid="_x0000_s1028" type="#_x0000_t202" style="position:absolute;top:23881;width:39318;height:17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3F89FCD1" w14:textId="77777777" w:rsidR="0071079F" w:rsidRPr="007C7AF9" w:rsidRDefault="0071079F" w:rsidP="00EC0924">
                        <w:pPr>
                          <w:spacing w:after="0"/>
                          <w:ind w:left="1440"/>
                          <w:rPr>
                            <w:b/>
                            <w:sz w:val="24"/>
                          </w:rPr>
                        </w:pPr>
                        <w:r w:rsidRPr="007C7AF9">
                          <w:rPr>
                            <w:b/>
                            <w:sz w:val="24"/>
                          </w:rPr>
                          <w:t>Specific Hazard</w:t>
                        </w:r>
                      </w:p>
                      <w:p w14:paraId="2BB4AEDA" w14:textId="77777777" w:rsidR="0071079F" w:rsidRPr="007C7AF9" w:rsidRDefault="0071079F" w:rsidP="00EC0924">
                        <w:pPr>
                          <w:spacing w:after="0"/>
                          <w:ind w:left="1872" w:hanging="432"/>
                          <w:rPr>
                            <w:sz w:val="20"/>
                            <w:szCs w:val="20"/>
                          </w:rPr>
                        </w:pPr>
                        <w:r w:rsidRPr="007C7AF9">
                          <w:rPr>
                            <w:sz w:val="20"/>
                            <w:szCs w:val="20"/>
                          </w:rPr>
                          <w:t>OX</w:t>
                        </w:r>
                        <w:r w:rsidRPr="007C7AF9">
                          <w:rPr>
                            <w:sz w:val="20"/>
                            <w:szCs w:val="20"/>
                          </w:rPr>
                          <w:tab/>
                          <w:t>Oxidizer</w:t>
                        </w:r>
                      </w:p>
                      <w:p w14:paraId="4DA49B44" w14:textId="77777777" w:rsidR="0071079F" w:rsidRPr="007C7AF9" w:rsidRDefault="0071079F" w:rsidP="00EC0924">
                        <w:pPr>
                          <w:spacing w:after="0"/>
                          <w:ind w:left="1872" w:hanging="432"/>
                          <w:rPr>
                            <w:sz w:val="20"/>
                            <w:szCs w:val="20"/>
                          </w:rPr>
                        </w:pPr>
                        <w:r w:rsidRPr="007C7AF9">
                          <w:rPr>
                            <w:sz w:val="20"/>
                            <w:szCs w:val="20"/>
                          </w:rPr>
                          <w:t>SA</w:t>
                        </w:r>
                        <w:r w:rsidRPr="007C7AF9">
                          <w:rPr>
                            <w:sz w:val="20"/>
                            <w:szCs w:val="20"/>
                          </w:rPr>
                          <w:tab/>
                          <w:t>Simple Asphyxiant Gas</w:t>
                        </w:r>
                      </w:p>
                      <w:p w14:paraId="3EE550C7" w14:textId="77777777" w:rsidR="0071079F" w:rsidRPr="007C7AF9" w:rsidRDefault="0071079F" w:rsidP="00EC0924">
                        <w:pPr>
                          <w:spacing w:after="0"/>
                          <w:ind w:left="1872" w:hanging="432"/>
                          <w:rPr>
                            <w:sz w:val="20"/>
                            <w:szCs w:val="20"/>
                          </w:rPr>
                        </w:pPr>
                        <w:r w:rsidRPr="007C7AF9">
                          <w:rPr>
                            <w:sz w:val="20"/>
                            <w:szCs w:val="20"/>
                          </w:rPr>
                          <w:t>W</w:t>
                        </w:r>
                        <w:r w:rsidRPr="007C7AF9">
                          <w:rPr>
                            <w:sz w:val="20"/>
                            <w:szCs w:val="20"/>
                          </w:rPr>
                          <w:tab/>
                          <w:t>Water Reactive</w:t>
                        </w:r>
                      </w:p>
                      <w:p w14:paraId="7E58AA4C" w14:textId="77777777" w:rsidR="0071079F" w:rsidRPr="007C7AF9" w:rsidRDefault="0071079F" w:rsidP="00CC0944">
                        <w:pPr>
                          <w:spacing w:before="120" w:after="0"/>
                          <w:ind w:left="450" w:hanging="450"/>
                          <w:rPr>
                            <w:sz w:val="20"/>
                            <w:szCs w:val="20"/>
                            <w:u w:val="single"/>
                          </w:rPr>
                        </w:pPr>
                        <w:r w:rsidRPr="007C7AF9">
                          <w:rPr>
                            <w:sz w:val="20"/>
                            <w:szCs w:val="20"/>
                            <w:u w:val="single"/>
                          </w:rPr>
                          <w:t>Optional Codes</w:t>
                        </w:r>
                      </w:p>
                      <w:p w14:paraId="2A8A14CE" w14:textId="77777777" w:rsidR="0071079F" w:rsidRPr="007C7AF9" w:rsidRDefault="0071079F" w:rsidP="00B6787C">
                        <w:pPr>
                          <w:tabs>
                            <w:tab w:val="left" w:pos="2880"/>
                            <w:tab w:val="left" w:pos="4032"/>
                          </w:tabs>
                          <w:spacing w:after="0"/>
                          <w:ind w:left="936" w:hanging="936"/>
                          <w:rPr>
                            <w:sz w:val="20"/>
                            <w:szCs w:val="20"/>
                          </w:rPr>
                        </w:pPr>
                        <w:r w:rsidRPr="007C7AF9">
                          <w:rPr>
                            <w:sz w:val="20"/>
                            <w:szCs w:val="20"/>
                          </w:rPr>
                          <w:t>ACID</w:t>
                        </w:r>
                        <w:r w:rsidRPr="007C7AF9">
                          <w:rPr>
                            <w:sz w:val="20"/>
                            <w:szCs w:val="20"/>
                          </w:rPr>
                          <w:tab/>
                          <w:t>Acid</w:t>
                        </w:r>
                        <w:r>
                          <w:rPr>
                            <w:sz w:val="20"/>
                            <w:szCs w:val="20"/>
                          </w:rPr>
                          <w:tab/>
                          <w:t>CYL or CRYO</w:t>
                        </w:r>
                        <w:r>
                          <w:rPr>
                            <w:sz w:val="20"/>
                            <w:szCs w:val="20"/>
                          </w:rPr>
                          <w:tab/>
                          <w:t>Cryogenic M</w:t>
                        </w:r>
                        <w:r w:rsidRPr="007C7AF9">
                          <w:rPr>
                            <w:sz w:val="20"/>
                            <w:szCs w:val="20"/>
                          </w:rPr>
                          <w:t>aterial</w:t>
                        </w:r>
                      </w:p>
                      <w:p w14:paraId="0E4CEB98" w14:textId="77777777" w:rsidR="0071079F" w:rsidRPr="007C7AF9" w:rsidRDefault="0071079F" w:rsidP="00B6787C">
                        <w:pPr>
                          <w:tabs>
                            <w:tab w:val="left" w:pos="2880"/>
                            <w:tab w:val="left" w:pos="4032"/>
                          </w:tabs>
                          <w:spacing w:after="0"/>
                          <w:ind w:left="936" w:hanging="936"/>
                          <w:rPr>
                            <w:sz w:val="20"/>
                            <w:szCs w:val="20"/>
                          </w:rPr>
                        </w:pPr>
                        <w:r w:rsidRPr="007C7AF9">
                          <w:rPr>
                            <w:sz w:val="20"/>
                            <w:szCs w:val="20"/>
                          </w:rPr>
                          <w:t>ALK</w:t>
                        </w:r>
                        <w:r w:rsidRPr="007C7AF9">
                          <w:rPr>
                            <w:sz w:val="20"/>
                            <w:szCs w:val="20"/>
                          </w:rPr>
                          <w:tab/>
                          <w:t>Alkali</w:t>
                        </w:r>
                        <w:r>
                          <w:rPr>
                            <w:sz w:val="20"/>
                            <w:szCs w:val="20"/>
                          </w:rPr>
                          <w:tab/>
                        </w:r>
                        <w:r w:rsidRPr="007C7AF9">
                          <w:rPr>
                            <w:sz w:val="20"/>
                            <w:szCs w:val="20"/>
                          </w:rPr>
                          <w:t>POI</w:t>
                        </w:r>
                        <w:r w:rsidRPr="007C7AF9">
                          <w:rPr>
                            <w:sz w:val="20"/>
                            <w:szCs w:val="20"/>
                          </w:rPr>
                          <w:tab/>
                          <w:t>Poisonous</w:t>
                        </w:r>
                      </w:p>
                      <w:p w14:paraId="37F6E802" w14:textId="77777777" w:rsidR="0071079F" w:rsidRPr="007C7AF9" w:rsidRDefault="0071079F" w:rsidP="00B6787C">
                        <w:pPr>
                          <w:tabs>
                            <w:tab w:val="left" w:pos="2880"/>
                            <w:tab w:val="left" w:pos="4032"/>
                          </w:tabs>
                          <w:spacing w:after="0"/>
                          <w:ind w:left="936" w:hanging="936"/>
                          <w:rPr>
                            <w:sz w:val="20"/>
                            <w:szCs w:val="20"/>
                          </w:rPr>
                        </w:pPr>
                        <w:r w:rsidRPr="007C7AF9">
                          <w:rPr>
                            <w:sz w:val="20"/>
                            <w:szCs w:val="20"/>
                          </w:rPr>
                          <w:t xml:space="preserve">BIO or </w:t>
                        </w:r>
                        <w:r w:rsidRPr="007C7AF9">
                          <w:rPr>
                            <w:noProof/>
                            <w:sz w:val="20"/>
                            <w:szCs w:val="20"/>
                            <w:lang w:bidi="ar-SA"/>
                          </w:rPr>
                          <w:drawing>
                            <wp:inline distT="0" distB="0" distL="0" distR="0" wp14:anchorId="485396A3" wp14:editId="49C6C594">
                              <wp:extent cx="141079" cy="137160"/>
                              <wp:effectExtent l="19050" t="0" r="0" b="0"/>
                              <wp:docPr id="31" name="Picture 10" descr="Biohazard symbo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ohazard symbol.svg"/>
                                      <pic:cNvPicPr>
                                        <a:picLocks noChangeAspect="1" noChangeArrowheads="1"/>
                                      </pic:cNvPicPr>
                                    </pic:nvPicPr>
                                    <pic:blipFill>
                                      <a:blip r:embed="rId81" cstate="screen"/>
                                      <a:srcRect/>
                                      <a:stretch>
                                        <a:fillRect/>
                                      </a:stretch>
                                    </pic:blipFill>
                                    <pic:spPr bwMode="auto">
                                      <a:xfrm>
                                        <a:off x="0" y="0"/>
                                        <a:ext cx="141079" cy="137160"/>
                                      </a:xfrm>
                                      <a:prstGeom prst="rect">
                                        <a:avLst/>
                                      </a:prstGeom>
                                      <a:noFill/>
                                      <a:ln w="9525">
                                        <a:noFill/>
                                        <a:miter lim="800000"/>
                                        <a:headEnd/>
                                        <a:tailEnd/>
                                      </a:ln>
                                    </pic:spPr>
                                  </pic:pic>
                                </a:graphicData>
                              </a:graphic>
                            </wp:inline>
                          </w:drawing>
                        </w:r>
                        <w:r>
                          <w:rPr>
                            <w:sz w:val="20"/>
                            <w:szCs w:val="20"/>
                          </w:rPr>
                          <w:tab/>
                          <w:t>Biological H</w:t>
                        </w:r>
                        <w:r w:rsidRPr="007C7AF9">
                          <w:rPr>
                            <w:sz w:val="20"/>
                            <w:szCs w:val="20"/>
                          </w:rPr>
                          <w:t>azard</w:t>
                        </w:r>
                        <w:r>
                          <w:rPr>
                            <w:sz w:val="20"/>
                            <w:szCs w:val="20"/>
                          </w:rPr>
                          <w:tab/>
                        </w:r>
                        <w:r w:rsidRPr="007C7AF9">
                          <w:rPr>
                            <w:sz w:val="20"/>
                            <w:szCs w:val="20"/>
                          </w:rPr>
                          <w:t xml:space="preserve">RAD or </w:t>
                        </w:r>
                        <w:r w:rsidRPr="007C7AF9">
                          <w:rPr>
                            <w:noProof/>
                            <w:sz w:val="20"/>
                            <w:szCs w:val="20"/>
                            <w:lang w:bidi="ar-SA"/>
                          </w:rPr>
                          <w:drawing>
                            <wp:inline distT="0" distB="0" distL="0" distR="0" wp14:anchorId="69969ADA" wp14:editId="51BF801A">
                              <wp:extent cx="137160" cy="137160"/>
                              <wp:effectExtent l="19050" t="0" r="0" b="0"/>
                              <wp:docPr id="34" name="Picture 13" descr="Radiation warning symbol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diation warning symbol2.svg"/>
                                      <pic:cNvPicPr>
                                        <a:picLocks noChangeAspect="1" noChangeArrowheads="1"/>
                                      </pic:cNvPicPr>
                                    </pic:nvPicPr>
                                    <pic:blipFill>
                                      <a:blip r:embed="rId82" cstate="screen"/>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Pr="007C7AF9">
                          <w:rPr>
                            <w:sz w:val="20"/>
                            <w:szCs w:val="20"/>
                          </w:rPr>
                          <w:tab/>
                          <w:t xml:space="preserve">Radioactive </w:t>
                        </w:r>
                        <w:r>
                          <w:rPr>
                            <w:sz w:val="20"/>
                            <w:szCs w:val="20"/>
                          </w:rPr>
                          <w:t>M</w:t>
                        </w:r>
                        <w:r w:rsidRPr="007C7AF9">
                          <w:rPr>
                            <w:sz w:val="20"/>
                            <w:szCs w:val="20"/>
                          </w:rPr>
                          <w:t>aterial</w:t>
                        </w:r>
                      </w:p>
                      <w:p w14:paraId="162F5AA3" w14:textId="77777777" w:rsidR="0071079F" w:rsidRDefault="0071079F" w:rsidP="00B6787C">
                        <w:pPr>
                          <w:tabs>
                            <w:tab w:val="left" w:pos="2880"/>
                            <w:tab w:val="left" w:pos="4032"/>
                          </w:tabs>
                          <w:spacing w:after="0"/>
                          <w:ind w:left="936" w:hanging="936"/>
                        </w:pPr>
                        <w:r w:rsidRPr="007C7AF9">
                          <w:rPr>
                            <w:sz w:val="20"/>
                            <w:szCs w:val="20"/>
                          </w:rPr>
                          <w:t>COR</w:t>
                        </w:r>
                        <w:r w:rsidRPr="007C7AF9">
                          <w:rPr>
                            <w:sz w:val="20"/>
                            <w:szCs w:val="20"/>
                          </w:rPr>
                          <w:tab/>
                          <w:t>Corrosive (acid or base)</w:t>
                        </w:r>
                      </w:p>
                    </w:txbxContent>
                  </v:textbox>
                </v:shape>
                <v:shape id="Text Box 16" o:spid="_x0000_s1029" type="#_x0000_t202" style="position:absolute;width:28165;height:23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zsQwwAAANsAAAAPAAAAZHJzL2Rvd25yZXYueG1sRI9Ba8JA&#10;EIXvBf/DMgVvdWOhQVJXiYrQYxul5yE7TYLZ2bi71dhf3zkI3mZ4b977ZrkeXa8uFGLn2cB8loEi&#10;rr3tuDFwPOxfFqBiQrbYeyYDN4qwXk2ellhYf+UvulSpURLCsUADbUpDoXWsW3IYZ34gFu3HB4dJ&#10;1tBoG/Aq4a7Xr1mWa4cdS0OLA21bqk/VrzOwSX+bfR6+q8/xrdx12ak/5+XcmOnzWL6DSjSmh/l+&#10;/WEFX+jlFxlAr/4BAAD//wMAUEsBAi0AFAAGAAgAAAAhANvh9svuAAAAhQEAABMAAAAAAAAAAAAA&#10;AAAAAAAAAFtDb250ZW50X1R5cGVzXS54bWxQSwECLQAUAAYACAAAACEAWvQsW78AAAAVAQAACwAA&#10;AAAAAAAAAAAAAAAfAQAAX3JlbHMvLnJlbHNQSwECLQAUAAYACAAAACEAO587EMMAAADbAAAADwAA&#10;AAAAAAAAAAAAAAAHAgAAZHJzL2Rvd25yZXYueG1sUEsFBgAAAAADAAMAtwAAAPcCAAAAAA==&#10;" fillcolor="#0070c0">
                  <v:textbox>
                    <w:txbxContent>
                      <w:p w14:paraId="03B862CF" w14:textId="77777777" w:rsidR="0071079F" w:rsidRPr="007C7AF9" w:rsidRDefault="0071079F" w:rsidP="00EC0924">
                        <w:pPr>
                          <w:spacing w:before="1320" w:after="0"/>
                          <w:ind w:left="1008" w:hanging="288"/>
                          <w:rPr>
                            <w:b/>
                            <w:sz w:val="24"/>
                          </w:rPr>
                        </w:pPr>
                        <w:r w:rsidRPr="007C7AF9">
                          <w:rPr>
                            <w:b/>
                            <w:sz w:val="24"/>
                          </w:rPr>
                          <w:t>Health Hazard</w:t>
                        </w:r>
                      </w:p>
                      <w:p w14:paraId="53B3567F" w14:textId="77777777" w:rsidR="0071079F" w:rsidRPr="007C7AF9" w:rsidRDefault="0071079F" w:rsidP="00EC0924">
                        <w:pPr>
                          <w:spacing w:after="0"/>
                          <w:ind w:left="1008" w:hanging="288"/>
                          <w:rPr>
                            <w:sz w:val="20"/>
                          </w:rPr>
                        </w:pPr>
                        <w:r w:rsidRPr="007C7AF9">
                          <w:rPr>
                            <w:sz w:val="20"/>
                          </w:rPr>
                          <w:t>4</w:t>
                        </w:r>
                        <w:r w:rsidRPr="007C7AF9">
                          <w:rPr>
                            <w:sz w:val="20"/>
                          </w:rPr>
                          <w:tab/>
                          <w:t>Deadly</w:t>
                        </w:r>
                      </w:p>
                      <w:p w14:paraId="220A21ED" w14:textId="77777777" w:rsidR="0071079F" w:rsidRPr="007C7AF9" w:rsidRDefault="0071079F" w:rsidP="00EC0924">
                        <w:pPr>
                          <w:spacing w:after="0"/>
                          <w:ind w:left="1008" w:hanging="288"/>
                          <w:rPr>
                            <w:sz w:val="20"/>
                          </w:rPr>
                        </w:pPr>
                        <w:r w:rsidRPr="007C7AF9">
                          <w:rPr>
                            <w:sz w:val="20"/>
                          </w:rPr>
                          <w:t>3</w:t>
                        </w:r>
                        <w:r w:rsidRPr="007C7AF9">
                          <w:rPr>
                            <w:sz w:val="20"/>
                          </w:rPr>
                          <w:tab/>
                          <w:t>Extreme Danger</w:t>
                        </w:r>
                      </w:p>
                      <w:p w14:paraId="79C44820" w14:textId="77777777" w:rsidR="0071079F" w:rsidRPr="007C7AF9" w:rsidRDefault="0071079F" w:rsidP="00EC0924">
                        <w:pPr>
                          <w:spacing w:after="0"/>
                          <w:ind w:left="1008" w:hanging="288"/>
                          <w:rPr>
                            <w:sz w:val="20"/>
                          </w:rPr>
                        </w:pPr>
                        <w:r w:rsidRPr="007C7AF9">
                          <w:rPr>
                            <w:sz w:val="20"/>
                          </w:rPr>
                          <w:t>2</w:t>
                        </w:r>
                        <w:r w:rsidRPr="007C7AF9">
                          <w:rPr>
                            <w:sz w:val="20"/>
                          </w:rPr>
                          <w:tab/>
                          <w:t>Hazardous</w:t>
                        </w:r>
                      </w:p>
                      <w:p w14:paraId="7A0FFB51" w14:textId="77777777" w:rsidR="0071079F" w:rsidRPr="007C7AF9" w:rsidRDefault="0071079F" w:rsidP="00EC0924">
                        <w:pPr>
                          <w:spacing w:after="0"/>
                          <w:ind w:left="1008" w:hanging="288"/>
                          <w:rPr>
                            <w:sz w:val="20"/>
                          </w:rPr>
                        </w:pPr>
                        <w:r w:rsidRPr="007C7AF9">
                          <w:rPr>
                            <w:sz w:val="20"/>
                          </w:rPr>
                          <w:t>1</w:t>
                        </w:r>
                        <w:r w:rsidRPr="007C7AF9">
                          <w:rPr>
                            <w:sz w:val="20"/>
                          </w:rPr>
                          <w:tab/>
                          <w:t>Slightly Hazardous</w:t>
                        </w:r>
                      </w:p>
                      <w:p w14:paraId="522950D4" w14:textId="77777777" w:rsidR="0071079F" w:rsidRPr="007C7AF9" w:rsidRDefault="0071079F" w:rsidP="00EC0924">
                        <w:pPr>
                          <w:spacing w:after="0"/>
                          <w:ind w:left="1008" w:hanging="288"/>
                          <w:rPr>
                            <w:sz w:val="20"/>
                          </w:rPr>
                        </w:pPr>
                        <w:r w:rsidRPr="007C7AF9">
                          <w:rPr>
                            <w:sz w:val="20"/>
                          </w:rPr>
                          <w:t>0</w:t>
                        </w:r>
                        <w:r w:rsidRPr="007C7AF9">
                          <w:rPr>
                            <w:sz w:val="20"/>
                          </w:rPr>
                          <w:tab/>
                          <w:t>Normal Material</w:t>
                        </w:r>
                      </w:p>
                    </w:txbxContent>
                  </v:textbox>
                </v:shape>
                <v:shape id="Text Box 15" o:spid="_x0000_s1030" type="#_x0000_t202" style="position:absolute;left:28165;width:38391;height:13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fXIwgAAANsAAAAPAAAAZHJzL2Rvd25yZXYueG1sRI9BawIx&#10;FITvgv8hPKE3N6sHWVajFEWQXkQreH1uXjfbbl6WJF3X/vqmUPA4zMw3zGoz2Fb05EPjWMEsy0EQ&#10;V043XCu4vO+nBYgQkTW2jknBgwJs1uPRCkvt7nyi/hxrkSAcSlRgYuxKKUNlyGLIXEecvA/nLcYk&#10;fS21x3uC21bO83whLTacFgx2tDVUfZ2/rYK3T7oR97tb4U8uHIuH+fHXQamXyfC6BBFpiM/wf/ug&#10;Fcxn8Pcl/QC5/gUAAP//AwBQSwECLQAUAAYACAAAACEA2+H2y+4AAACFAQAAEwAAAAAAAAAAAAAA&#10;AAAAAAAAW0NvbnRlbnRfVHlwZXNdLnhtbFBLAQItABQABgAIAAAAIQBa9CxbvwAAABUBAAALAAAA&#10;AAAAAAAAAAAAAB8BAABfcmVscy8ucmVsc1BLAQItABQABgAIAAAAIQD0pfXIwgAAANsAAAAPAAAA&#10;AAAAAAAAAAAAAAcCAABkcnMvZG93bnJldi54bWxQSwUGAAAAAAMAAwC3AAAA9gIAAAAA&#10;" fillcolor="red">
                  <v:textbox>
                    <w:txbxContent>
                      <w:p w14:paraId="4ECF3CC7" w14:textId="77777777" w:rsidR="0071079F" w:rsidRPr="007C7AF9" w:rsidRDefault="0071079F" w:rsidP="00B32515">
                        <w:pPr>
                          <w:spacing w:after="0"/>
                          <w:ind w:left="1890" w:hanging="288"/>
                          <w:rPr>
                            <w:b/>
                            <w:sz w:val="24"/>
                          </w:rPr>
                        </w:pPr>
                        <w:r w:rsidRPr="007C7AF9">
                          <w:rPr>
                            <w:b/>
                            <w:sz w:val="24"/>
                          </w:rPr>
                          <w:t>Fire Hazard</w:t>
                        </w:r>
                      </w:p>
                      <w:p w14:paraId="7F5B85C4" w14:textId="77777777" w:rsidR="0071079F" w:rsidRPr="007C7AF9" w:rsidRDefault="0071079F" w:rsidP="00B32515">
                        <w:pPr>
                          <w:spacing w:after="0"/>
                          <w:ind w:left="1890" w:hanging="288"/>
                          <w:rPr>
                            <w:sz w:val="20"/>
                            <w:u w:val="single"/>
                          </w:rPr>
                        </w:pPr>
                        <w:r w:rsidRPr="007C7AF9">
                          <w:rPr>
                            <w:sz w:val="20"/>
                          </w:rPr>
                          <w:tab/>
                        </w:r>
                        <w:r w:rsidRPr="007C7AF9">
                          <w:rPr>
                            <w:sz w:val="20"/>
                            <w:u w:val="single"/>
                          </w:rPr>
                          <w:t>Flash Points</w:t>
                        </w:r>
                      </w:p>
                      <w:p w14:paraId="7527AA7C" w14:textId="77777777" w:rsidR="0071079F" w:rsidRPr="007C7AF9" w:rsidRDefault="0071079F" w:rsidP="00B32515">
                        <w:pPr>
                          <w:spacing w:after="0"/>
                          <w:ind w:left="1890" w:hanging="288"/>
                          <w:rPr>
                            <w:sz w:val="20"/>
                          </w:rPr>
                        </w:pPr>
                        <w:r w:rsidRPr="007C7AF9">
                          <w:rPr>
                            <w:sz w:val="20"/>
                          </w:rPr>
                          <w:t>4</w:t>
                        </w:r>
                        <w:r w:rsidRPr="007C7AF9">
                          <w:rPr>
                            <w:sz w:val="20"/>
                          </w:rPr>
                          <w:tab/>
                          <w:t>Below 73°F</w:t>
                        </w:r>
                      </w:p>
                      <w:p w14:paraId="0DC441AC" w14:textId="77777777" w:rsidR="0071079F" w:rsidRPr="007C7AF9" w:rsidRDefault="0071079F" w:rsidP="00B32515">
                        <w:pPr>
                          <w:spacing w:after="0"/>
                          <w:ind w:left="1890" w:hanging="288"/>
                          <w:rPr>
                            <w:sz w:val="20"/>
                          </w:rPr>
                        </w:pPr>
                        <w:r w:rsidRPr="007C7AF9">
                          <w:rPr>
                            <w:sz w:val="20"/>
                          </w:rPr>
                          <w:t>3</w:t>
                        </w:r>
                        <w:r w:rsidRPr="007C7AF9">
                          <w:rPr>
                            <w:sz w:val="20"/>
                          </w:rPr>
                          <w:tab/>
                          <w:t>Below 100°F</w:t>
                        </w:r>
                      </w:p>
                      <w:p w14:paraId="3D18293E" w14:textId="77777777" w:rsidR="0071079F" w:rsidRPr="007C7AF9" w:rsidRDefault="0071079F" w:rsidP="00B32515">
                        <w:pPr>
                          <w:spacing w:after="0"/>
                          <w:ind w:left="1890" w:hanging="288"/>
                          <w:rPr>
                            <w:sz w:val="20"/>
                          </w:rPr>
                        </w:pPr>
                        <w:r w:rsidRPr="007C7AF9">
                          <w:rPr>
                            <w:sz w:val="20"/>
                          </w:rPr>
                          <w:t>2</w:t>
                        </w:r>
                        <w:r w:rsidRPr="007C7AF9">
                          <w:rPr>
                            <w:sz w:val="20"/>
                          </w:rPr>
                          <w:tab/>
                          <w:t>Between 100°F and 200°F</w:t>
                        </w:r>
                      </w:p>
                      <w:p w14:paraId="62F30D7B" w14:textId="77777777" w:rsidR="0071079F" w:rsidRPr="007C7AF9" w:rsidRDefault="0071079F" w:rsidP="00B32515">
                        <w:pPr>
                          <w:spacing w:after="0"/>
                          <w:ind w:left="1890" w:hanging="288"/>
                          <w:rPr>
                            <w:sz w:val="20"/>
                          </w:rPr>
                        </w:pPr>
                        <w:r w:rsidRPr="007C7AF9">
                          <w:rPr>
                            <w:sz w:val="20"/>
                          </w:rPr>
                          <w:t>1</w:t>
                        </w:r>
                        <w:r w:rsidRPr="007C7AF9">
                          <w:rPr>
                            <w:sz w:val="20"/>
                          </w:rPr>
                          <w:tab/>
                          <w:t>Above 200°F</w:t>
                        </w:r>
                      </w:p>
                      <w:p w14:paraId="21591F59" w14:textId="77777777" w:rsidR="0071079F" w:rsidRPr="007C7AF9" w:rsidRDefault="0071079F" w:rsidP="00B32515">
                        <w:pPr>
                          <w:spacing w:after="0"/>
                          <w:ind w:left="1890" w:hanging="288"/>
                          <w:rPr>
                            <w:sz w:val="20"/>
                          </w:rPr>
                        </w:pPr>
                        <w:r w:rsidRPr="007C7AF9">
                          <w:rPr>
                            <w:sz w:val="20"/>
                          </w:rPr>
                          <w:t>0</w:t>
                        </w:r>
                        <w:r w:rsidRPr="007C7AF9">
                          <w:rPr>
                            <w:sz w:val="20"/>
                          </w:rPr>
                          <w:tab/>
                          <w:t>Will Not Burn</w:t>
                        </w:r>
                      </w:p>
                    </w:txbxContent>
                  </v:textbox>
                </v:shape>
                <v:shape id="Text Box 14" o:spid="_x0000_s1031" type="#_x0000_t202" style="position:absolute;left:38493;top:13637;width:28072;height:28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WG2xQAAANsAAAAPAAAAZHJzL2Rvd25yZXYueG1sRI9PawIx&#10;FMTvgt8hPKE3zaog7WqUUrDYg9augnh7bN7+qZuXdRN1/fZNQfA4zMxvmNmiNZW4UuNKywqGgwgE&#10;cWp1ybmC/W7ZfwXhPLLGyjIpuJODxbzbmWGs7Y1/6Jr4XAQIuxgVFN7XsZQuLcigG9iaOHiZbQz6&#10;IJtc6gZvAW4qOYqiiTRYclgosKaPgtJTcjEKjudL9n343fPnaEub89fybZ0la6Veeu37FISn1j/D&#10;j/ZKKxhP4P9L+AFy/gcAAP//AwBQSwECLQAUAAYACAAAACEA2+H2y+4AAACFAQAAEwAAAAAAAAAA&#10;AAAAAAAAAAAAW0NvbnRlbnRfVHlwZXNdLnhtbFBLAQItABQABgAIAAAAIQBa9CxbvwAAABUBAAAL&#10;AAAAAAAAAAAAAAAAAB8BAABfcmVscy8ucmVsc1BLAQItABQABgAIAAAAIQBC3WG2xQAAANsAAAAP&#10;AAAAAAAAAAAAAAAAAAcCAABkcnMvZG93bnJldi54bWxQSwUGAAAAAAMAAwC3AAAA+QIAAAAA&#10;" fillcolor="yellow">
                  <v:textbox>
                    <w:txbxContent>
                      <w:p w14:paraId="6D494D91" w14:textId="77777777" w:rsidR="0071079F" w:rsidRPr="007C7AF9" w:rsidRDefault="0071079F" w:rsidP="00EC0924">
                        <w:pPr>
                          <w:spacing w:before="720" w:after="0"/>
                          <w:ind w:left="1440" w:hanging="288"/>
                          <w:rPr>
                            <w:b/>
                            <w:sz w:val="24"/>
                          </w:rPr>
                        </w:pPr>
                        <w:r w:rsidRPr="007C7AF9">
                          <w:rPr>
                            <w:b/>
                            <w:sz w:val="24"/>
                          </w:rPr>
                          <w:t>Reactivity Hazard</w:t>
                        </w:r>
                      </w:p>
                      <w:p w14:paraId="3031A3FF" w14:textId="77777777" w:rsidR="0071079F" w:rsidRPr="007C7AF9" w:rsidRDefault="0071079F" w:rsidP="00EC0924">
                        <w:pPr>
                          <w:spacing w:after="0"/>
                          <w:ind w:left="1440" w:hanging="288"/>
                          <w:rPr>
                            <w:sz w:val="20"/>
                          </w:rPr>
                        </w:pPr>
                        <w:r w:rsidRPr="007C7AF9">
                          <w:rPr>
                            <w:sz w:val="20"/>
                          </w:rPr>
                          <w:t>4</w:t>
                        </w:r>
                        <w:r w:rsidRPr="007C7AF9">
                          <w:rPr>
                            <w:sz w:val="20"/>
                          </w:rPr>
                          <w:tab/>
                          <w:t>May Detonate</w:t>
                        </w:r>
                      </w:p>
                      <w:p w14:paraId="7B6D2BE6" w14:textId="77777777" w:rsidR="0071079F" w:rsidRPr="007C7AF9" w:rsidRDefault="0071079F" w:rsidP="00EC0924">
                        <w:pPr>
                          <w:spacing w:after="0"/>
                          <w:ind w:left="1440" w:hanging="288"/>
                          <w:rPr>
                            <w:sz w:val="20"/>
                          </w:rPr>
                        </w:pPr>
                        <w:r w:rsidRPr="007C7AF9">
                          <w:rPr>
                            <w:sz w:val="20"/>
                          </w:rPr>
                          <w:t>3</w:t>
                        </w:r>
                        <w:r w:rsidRPr="007C7AF9">
                          <w:rPr>
                            <w:sz w:val="20"/>
                          </w:rPr>
                          <w:tab/>
                          <w:t>Shock/Heat May Detonate</w:t>
                        </w:r>
                      </w:p>
                      <w:p w14:paraId="263A1496" w14:textId="77777777" w:rsidR="0071079F" w:rsidRPr="007C7AF9" w:rsidRDefault="0071079F" w:rsidP="00EC0924">
                        <w:pPr>
                          <w:spacing w:after="0"/>
                          <w:ind w:left="1440" w:hanging="288"/>
                          <w:rPr>
                            <w:sz w:val="20"/>
                          </w:rPr>
                        </w:pPr>
                        <w:r w:rsidRPr="007C7AF9">
                          <w:rPr>
                            <w:sz w:val="20"/>
                          </w:rPr>
                          <w:t>2</w:t>
                        </w:r>
                        <w:r w:rsidRPr="007C7AF9">
                          <w:rPr>
                            <w:sz w:val="20"/>
                          </w:rPr>
                          <w:tab/>
                          <w:t>Violent Chemical Change</w:t>
                        </w:r>
                      </w:p>
                      <w:p w14:paraId="1D34860D" w14:textId="77777777" w:rsidR="0071079F" w:rsidRPr="007C7AF9" w:rsidRDefault="0071079F" w:rsidP="00EC0924">
                        <w:pPr>
                          <w:spacing w:after="0"/>
                          <w:ind w:left="1440" w:hanging="288"/>
                          <w:rPr>
                            <w:sz w:val="20"/>
                          </w:rPr>
                        </w:pPr>
                        <w:r w:rsidRPr="007C7AF9">
                          <w:rPr>
                            <w:sz w:val="20"/>
                          </w:rPr>
                          <w:t>1</w:t>
                        </w:r>
                        <w:r w:rsidRPr="007C7AF9">
                          <w:rPr>
                            <w:sz w:val="20"/>
                          </w:rPr>
                          <w:tab/>
                          <w:t>Unstable If Heated</w:t>
                        </w:r>
                      </w:p>
                      <w:p w14:paraId="0307661C" w14:textId="77777777" w:rsidR="0071079F" w:rsidRPr="007C7AF9" w:rsidRDefault="0071079F" w:rsidP="00EC0924">
                        <w:pPr>
                          <w:spacing w:after="0"/>
                          <w:ind w:left="1440" w:hanging="288"/>
                          <w:rPr>
                            <w:sz w:val="20"/>
                          </w:rPr>
                        </w:pPr>
                        <w:r w:rsidRPr="007C7AF9">
                          <w:rPr>
                            <w:sz w:val="20"/>
                          </w:rPr>
                          <w:t>0</w:t>
                        </w:r>
                        <w:r w:rsidRPr="007C7AF9">
                          <w:rPr>
                            <w:sz w:val="20"/>
                          </w:rPr>
                          <w:tab/>
                          <w:t>Stable</w:t>
                        </w:r>
                      </w:p>
                    </w:txbxContent>
                  </v:textbox>
                </v:shape>
                <v:rect id="Rectangle 24" o:spid="_x0000_s1032" style="position:absolute;left:25783;top:11254;width:15176;height:15167;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BlwAAAANsAAAAPAAAAZHJzL2Rvd25yZXYueG1sRE9Na8JA&#10;EL0X/A/LCN6ajQZsiVlFhKKYU62gxzE7JsHsbJpdTfz37qHQ4+N9Z6vBNOJBnastK5hGMQjiwuqa&#10;SwXHn6/3TxDOI2tsLJOCJzlYLUdvGaba9vxNj4MvRQhhl6KCyvs2ldIVFRl0kW2JA3e1nUEfYFdK&#10;3WEfwk0jZ3E8lwZrDg0VtrSpqLgd7kZBs53vf8+JzU+SP5LjvcinM7ooNRkP6wUIT4P/F/+5d1pB&#10;EsaGL+EHyOULAAD//wMAUEsBAi0AFAAGAAgAAAAhANvh9svuAAAAhQEAABMAAAAAAAAAAAAAAAAA&#10;AAAAAFtDb250ZW50X1R5cGVzXS54bWxQSwECLQAUAAYACAAAACEAWvQsW78AAAAVAQAACwAAAAAA&#10;AAAAAAAAAAAfAQAAX3JlbHMvLnJlbHNQSwECLQAUAAYACAAAACEArIyAZcAAAADbAAAADwAAAAAA&#10;AAAAAAAAAAAHAgAAZHJzL2Rvd25yZXYueG1sUEsFBgAAAAADAAMAtwAAAPQCAAAAAA==&#10;" stroked="f"/>
                <v:group id="Group 13" o:spid="_x0000_s1033" style="position:absolute;left:26032;top:11505;width:14629;height:14630;rotation:45" coordorigin="5487,7052" coordsize="197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YVrwwAAANsAAAAPAAAAZHJzL2Rvd25yZXYueG1sRI/NawIx&#10;FMTvgv9DeII3zSoiZWsU8QM99FJbe35sXrNbNy9Lkv3of98UCj0OM/MbZrMbbC068qFyrGAxz0AQ&#10;F05XbBS8v51nTyBCRNZYOyYF3xRgtx2PNphr1/MrdbdoRIJwyFFBGWOTSxmKkiyGuWuIk/fpvMWY&#10;pDdSe+wT3NZymWVrabHitFBiQ4eSisettQrWq/t9/xXNsXs5mOLj0re+PZFS08mwfwYRaYj/4b/2&#10;VStYLeD3S/oBcvsDAAD//wMAUEsBAi0AFAAGAAgAAAAhANvh9svuAAAAhQEAABMAAAAAAAAAAAAA&#10;AAAAAAAAAFtDb250ZW50X1R5cGVzXS54bWxQSwECLQAUAAYACAAAACEAWvQsW78AAAAVAQAACwAA&#10;AAAAAAAAAAAAAAAfAQAAX3JlbHMvLnJlbHNQSwECLQAUAAYACAAAACEAD+mFa8MAAADbAAAADwAA&#10;AAAAAAAAAAAAAAAHAgAAZHJzL2Rvd25yZXYueG1sUEsFBgAAAAADAAMAtwAAAPcCAAAAAA==&#10;">
                  <v:rect id="Rectangle 9" o:spid="_x0000_s1034" style="position:absolute;left:5487;top:7052;width:986;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KxQAAANsAAAAPAAAAZHJzL2Rvd25yZXYueG1sRI9Pa8JA&#10;FMTvhX6H5RW81Y1/amt0FRWEQumhag+9PbLPJJh9G3afJv323UKhx2FmfsMs171r1I1CrD0bGA0z&#10;UMSFtzWXBk7H/eMLqCjIFhvPZOCbIqxX93dLzK3v+INuBylVgnDM0UAl0uZax6Iih3HoW+LknX1w&#10;KEmGUtuAXYK7Ro+zbKYd1pwWKmxpV1FxOVydgc5vvyZPc3zbPYuE0H++b0/F3JjBQ79ZgBLq5T/8&#10;1361BqZj+P2SfoBe/QAAAP//AwBQSwECLQAUAAYACAAAACEA2+H2y+4AAACFAQAAEwAAAAAAAAAA&#10;AAAAAAAAAAAAW0NvbnRlbnRfVHlwZXNdLnhtbFBLAQItABQABgAIAAAAIQBa9CxbvwAAABUBAAAL&#10;AAAAAAAAAAAAAAAAAB8BAABfcmVscy8ucmVsc1BLAQItABQABgAIAAAAIQCYuM+KxQAAANsAAAAP&#10;AAAAAAAAAAAAAAAAAAcCAABkcnMvZG93bnJldi54bWxQSwUGAAAAAAMAAwC3AAAA+QIAAAAA&#10;" fillcolor="red">
                    <v:textbox>
                      <w:txbxContent>
                        <w:p w14:paraId="64892BC9" w14:textId="77777777" w:rsidR="0071079F" w:rsidRPr="007C7AF9" w:rsidRDefault="0071079F" w:rsidP="0086594C">
                          <w:pPr>
                            <w:spacing w:after="0" w:line="240" w:lineRule="auto"/>
                            <w:jc w:val="center"/>
                            <w:rPr>
                              <w:rFonts w:ascii="Arial" w:hAnsi="Arial" w:cs="Arial"/>
                              <w:sz w:val="72"/>
                              <w:szCs w:val="96"/>
                            </w:rPr>
                          </w:pPr>
                          <w:r>
                            <w:rPr>
                              <w:rFonts w:ascii="Arial" w:hAnsi="Arial" w:cs="Arial"/>
                              <w:sz w:val="72"/>
                              <w:szCs w:val="96"/>
                            </w:rPr>
                            <w:t>4</w:t>
                          </w:r>
                        </w:p>
                      </w:txbxContent>
                    </v:textbox>
                  </v:rect>
                  <v:rect id="Rectangle 10" o:spid="_x0000_s1035" style="position:absolute;left:6474;top:7053;width:987;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40sxQAAANsAAAAPAAAAZHJzL2Rvd25yZXYueG1sRI9Pa8JA&#10;FMTvgt9heUJvuqltJU2ziqgt9SKaiudH9uUPZt+G7Krx23cLBY/DzPyGSRe9acSVOldbVvA8iUAQ&#10;51bXXCo4/nyOYxDOI2tsLJOCOzlYzIeDFBNtb3yga+ZLESDsElRQed8mUrq8IoNuYlvi4BW2M+iD&#10;7EqpO7wFuGnkNIpm0mDNYaHCllYV5efsYhR8HdvtOVvdp/Fu/7bJ4vXpvdidlHoa9csPEJ56/wj/&#10;t7+1gtcX+PsSfoCc/wIAAP//AwBQSwECLQAUAAYACAAAACEA2+H2y+4AAACFAQAAEwAAAAAAAAAA&#10;AAAAAAAAAAAAW0NvbnRlbnRfVHlwZXNdLnhtbFBLAQItABQABgAIAAAAIQBa9CxbvwAAABUBAAAL&#10;AAAAAAAAAAAAAAAAAB8BAABfcmVscy8ucmVsc1BLAQItABQABgAIAAAAIQBmQ40sxQAAANsAAAAP&#10;AAAAAAAAAAAAAAAAAAcCAABkcnMvZG93bnJldi54bWxQSwUGAAAAAAMAAwC3AAAA+QIAAAAA&#10;" fillcolor="yellow">
                    <v:textbox>
                      <w:txbxContent>
                        <w:p w14:paraId="27AC1AD3" w14:textId="77777777" w:rsidR="0071079F" w:rsidRPr="007C7AF9" w:rsidRDefault="0071079F" w:rsidP="0086594C">
                          <w:pPr>
                            <w:jc w:val="center"/>
                            <w:rPr>
                              <w:rFonts w:ascii="Arial" w:hAnsi="Arial" w:cs="Arial"/>
                              <w:sz w:val="56"/>
                              <w:szCs w:val="96"/>
                            </w:rPr>
                          </w:pPr>
                          <w:r>
                            <w:rPr>
                              <w:rFonts w:ascii="Arial" w:hAnsi="Arial" w:cs="Arial"/>
                              <w:sz w:val="72"/>
                              <w:szCs w:val="96"/>
                            </w:rPr>
                            <w:t>3</w:t>
                          </w:r>
                        </w:p>
                      </w:txbxContent>
                    </v:textbox>
                  </v:rect>
                  <v:rect id="Rectangle 11" o:spid="_x0000_s1036" style="position:absolute;left:5488;top:8040;width:986;height: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hfxQAAANsAAAAPAAAAZHJzL2Rvd25yZXYueG1sRI9Pa8JA&#10;FMTvBb/D8oReSt20qJXoJvQPgieJsVCPz+wzCWbfhuzWxG/fLQgeh5n5DbNKB9OIC3WutqzgZRKB&#10;IC6srrlU8L1fPy9AOI+ssbFMCq7kIE1GDyuMte15R5fclyJA2MWooPK+jaV0RUUG3cS2xME72c6g&#10;D7Irpe6wD3DTyNcomkuDNYeFClv6rKg4578mUK7m6eNnk8lttuu/3o4uO0zXpVKP4+F9CcLT4O/h&#10;W3ujFUxn8P8l/ACZ/AEAAP//AwBQSwECLQAUAAYACAAAACEA2+H2y+4AAACFAQAAEwAAAAAAAAAA&#10;AAAAAAAAAAAAW0NvbnRlbnRfVHlwZXNdLnhtbFBLAQItABQABgAIAAAAIQBa9CxbvwAAABUBAAAL&#10;AAAAAAAAAAAAAAAAAB8BAABfcmVscy8ucmVsc1BLAQItABQABgAIAAAAIQB/zUhfxQAAANsAAAAP&#10;AAAAAAAAAAAAAAAAAAcCAABkcnMvZG93bnJldi54bWxQSwUGAAAAAAMAAwC3AAAA+QIAAAAA&#10;" fillcolor="#0070c0">
                    <v:textbox>
                      <w:txbxContent>
                        <w:p w14:paraId="2B592443" w14:textId="77777777" w:rsidR="0071079F" w:rsidRPr="007C7AF9" w:rsidRDefault="0071079F" w:rsidP="0086594C">
                          <w:pPr>
                            <w:jc w:val="center"/>
                            <w:rPr>
                              <w:rFonts w:ascii="Arial" w:hAnsi="Arial" w:cs="Arial"/>
                              <w:sz w:val="72"/>
                              <w:szCs w:val="96"/>
                            </w:rPr>
                          </w:pPr>
                          <w:r>
                            <w:rPr>
                              <w:rFonts w:ascii="Arial" w:hAnsi="Arial" w:cs="Arial"/>
                              <w:sz w:val="72"/>
                              <w:szCs w:val="96"/>
                            </w:rPr>
                            <w:t>1</w:t>
                          </w:r>
                        </w:p>
                      </w:txbxContent>
                    </v:textbox>
                  </v:rect>
                  <v:rect id="Rectangle 12" o:spid="_x0000_s1037" style="position:absolute;left:6474;top:8040;width:986;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14:paraId="0C15D6AA" w14:textId="77777777" w:rsidR="0071079F" w:rsidRPr="007C7AF9" w:rsidRDefault="0071079F" w:rsidP="0086594C">
                          <w:pPr>
                            <w:jc w:val="center"/>
                            <w:rPr>
                              <w:rFonts w:ascii="Lucida Sans" w:hAnsi="Lucida Sans" w:cs="Arial"/>
                              <w:strike/>
                              <w:sz w:val="72"/>
                              <w:szCs w:val="72"/>
                            </w:rPr>
                          </w:pPr>
                          <w:r w:rsidRPr="007C7AF9">
                            <w:rPr>
                              <w:rFonts w:ascii="Lucida Sans" w:hAnsi="Lucida Sans" w:cs="Arial"/>
                              <w:strike/>
                              <w:sz w:val="72"/>
                              <w:szCs w:val="72"/>
                            </w:rPr>
                            <w:t>W</w:t>
                          </w:r>
                        </w:p>
                      </w:txbxContent>
                    </v:textbox>
                  </v:rect>
                </v:group>
                <w10:anchorlock/>
              </v:group>
            </w:pict>
          </mc:Fallback>
        </mc:AlternateContent>
      </w:r>
    </w:p>
    <w:tbl>
      <w:tblPr>
        <w:tblStyle w:val="TableGrid"/>
        <w:tblW w:w="10368" w:type="dxa"/>
        <w:jc w:val="center"/>
        <w:tblLayout w:type="fixed"/>
        <w:tblCellMar>
          <w:left w:w="43" w:type="dxa"/>
          <w:right w:w="43" w:type="dxa"/>
        </w:tblCellMar>
        <w:tblLook w:val="04A0" w:firstRow="1" w:lastRow="0" w:firstColumn="1" w:lastColumn="0" w:noHBand="0" w:noVBand="1"/>
      </w:tblPr>
      <w:tblGrid>
        <w:gridCol w:w="432"/>
        <w:gridCol w:w="3168"/>
        <w:gridCol w:w="3168"/>
        <w:gridCol w:w="3168"/>
        <w:gridCol w:w="432"/>
      </w:tblGrid>
      <w:tr w:rsidR="007F4BBE" w14:paraId="36273C62" w14:textId="77777777" w:rsidTr="007F4BBE">
        <w:trPr>
          <w:jc w:val="center"/>
        </w:trPr>
        <w:tc>
          <w:tcPr>
            <w:tcW w:w="10368" w:type="dxa"/>
            <w:gridSpan w:val="5"/>
            <w:tcBorders>
              <w:top w:val="nil"/>
              <w:left w:val="nil"/>
              <w:bottom w:val="nil"/>
              <w:right w:val="nil"/>
            </w:tcBorders>
          </w:tcPr>
          <w:p w14:paraId="1B2D5BCB" w14:textId="77777777" w:rsidR="007F4BBE" w:rsidRPr="007F4BBE" w:rsidRDefault="007F4BBE" w:rsidP="007F4BBE">
            <w:pPr>
              <w:jc w:val="center"/>
              <w:rPr>
                <w:rFonts w:ascii="Arial" w:hAnsi="Arial" w:cs="Arial"/>
                <w:b/>
                <w:sz w:val="28"/>
              </w:rPr>
            </w:pPr>
            <w:r w:rsidRPr="007F4BBE">
              <w:rPr>
                <w:b/>
                <w:sz w:val="28"/>
              </w:rPr>
              <w:t>General Rating Summary</w:t>
            </w:r>
          </w:p>
        </w:tc>
      </w:tr>
      <w:tr w:rsidR="007F4BBE" w14:paraId="1923B902" w14:textId="77777777" w:rsidTr="007F4BBE">
        <w:trPr>
          <w:jc w:val="center"/>
        </w:trPr>
        <w:tc>
          <w:tcPr>
            <w:tcW w:w="432" w:type="dxa"/>
            <w:tcBorders>
              <w:top w:val="nil"/>
              <w:left w:val="nil"/>
            </w:tcBorders>
          </w:tcPr>
          <w:p w14:paraId="1A4459F0" w14:textId="77777777" w:rsidR="00015A04" w:rsidRPr="007F4BBE" w:rsidRDefault="00015A04" w:rsidP="0058465A">
            <w:pPr>
              <w:rPr>
                <w:rFonts w:ascii="Arial" w:hAnsi="Arial" w:cs="Arial"/>
                <w:b/>
                <w:sz w:val="28"/>
              </w:rPr>
            </w:pPr>
          </w:p>
        </w:tc>
        <w:tc>
          <w:tcPr>
            <w:tcW w:w="3168" w:type="dxa"/>
            <w:tcBorders>
              <w:top w:val="single" w:sz="4" w:space="0" w:color="auto"/>
            </w:tcBorders>
            <w:shd w:val="clear" w:color="auto" w:fill="0070C0"/>
          </w:tcPr>
          <w:p w14:paraId="4B3B19F6" w14:textId="77777777" w:rsidR="00015A04" w:rsidRPr="007F4BBE" w:rsidRDefault="00015A04" w:rsidP="007F4BBE">
            <w:pPr>
              <w:jc w:val="center"/>
              <w:rPr>
                <w:b/>
                <w:sz w:val="24"/>
              </w:rPr>
            </w:pPr>
            <w:r w:rsidRPr="007F4BBE">
              <w:rPr>
                <w:b/>
                <w:sz w:val="24"/>
              </w:rPr>
              <w:t>Health</w:t>
            </w:r>
          </w:p>
        </w:tc>
        <w:tc>
          <w:tcPr>
            <w:tcW w:w="3168" w:type="dxa"/>
            <w:tcBorders>
              <w:top w:val="single" w:sz="4" w:space="0" w:color="auto"/>
            </w:tcBorders>
            <w:shd w:val="clear" w:color="auto" w:fill="FF0000"/>
          </w:tcPr>
          <w:p w14:paraId="355FE10A" w14:textId="77777777" w:rsidR="00015A04" w:rsidRPr="007F4BBE" w:rsidRDefault="00015A04" w:rsidP="007F4BBE">
            <w:pPr>
              <w:jc w:val="center"/>
              <w:rPr>
                <w:b/>
                <w:sz w:val="24"/>
              </w:rPr>
            </w:pPr>
            <w:r w:rsidRPr="007F4BBE">
              <w:rPr>
                <w:b/>
                <w:sz w:val="24"/>
              </w:rPr>
              <w:t>Fire</w:t>
            </w:r>
          </w:p>
        </w:tc>
        <w:tc>
          <w:tcPr>
            <w:tcW w:w="3168" w:type="dxa"/>
            <w:tcBorders>
              <w:top w:val="single" w:sz="4" w:space="0" w:color="auto"/>
            </w:tcBorders>
            <w:shd w:val="clear" w:color="auto" w:fill="FFFF00"/>
          </w:tcPr>
          <w:p w14:paraId="3A48FAF9" w14:textId="77777777" w:rsidR="00015A04" w:rsidRPr="007F4BBE" w:rsidRDefault="00015A04" w:rsidP="007F4BBE">
            <w:pPr>
              <w:jc w:val="center"/>
              <w:rPr>
                <w:b/>
                <w:sz w:val="24"/>
              </w:rPr>
            </w:pPr>
            <w:r w:rsidRPr="007F4BBE">
              <w:rPr>
                <w:b/>
                <w:sz w:val="24"/>
              </w:rPr>
              <w:t>Reactivity</w:t>
            </w:r>
          </w:p>
        </w:tc>
        <w:tc>
          <w:tcPr>
            <w:tcW w:w="432" w:type="dxa"/>
            <w:tcBorders>
              <w:top w:val="nil"/>
              <w:right w:val="nil"/>
            </w:tcBorders>
          </w:tcPr>
          <w:p w14:paraId="1CD10118" w14:textId="77777777" w:rsidR="00015A04" w:rsidRPr="007F4BBE" w:rsidRDefault="00015A04" w:rsidP="0058465A">
            <w:pPr>
              <w:rPr>
                <w:rFonts w:ascii="Arial" w:hAnsi="Arial" w:cs="Arial"/>
                <w:b/>
                <w:sz w:val="28"/>
              </w:rPr>
            </w:pPr>
          </w:p>
        </w:tc>
      </w:tr>
      <w:tr w:rsidR="007F4BBE" w:rsidRPr="00B0109E" w14:paraId="4C94CAE8" w14:textId="77777777" w:rsidTr="007F4BBE">
        <w:trPr>
          <w:trHeight w:hRule="exact" w:val="475"/>
          <w:jc w:val="center"/>
        </w:trPr>
        <w:tc>
          <w:tcPr>
            <w:tcW w:w="432" w:type="dxa"/>
            <w:tcBorders>
              <w:left w:val="nil"/>
            </w:tcBorders>
            <w:vAlign w:val="center"/>
          </w:tcPr>
          <w:p w14:paraId="0A7D398D" w14:textId="77777777" w:rsidR="00015A04" w:rsidRPr="007F4BBE" w:rsidRDefault="00015A04" w:rsidP="007F4BBE">
            <w:pPr>
              <w:jc w:val="center"/>
              <w:rPr>
                <w:rFonts w:ascii="Arial" w:hAnsi="Arial" w:cs="Arial"/>
                <w:b/>
                <w:sz w:val="28"/>
              </w:rPr>
            </w:pPr>
            <w:r w:rsidRPr="007F4BBE">
              <w:rPr>
                <w:rFonts w:ascii="Arial" w:hAnsi="Arial" w:cs="Arial"/>
                <w:b/>
                <w:sz w:val="28"/>
              </w:rPr>
              <w:t>4</w:t>
            </w:r>
          </w:p>
        </w:tc>
        <w:tc>
          <w:tcPr>
            <w:tcW w:w="3168" w:type="dxa"/>
            <w:shd w:val="clear" w:color="auto" w:fill="0070C0"/>
            <w:vAlign w:val="center"/>
          </w:tcPr>
          <w:p w14:paraId="01159611" w14:textId="77777777" w:rsidR="00015A04" w:rsidRPr="007F4BBE" w:rsidRDefault="00B0109E" w:rsidP="007F4BBE">
            <w:pPr>
              <w:rPr>
                <w:rFonts w:ascii="Arial Narrow" w:hAnsi="Arial Narrow"/>
                <w:sz w:val="20"/>
              </w:rPr>
            </w:pPr>
            <w:r w:rsidRPr="007F4BBE">
              <w:rPr>
                <w:rFonts w:ascii="Arial Narrow" w:hAnsi="Arial Narrow"/>
                <w:sz w:val="20"/>
              </w:rPr>
              <w:t>May be fatal on short exposure.  Special</w:t>
            </w:r>
            <w:r w:rsidR="007F4BBE">
              <w:rPr>
                <w:rFonts w:ascii="Arial Narrow" w:hAnsi="Arial Narrow"/>
                <w:sz w:val="20"/>
              </w:rPr>
              <w:t>-</w:t>
            </w:r>
            <w:r w:rsidRPr="007F4BBE">
              <w:rPr>
                <w:rFonts w:ascii="Arial Narrow" w:hAnsi="Arial Narrow"/>
                <w:sz w:val="20"/>
              </w:rPr>
              <w:t>ized protective equipment is required</w:t>
            </w:r>
            <w:r w:rsidR="007F4BBE">
              <w:rPr>
                <w:rFonts w:ascii="Arial Narrow" w:hAnsi="Arial Narrow"/>
                <w:sz w:val="20"/>
              </w:rPr>
              <w:t>.</w:t>
            </w:r>
          </w:p>
        </w:tc>
        <w:tc>
          <w:tcPr>
            <w:tcW w:w="3168" w:type="dxa"/>
            <w:shd w:val="clear" w:color="auto" w:fill="FF0000"/>
            <w:vAlign w:val="center"/>
          </w:tcPr>
          <w:p w14:paraId="342AB45D" w14:textId="77777777" w:rsidR="00015A04" w:rsidRPr="007F4BBE" w:rsidRDefault="00B0109E" w:rsidP="007F4BBE">
            <w:pPr>
              <w:rPr>
                <w:rFonts w:ascii="Arial Narrow" w:hAnsi="Arial Narrow"/>
                <w:sz w:val="20"/>
              </w:rPr>
            </w:pPr>
            <w:r w:rsidRPr="007F4BBE">
              <w:rPr>
                <w:rFonts w:ascii="Arial Narrow" w:hAnsi="Arial Narrow"/>
                <w:sz w:val="20"/>
              </w:rPr>
              <w:t>Flammable gas or extremely flammable liquid.</w:t>
            </w:r>
          </w:p>
        </w:tc>
        <w:tc>
          <w:tcPr>
            <w:tcW w:w="3168" w:type="dxa"/>
            <w:shd w:val="clear" w:color="auto" w:fill="FFFF00"/>
            <w:vAlign w:val="center"/>
          </w:tcPr>
          <w:p w14:paraId="65561160" w14:textId="77777777" w:rsidR="00015A04" w:rsidRPr="007F4BBE" w:rsidRDefault="00B0109E" w:rsidP="007F4BBE">
            <w:pPr>
              <w:rPr>
                <w:rFonts w:ascii="Arial Narrow" w:hAnsi="Arial Narrow"/>
                <w:sz w:val="20"/>
              </w:rPr>
            </w:pPr>
            <w:r w:rsidRPr="007F4BBE">
              <w:rPr>
                <w:rFonts w:ascii="Arial Narrow" w:hAnsi="Arial Narrow"/>
                <w:sz w:val="20"/>
              </w:rPr>
              <w:t>Explosive Material at room temperature.</w:t>
            </w:r>
          </w:p>
        </w:tc>
        <w:tc>
          <w:tcPr>
            <w:tcW w:w="432" w:type="dxa"/>
            <w:tcBorders>
              <w:right w:val="nil"/>
            </w:tcBorders>
            <w:vAlign w:val="center"/>
          </w:tcPr>
          <w:p w14:paraId="31E5810E" w14:textId="77777777" w:rsidR="00015A04" w:rsidRPr="007F4BBE" w:rsidRDefault="00015A04" w:rsidP="007F4BBE">
            <w:pPr>
              <w:jc w:val="center"/>
              <w:rPr>
                <w:rFonts w:ascii="Arial" w:hAnsi="Arial" w:cs="Arial"/>
                <w:b/>
                <w:sz w:val="28"/>
              </w:rPr>
            </w:pPr>
            <w:r w:rsidRPr="007F4BBE">
              <w:rPr>
                <w:rFonts w:ascii="Arial" w:hAnsi="Arial" w:cs="Arial"/>
                <w:b/>
                <w:sz w:val="28"/>
              </w:rPr>
              <w:t>4</w:t>
            </w:r>
          </w:p>
        </w:tc>
      </w:tr>
      <w:tr w:rsidR="007F4BBE" w:rsidRPr="00B0109E" w14:paraId="796F989F" w14:textId="77777777" w:rsidTr="007F4BBE">
        <w:trPr>
          <w:trHeight w:hRule="exact" w:val="475"/>
          <w:jc w:val="center"/>
        </w:trPr>
        <w:tc>
          <w:tcPr>
            <w:tcW w:w="432" w:type="dxa"/>
            <w:tcBorders>
              <w:left w:val="nil"/>
            </w:tcBorders>
            <w:vAlign w:val="center"/>
          </w:tcPr>
          <w:p w14:paraId="0338F170" w14:textId="77777777" w:rsidR="00015A04" w:rsidRPr="007F4BBE" w:rsidRDefault="00015A04" w:rsidP="007F4BBE">
            <w:pPr>
              <w:jc w:val="center"/>
              <w:rPr>
                <w:rFonts w:ascii="Arial" w:hAnsi="Arial" w:cs="Arial"/>
                <w:b/>
                <w:sz w:val="28"/>
              </w:rPr>
            </w:pPr>
            <w:r w:rsidRPr="007F4BBE">
              <w:rPr>
                <w:rFonts w:ascii="Arial" w:hAnsi="Arial" w:cs="Arial"/>
                <w:b/>
                <w:sz w:val="28"/>
              </w:rPr>
              <w:t>3</w:t>
            </w:r>
          </w:p>
        </w:tc>
        <w:tc>
          <w:tcPr>
            <w:tcW w:w="3168" w:type="dxa"/>
            <w:shd w:val="clear" w:color="auto" w:fill="0070C0"/>
            <w:vAlign w:val="center"/>
          </w:tcPr>
          <w:p w14:paraId="3A931048" w14:textId="77777777" w:rsidR="00015A04" w:rsidRPr="007F4BBE" w:rsidRDefault="00B0109E" w:rsidP="007F4BBE">
            <w:pPr>
              <w:rPr>
                <w:rFonts w:ascii="Arial Narrow" w:hAnsi="Arial Narrow"/>
                <w:sz w:val="20"/>
              </w:rPr>
            </w:pPr>
            <w:r w:rsidRPr="007F4BBE">
              <w:rPr>
                <w:rFonts w:ascii="Arial Narrow" w:hAnsi="Arial Narrow"/>
                <w:sz w:val="20"/>
              </w:rPr>
              <w:t>Corrosive or Toxic.  Avoid skin contact or inhalation.</w:t>
            </w:r>
          </w:p>
        </w:tc>
        <w:tc>
          <w:tcPr>
            <w:tcW w:w="3168" w:type="dxa"/>
            <w:shd w:val="clear" w:color="auto" w:fill="FF0000"/>
            <w:vAlign w:val="center"/>
          </w:tcPr>
          <w:p w14:paraId="36E475A6" w14:textId="77777777" w:rsidR="00015A04" w:rsidRPr="007F4BBE" w:rsidRDefault="00B0109E" w:rsidP="007F4BBE">
            <w:pPr>
              <w:rPr>
                <w:rFonts w:ascii="Arial Narrow" w:hAnsi="Arial Narrow"/>
                <w:sz w:val="20"/>
              </w:rPr>
            </w:pPr>
            <w:r w:rsidRPr="007F4BBE">
              <w:rPr>
                <w:rFonts w:ascii="Arial Narrow" w:hAnsi="Arial Narrow"/>
                <w:sz w:val="20"/>
              </w:rPr>
              <w:t>Flammable liquid with a flash point below 100°F.</w:t>
            </w:r>
          </w:p>
        </w:tc>
        <w:tc>
          <w:tcPr>
            <w:tcW w:w="3168" w:type="dxa"/>
            <w:shd w:val="clear" w:color="auto" w:fill="FFFF00"/>
            <w:vAlign w:val="center"/>
          </w:tcPr>
          <w:p w14:paraId="75822377" w14:textId="77777777" w:rsidR="00015A04" w:rsidRPr="007F4BBE" w:rsidRDefault="00B0109E" w:rsidP="007F4BBE">
            <w:pPr>
              <w:rPr>
                <w:rFonts w:ascii="Arial Narrow" w:hAnsi="Arial Narrow"/>
                <w:sz w:val="20"/>
              </w:rPr>
            </w:pPr>
            <w:r w:rsidRPr="007F4BBE">
              <w:rPr>
                <w:rFonts w:ascii="Arial Narrow" w:hAnsi="Arial Narrow"/>
                <w:sz w:val="20"/>
              </w:rPr>
              <w:t>May be explosive if shocked, heated under confinement, or mixed with water.</w:t>
            </w:r>
          </w:p>
        </w:tc>
        <w:tc>
          <w:tcPr>
            <w:tcW w:w="432" w:type="dxa"/>
            <w:tcBorders>
              <w:right w:val="nil"/>
            </w:tcBorders>
            <w:vAlign w:val="center"/>
          </w:tcPr>
          <w:p w14:paraId="1C9774FC" w14:textId="77777777" w:rsidR="00015A04" w:rsidRPr="007F4BBE" w:rsidRDefault="00015A04" w:rsidP="007F4BBE">
            <w:pPr>
              <w:jc w:val="center"/>
              <w:rPr>
                <w:rFonts w:ascii="Arial" w:hAnsi="Arial" w:cs="Arial"/>
                <w:b/>
                <w:sz w:val="28"/>
              </w:rPr>
            </w:pPr>
            <w:r w:rsidRPr="007F4BBE">
              <w:rPr>
                <w:rFonts w:ascii="Arial" w:hAnsi="Arial" w:cs="Arial"/>
                <w:b/>
                <w:sz w:val="28"/>
              </w:rPr>
              <w:t>3</w:t>
            </w:r>
          </w:p>
        </w:tc>
      </w:tr>
      <w:tr w:rsidR="007F4BBE" w:rsidRPr="00B0109E" w14:paraId="3275B5A1" w14:textId="77777777" w:rsidTr="007F4BBE">
        <w:trPr>
          <w:trHeight w:hRule="exact" w:val="475"/>
          <w:jc w:val="center"/>
        </w:trPr>
        <w:tc>
          <w:tcPr>
            <w:tcW w:w="432" w:type="dxa"/>
            <w:tcBorders>
              <w:left w:val="nil"/>
            </w:tcBorders>
            <w:vAlign w:val="center"/>
          </w:tcPr>
          <w:p w14:paraId="493F0AFD" w14:textId="77777777" w:rsidR="00015A04" w:rsidRPr="007F4BBE" w:rsidRDefault="00015A04" w:rsidP="007F4BBE">
            <w:pPr>
              <w:jc w:val="center"/>
              <w:rPr>
                <w:rFonts w:ascii="Arial" w:hAnsi="Arial" w:cs="Arial"/>
                <w:b/>
                <w:sz w:val="28"/>
              </w:rPr>
            </w:pPr>
            <w:r w:rsidRPr="007F4BBE">
              <w:rPr>
                <w:rFonts w:ascii="Arial" w:hAnsi="Arial" w:cs="Arial"/>
                <w:b/>
                <w:sz w:val="28"/>
              </w:rPr>
              <w:t>2</w:t>
            </w:r>
          </w:p>
        </w:tc>
        <w:tc>
          <w:tcPr>
            <w:tcW w:w="3168" w:type="dxa"/>
            <w:shd w:val="clear" w:color="auto" w:fill="0070C0"/>
            <w:vAlign w:val="center"/>
          </w:tcPr>
          <w:p w14:paraId="1295763D" w14:textId="77777777" w:rsidR="00015A04" w:rsidRPr="007F4BBE" w:rsidRDefault="00B0109E" w:rsidP="007F4BBE">
            <w:pPr>
              <w:rPr>
                <w:rFonts w:ascii="Arial Narrow" w:hAnsi="Arial Narrow"/>
                <w:sz w:val="20"/>
              </w:rPr>
            </w:pPr>
            <w:r w:rsidRPr="007F4BBE">
              <w:rPr>
                <w:rFonts w:ascii="Arial Narrow" w:hAnsi="Arial Narrow"/>
                <w:sz w:val="20"/>
              </w:rPr>
              <w:t>May be harmful if inhaled or absorbed.</w:t>
            </w:r>
          </w:p>
        </w:tc>
        <w:tc>
          <w:tcPr>
            <w:tcW w:w="3168" w:type="dxa"/>
            <w:shd w:val="clear" w:color="auto" w:fill="FF0000"/>
            <w:vAlign w:val="center"/>
          </w:tcPr>
          <w:p w14:paraId="0AE5ABF9" w14:textId="77777777" w:rsidR="00015A04" w:rsidRPr="007F4BBE" w:rsidRDefault="00B0109E" w:rsidP="007F4BBE">
            <w:pPr>
              <w:rPr>
                <w:rFonts w:ascii="Arial Narrow" w:hAnsi="Arial Narrow" w:cs="Estrangelo Edessa"/>
                <w:sz w:val="20"/>
              </w:rPr>
            </w:pPr>
            <w:r w:rsidRPr="007F4BBE">
              <w:rPr>
                <w:rFonts w:ascii="Arial Narrow" w:hAnsi="Arial Narrow"/>
                <w:sz w:val="20"/>
              </w:rPr>
              <w:t>Combustible liquid with a flash point between 10</w:t>
            </w:r>
            <w:r w:rsidRPr="007F4BBE">
              <w:rPr>
                <w:rFonts w:ascii="Arial Narrow" w:hAnsi="Arial Narrow" w:cs="Estrangelo Edessa"/>
                <w:sz w:val="20"/>
              </w:rPr>
              <w:t>0°F and 200°F.</w:t>
            </w:r>
          </w:p>
        </w:tc>
        <w:tc>
          <w:tcPr>
            <w:tcW w:w="3168" w:type="dxa"/>
            <w:shd w:val="clear" w:color="auto" w:fill="FFFF00"/>
            <w:vAlign w:val="center"/>
          </w:tcPr>
          <w:p w14:paraId="28033092" w14:textId="77777777" w:rsidR="00015A04" w:rsidRPr="007F4BBE" w:rsidRDefault="00B0109E" w:rsidP="007F4BBE">
            <w:pPr>
              <w:rPr>
                <w:rFonts w:ascii="Arial Narrow" w:hAnsi="Arial Narrow"/>
                <w:sz w:val="20"/>
              </w:rPr>
            </w:pPr>
            <w:r w:rsidRPr="007F4BBE">
              <w:rPr>
                <w:rFonts w:ascii="Arial Narrow" w:hAnsi="Arial Narrow"/>
                <w:sz w:val="20"/>
              </w:rPr>
              <w:t>Unstable or may react violently if mixed with water.</w:t>
            </w:r>
          </w:p>
        </w:tc>
        <w:tc>
          <w:tcPr>
            <w:tcW w:w="432" w:type="dxa"/>
            <w:tcBorders>
              <w:right w:val="nil"/>
            </w:tcBorders>
            <w:vAlign w:val="center"/>
          </w:tcPr>
          <w:p w14:paraId="1D6B24F6" w14:textId="77777777" w:rsidR="00015A04" w:rsidRPr="007F4BBE" w:rsidRDefault="00015A04" w:rsidP="007F4BBE">
            <w:pPr>
              <w:jc w:val="center"/>
              <w:rPr>
                <w:rFonts w:ascii="Arial" w:hAnsi="Arial" w:cs="Arial"/>
                <w:b/>
                <w:sz w:val="28"/>
              </w:rPr>
            </w:pPr>
            <w:r w:rsidRPr="007F4BBE">
              <w:rPr>
                <w:rFonts w:ascii="Arial" w:hAnsi="Arial" w:cs="Arial"/>
                <w:b/>
                <w:sz w:val="28"/>
              </w:rPr>
              <w:t>2</w:t>
            </w:r>
          </w:p>
        </w:tc>
      </w:tr>
      <w:tr w:rsidR="007F4BBE" w:rsidRPr="00B0109E" w14:paraId="29123C3D" w14:textId="77777777" w:rsidTr="007F4BBE">
        <w:trPr>
          <w:trHeight w:hRule="exact" w:val="475"/>
          <w:jc w:val="center"/>
        </w:trPr>
        <w:tc>
          <w:tcPr>
            <w:tcW w:w="432" w:type="dxa"/>
            <w:tcBorders>
              <w:left w:val="nil"/>
            </w:tcBorders>
            <w:vAlign w:val="center"/>
          </w:tcPr>
          <w:p w14:paraId="68C5A72B" w14:textId="77777777" w:rsidR="00015A04" w:rsidRPr="007F4BBE" w:rsidRDefault="00015A04" w:rsidP="007F4BBE">
            <w:pPr>
              <w:jc w:val="center"/>
              <w:rPr>
                <w:rFonts w:ascii="Arial" w:hAnsi="Arial" w:cs="Arial"/>
                <w:b/>
                <w:sz w:val="28"/>
              </w:rPr>
            </w:pPr>
            <w:r w:rsidRPr="007F4BBE">
              <w:rPr>
                <w:rFonts w:ascii="Arial" w:hAnsi="Arial" w:cs="Arial"/>
                <w:b/>
                <w:sz w:val="28"/>
              </w:rPr>
              <w:t>1</w:t>
            </w:r>
          </w:p>
        </w:tc>
        <w:tc>
          <w:tcPr>
            <w:tcW w:w="3168" w:type="dxa"/>
            <w:shd w:val="clear" w:color="auto" w:fill="0070C0"/>
            <w:vAlign w:val="center"/>
          </w:tcPr>
          <w:p w14:paraId="01AB19FB" w14:textId="77777777" w:rsidR="00015A04" w:rsidRPr="007F4BBE" w:rsidRDefault="00B0109E" w:rsidP="007F4BBE">
            <w:pPr>
              <w:rPr>
                <w:rFonts w:ascii="Arial Narrow" w:hAnsi="Arial Narrow"/>
                <w:sz w:val="20"/>
              </w:rPr>
            </w:pPr>
            <w:r w:rsidRPr="007F4BBE">
              <w:rPr>
                <w:rFonts w:ascii="Arial Narrow" w:hAnsi="Arial Narrow"/>
                <w:sz w:val="20"/>
              </w:rPr>
              <w:t>May be irritating.</w:t>
            </w:r>
          </w:p>
        </w:tc>
        <w:tc>
          <w:tcPr>
            <w:tcW w:w="3168" w:type="dxa"/>
            <w:shd w:val="clear" w:color="auto" w:fill="FF0000"/>
            <w:vAlign w:val="center"/>
          </w:tcPr>
          <w:p w14:paraId="1C10613E" w14:textId="77777777" w:rsidR="00015A04" w:rsidRPr="007F4BBE" w:rsidRDefault="00B0109E" w:rsidP="007F4BBE">
            <w:pPr>
              <w:rPr>
                <w:rFonts w:ascii="Arial Narrow" w:hAnsi="Arial Narrow"/>
                <w:sz w:val="20"/>
              </w:rPr>
            </w:pPr>
            <w:r w:rsidRPr="007F4BBE">
              <w:rPr>
                <w:rFonts w:ascii="Arial Narrow" w:hAnsi="Arial Narrow"/>
                <w:sz w:val="20"/>
              </w:rPr>
              <w:t>Combustible, if heated.</w:t>
            </w:r>
          </w:p>
        </w:tc>
        <w:tc>
          <w:tcPr>
            <w:tcW w:w="3168" w:type="dxa"/>
            <w:shd w:val="clear" w:color="auto" w:fill="FFFF00"/>
            <w:vAlign w:val="center"/>
          </w:tcPr>
          <w:p w14:paraId="3B6F3DB3" w14:textId="77777777" w:rsidR="00015A04" w:rsidRPr="007F4BBE" w:rsidRDefault="00B0109E" w:rsidP="007F4BBE">
            <w:pPr>
              <w:rPr>
                <w:rFonts w:ascii="Arial Narrow" w:hAnsi="Arial Narrow"/>
                <w:sz w:val="20"/>
              </w:rPr>
            </w:pPr>
            <w:r w:rsidRPr="007F4BBE">
              <w:rPr>
                <w:rFonts w:ascii="Arial Narrow" w:hAnsi="Arial Narrow"/>
                <w:sz w:val="20"/>
              </w:rPr>
              <w:t>May react if heated or mixed with water, but not violently.</w:t>
            </w:r>
          </w:p>
        </w:tc>
        <w:tc>
          <w:tcPr>
            <w:tcW w:w="432" w:type="dxa"/>
            <w:tcBorders>
              <w:right w:val="nil"/>
            </w:tcBorders>
            <w:vAlign w:val="center"/>
          </w:tcPr>
          <w:p w14:paraId="359ED305" w14:textId="77777777" w:rsidR="00015A04" w:rsidRPr="007F4BBE" w:rsidRDefault="00015A04" w:rsidP="007F4BBE">
            <w:pPr>
              <w:jc w:val="center"/>
              <w:rPr>
                <w:rFonts w:ascii="Arial" w:hAnsi="Arial" w:cs="Arial"/>
                <w:b/>
                <w:sz w:val="28"/>
              </w:rPr>
            </w:pPr>
            <w:r w:rsidRPr="007F4BBE">
              <w:rPr>
                <w:rFonts w:ascii="Arial" w:hAnsi="Arial" w:cs="Arial"/>
                <w:b/>
                <w:sz w:val="28"/>
              </w:rPr>
              <w:t>1</w:t>
            </w:r>
          </w:p>
        </w:tc>
      </w:tr>
      <w:tr w:rsidR="007F4BBE" w:rsidRPr="00B0109E" w14:paraId="1CA38F8B" w14:textId="77777777" w:rsidTr="007F4BBE">
        <w:trPr>
          <w:trHeight w:hRule="exact" w:val="475"/>
          <w:jc w:val="center"/>
        </w:trPr>
        <w:tc>
          <w:tcPr>
            <w:tcW w:w="432" w:type="dxa"/>
            <w:tcBorders>
              <w:left w:val="nil"/>
            </w:tcBorders>
            <w:vAlign w:val="center"/>
          </w:tcPr>
          <w:p w14:paraId="3B9DA655" w14:textId="77777777" w:rsidR="00015A04" w:rsidRPr="007F4BBE" w:rsidRDefault="00015A04" w:rsidP="007F4BBE">
            <w:pPr>
              <w:jc w:val="center"/>
              <w:rPr>
                <w:rFonts w:ascii="Arial" w:hAnsi="Arial" w:cs="Arial"/>
                <w:b/>
                <w:sz w:val="28"/>
              </w:rPr>
            </w:pPr>
            <w:r w:rsidRPr="007F4BBE">
              <w:rPr>
                <w:rFonts w:ascii="Arial" w:hAnsi="Arial" w:cs="Arial"/>
                <w:b/>
                <w:sz w:val="28"/>
              </w:rPr>
              <w:t>0</w:t>
            </w:r>
          </w:p>
        </w:tc>
        <w:tc>
          <w:tcPr>
            <w:tcW w:w="3168" w:type="dxa"/>
            <w:shd w:val="clear" w:color="auto" w:fill="0070C0"/>
            <w:vAlign w:val="center"/>
          </w:tcPr>
          <w:p w14:paraId="2A02F13C" w14:textId="77777777" w:rsidR="00015A04" w:rsidRPr="007F4BBE" w:rsidRDefault="00B0109E" w:rsidP="007F4BBE">
            <w:pPr>
              <w:rPr>
                <w:rFonts w:ascii="Arial Narrow" w:hAnsi="Arial Narrow"/>
                <w:sz w:val="20"/>
              </w:rPr>
            </w:pPr>
            <w:r w:rsidRPr="007F4BBE">
              <w:rPr>
                <w:rFonts w:ascii="Arial Narrow" w:hAnsi="Arial Narrow"/>
                <w:sz w:val="20"/>
              </w:rPr>
              <w:t>No unusual hazard.</w:t>
            </w:r>
          </w:p>
        </w:tc>
        <w:tc>
          <w:tcPr>
            <w:tcW w:w="3168" w:type="dxa"/>
            <w:shd w:val="clear" w:color="auto" w:fill="FF0000"/>
            <w:vAlign w:val="center"/>
          </w:tcPr>
          <w:p w14:paraId="4DED42EB" w14:textId="77777777" w:rsidR="00015A04" w:rsidRPr="007F4BBE" w:rsidRDefault="00B0109E" w:rsidP="007F4BBE">
            <w:pPr>
              <w:rPr>
                <w:rFonts w:ascii="Arial Narrow" w:hAnsi="Arial Narrow"/>
                <w:sz w:val="20"/>
              </w:rPr>
            </w:pPr>
            <w:r w:rsidRPr="007F4BBE">
              <w:rPr>
                <w:rFonts w:ascii="Arial Narrow" w:hAnsi="Arial Narrow"/>
                <w:sz w:val="20"/>
              </w:rPr>
              <w:t>Not combustible.</w:t>
            </w:r>
          </w:p>
        </w:tc>
        <w:tc>
          <w:tcPr>
            <w:tcW w:w="3168" w:type="dxa"/>
            <w:shd w:val="clear" w:color="auto" w:fill="FFFF00"/>
            <w:vAlign w:val="center"/>
          </w:tcPr>
          <w:p w14:paraId="222D0D16" w14:textId="77777777" w:rsidR="00015A04" w:rsidRPr="007F4BBE" w:rsidRDefault="00B0109E" w:rsidP="007F4BBE">
            <w:pPr>
              <w:rPr>
                <w:rFonts w:ascii="Arial Narrow" w:hAnsi="Arial Narrow"/>
                <w:sz w:val="20"/>
              </w:rPr>
            </w:pPr>
            <w:r w:rsidRPr="007F4BBE">
              <w:rPr>
                <w:rFonts w:ascii="Arial Narrow" w:hAnsi="Arial Narrow"/>
                <w:sz w:val="20"/>
              </w:rPr>
              <w:t>Not reactive when mixed with water.</w:t>
            </w:r>
          </w:p>
        </w:tc>
        <w:tc>
          <w:tcPr>
            <w:tcW w:w="432" w:type="dxa"/>
            <w:tcBorders>
              <w:right w:val="nil"/>
            </w:tcBorders>
            <w:vAlign w:val="center"/>
          </w:tcPr>
          <w:p w14:paraId="355BC50F" w14:textId="77777777" w:rsidR="00015A04" w:rsidRPr="007F4BBE" w:rsidRDefault="00015A04" w:rsidP="007F4BBE">
            <w:pPr>
              <w:jc w:val="center"/>
              <w:rPr>
                <w:rFonts w:ascii="Arial" w:hAnsi="Arial" w:cs="Arial"/>
                <w:b/>
                <w:sz w:val="28"/>
              </w:rPr>
            </w:pPr>
            <w:r w:rsidRPr="007F4BBE">
              <w:rPr>
                <w:rFonts w:ascii="Arial" w:hAnsi="Arial" w:cs="Arial"/>
                <w:b/>
                <w:sz w:val="28"/>
              </w:rPr>
              <w:t>0</w:t>
            </w:r>
          </w:p>
        </w:tc>
      </w:tr>
    </w:tbl>
    <w:p w14:paraId="49C678B9" w14:textId="77777777" w:rsidR="004D797F" w:rsidRPr="0088325C" w:rsidRDefault="004D797F">
      <w:pPr>
        <w:rPr>
          <w:rFonts w:ascii="Arial" w:hAnsi="Arial" w:cs="Arial"/>
          <w:b/>
          <w:sz w:val="16"/>
        </w:rPr>
      </w:pPr>
      <w:r>
        <w:br w:type="page"/>
      </w:r>
    </w:p>
    <w:p w14:paraId="5E123802" w14:textId="61401914" w:rsidR="00352865" w:rsidRPr="00647098" w:rsidRDefault="00352865" w:rsidP="002B062B">
      <w:pPr>
        <w:pStyle w:val="SOPNewAppendix"/>
      </w:pPr>
      <w:bookmarkStart w:id="340" w:name="_Toc443896333"/>
      <w:bookmarkStart w:id="341" w:name="_Ref366481905"/>
      <w:r w:rsidRPr="00647098">
        <w:lastRenderedPageBreak/>
        <w:t xml:space="preserve"> </w:t>
      </w:r>
      <w:bookmarkStart w:id="342" w:name="_Toc172612712"/>
      <w:r w:rsidRPr="00647098">
        <w:t>How to Read an HMIS</w:t>
      </w:r>
      <w:r w:rsidR="00321D85" w:rsidRPr="00647098">
        <w:t>®</w:t>
      </w:r>
      <w:r w:rsidRPr="00647098">
        <w:t xml:space="preserve"> Label</w:t>
      </w:r>
      <w:bookmarkEnd w:id="340"/>
      <w:bookmarkEnd w:id="342"/>
    </w:p>
    <w:p w14:paraId="7BFB86A8" w14:textId="77777777" w:rsidR="00F37262" w:rsidRPr="007A353B" w:rsidRDefault="004A37A8" w:rsidP="00CA774C">
      <w:pPr>
        <w:spacing w:after="120" w:line="240" w:lineRule="auto"/>
        <w:rPr>
          <w:sz w:val="20"/>
        </w:rPr>
      </w:pPr>
      <w:r w:rsidRPr="007A353B">
        <w:rPr>
          <w:sz w:val="20"/>
        </w:rPr>
        <w:t xml:space="preserve">The Hazardous Materials Information System is designed to provide </w:t>
      </w:r>
      <w:r w:rsidR="00321D85" w:rsidRPr="007A353B">
        <w:rPr>
          <w:sz w:val="20"/>
        </w:rPr>
        <w:t xml:space="preserve">hazard warning information to those who USE or STORE chemicals.  Where the NFPA diamond has been developed for emergency responders, the HMIS® system is targeted to the chemical user. </w:t>
      </w:r>
      <w:r w:rsidR="004B7F1D" w:rsidRPr="007A353B">
        <w:rPr>
          <w:sz w:val="20"/>
        </w:rPr>
        <w:t xml:space="preserve"> Consequently, the label categories are different from the NFPA diamond.  The HMIS® label has 4 color-coded categories:  Health (blue), Flammability (red), Physical Hazard (orange), and Personal Protection (white).</w:t>
      </w:r>
      <w:r w:rsidR="00CA774C" w:rsidRPr="007A353B">
        <w:rPr>
          <w:sz w:val="20"/>
        </w:rPr>
        <w:t xml:space="preserve">  Within each category a numeric value is determined to indicate the hazard level for that category.  Health hazards may also show an asterisk "*", indicating a chronic or long-term </w:t>
      </w:r>
      <w:r w:rsidR="007A353B" w:rsidRPr="007A353B">
        <w:rPr>
          <w:sz w:val="20"/>
        </w:rPr>
        <w:t xml:space="preserve">health </w:t>
      </w:r>
      <w:r w:rsidR="00CA774C" w:rsidRPr="007A353B">
        <w:rPr>
          <w:sz w:val="20"/>
        </w:rPr>
        <w:t>effects may occur through repeated overexposure.</w:t>
      </w:r>
    </w:p>
    <w:p w14:paraId="7B69C461" w14:textId="77777777" w:rsidR="007A353B" w:rsidRPr="007A353B" w:rsidRDefault="007A353B" w:rsidP="00B922FD">
      <w:pPr>
        <w:tabs>
          <w:tab w:val="left" w:pos="3960"/>
        </w:tabs>
        <w:spacing w:after="60" w:line="240" w:lineRule="auto"/>
        <w:ind w:left="630"/>
        <w:rPr>
          <w:b/>
          <w:sz w:val="24"/>
          <w:u w:val="single"/>
        </w:rPr>
      </w:pPr>
      <w:r>
        <w:rPr>
          <w:b/>
          <w:noProof/>
          <w:sz w:val="24"/>
          <w:u w:val="single"/>
          <w:lang w:bidi="ar-SA"/>
        </w:rPr>
        <w:drawing>
          <wp:anchor distT="0" distB="0" distL="114300" distR="114300" simplePos="0" relativeHeight="251659776" behindDoc="1" locked="0" layoutInCell="1" allowOverlap="1" wp14:anchorId="124EC341" wp14:editId="72A54A56">
            <wp:simplePos x="0" y="0"/>
            <wp:positionH relativeFrom="margin">
              <wp:align>right</wp:align>
            </wp:positionH>
            <wp:positionV relativeFrom="paragraph">
              <wp:posOffset>22860</wp:posOffset>
            </wp:positionV>
            <wp:extent cx="2744470" cy="2286000"/>
            <wp:effectExtent l="19050" t="0" r="0" b="0"/>
            <wp:wrapTight wrapText="bothSides">
              <wp:wrapPolygon edited="0">
                <wp:start x="-150" y="0"/>
                <wp:lineTo x="-150" y="21420"/>
                <wp:lineTo x="21590" y="21420"/>
                <wp:lineTo x="21590" y="0"/>
                <wp:lineTo x="-150" y="0"/>
              </wp:wrapPolygon>
            </wp:wrapTight>
            <wp:docPr id="4" name="Picture 4" descr="http://2.bp.blogspot.com/_rG5GVM2-HUk/TQCxXvGJ4II/AAAAAAAAAKo/nPuAx0odJqQ/s1600/Personal%2BProtection%2BInde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_rG5GVM2-HUk/TQCxXvGJ4II/AAAAAAAAAKo/nPuAx0odJqQ/s1600/Personal%2BProtection%2BIndex.bmp"/>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2744470" cy="2286000"/>
                    </a:xfrm>
                    <a:prstGeom prst="rect">
                      <a:avLst/>
                    </a:prstGeom>
                    <a:noFill/>
                    <a:ln w="9525">
                      <a:noFill/>
                      <a:miter lim="800000"/>
                      <a:headEnd/>
                      <a:tailEnd/>
                    </a:ln>
                  </pic:spPr>
                </pic:pic>
              </a:graphicData>
            </a:graphic>
          </wp:anchor>
        </w:drawing>
      </w:r>
      <w:r w:rsidRPr="007A353B">
        <w:rPr>
          <w:b/>
          <w:sz w:val="24"/>
          <w:u w:val="single"/>
        </w:rPr>
        <w:t>HMIS® Label Example</w:t>
      </w:r>
      <w:r w:rsidR="00FD2D29" w:rsidRPr="00FD2D29">
        <w:rPr>
          <w:b/>
          <w:sz w:val="24"/>
        </w:rPr>
        <w:tab/>
      </w:r>
      <w:r w:rsidR="00FD2D29">
        <w:rPr>
          <w:b/>
          <w:sz w:val="24"/>
          <w:u w:val="single"/>
        </w:rPr>
        <w:t>Hazard Rating</w:t>
      </w:r>
    </w:p>
    <w:tbl>
      <w:tblPr>
        <w:tblpPr w:leftFromText="288" w:rightFromText="720" w:vertAnchor="text" w:horzAnchor="margin" w:tblpX="433" w:tblpY="1"/>
        <w:tblW w:w="0" w:type="auto"/>
        <w:tblBorders>
          <w:top w:val="single" w:sz="18" w:space="0" w:color="auto"/>
          <w:left w:val="single" w:sz="18" w:space="0" w:color="auto"/>
          <w:bottom w:val="single" w:sz="18" w:space="0" w:color="auto"/>
          <w:right w:val="single" w:sz="18" w:space="0" w:color="auto"/>
        </w:tblBorders>
        <w:tblLayout w:type="fixed"/>
        <w:tblCellMar>
          <w:top w:w="29" w:type="dxa"/>
          <w:left w:w="72" w:type="dxa"/>
          <w:bottom w:w="29" w:type="dxa"/>
          <w:right w:w="72" w:type="dxa"/>
        </w:tblCellMar>
        <w:tblLook w:val="04A0" w:firstRow="1" w:lastRow="0" w:firstColumn="1" w:lastColumn="0" w:noHBand="0" w:noVBand="1"/>
      </w:tblPr>
      <w:tblGrid>
        <w:gridCol w:w="720"/>
        <w:gridCol w:w="2160"/>
      </w:tblGrid>
      <w:tr w:rsidR="00333DF9" w:rsidRPr="008E22B0" w14:paraId="3EB29226" w14:textId="77777777" w:rsidTr="00333DF9">
        <w:tc>
          <w:tcPr>
            <w:tcW w:w="2880" w:type="dxa"/>
            <w:gridSpan w:val="2"/>
            <w:tcBorders>
              <w:top w:val="thinThickSmallGap" w:sz="18" w:space="0" w:color="auto"/>
              <w:left w:val="thinThickSmallGap" w:sz="18" w:space="0" w:color="auto"/>
              <w:bottom w:val="single" w:sz="4" w:space="0" w:color="auto"/>
              <w:right w:val="thickThinSmallGap" w:sz="18" w:space="0" w:color="auto"/>
            </w:tcBorders>
            <w:shd w:val="clear" w:color="auto" w:fill="auto"/>
            <w:noWrap/>
            <w:tcMar>
              <w:left w:w="115" w:type="dxa"/>
              <w:right w:w="115" w:type="dxa"/>
            </w:tcMar>
          </w:tcPr>
          <w:p w14:paraId="239FA611" w14:textId="77777777" w:rsidR="00333DF9" w:rsidRPr="00333DF9" w:rsidRDefault="00333DF9" w:rsidP="00FD2D29">
            <w:pPr>
              <w:spacing w:after="0" w:line="240" w:lineRule="auto"/>
              <w:rPr>
                <w:rFonts w:ascii="Arial Narrow" w:hAnsi="Arial Narrow"/>
                <w:sz w:val="32"/>
              </w:rPr>
            </w:pPr>
            <w:r w:rsidRPr="00333DF9">
              <w:rPr>
                <w:rFonts w:ascii="Arial Narrow" w:hAnsi="Arial Narrow"/>
                <w:sz w:val="32"/>
              </w:rPr>
              <w:t>Chemical Name</w:t>
            </w:r>
          </w:p>
        </w:tc>
      </w:tr>
      <w:tr w:rsidR="00F37262" w:rsidRPr="008E22B0" w14:paraId="68DC4407" w14:textId="77777777" w:rsidTr="00FD2D29">
        <w:tc>
          <w:tcPr>
            <w:tcW w:w="720" w:type="dxa"/>
            <w:tcBorders>
              <w:top w:val="thinThickSmallGap" w:sz="18" w:space="0" w:color="auto"/>
              <w:left w:val="thinThickSmallGap" w:sz="18" w:space="0" w:color="auto"/>
              <w:bottom w:val="single" w:sz="4" w:space="0" w:color="auto"/>
              <w:right w:val="nil"/>
            </w:tcBorders>
            <w:shd w:val="clear" w:color="auto" w:fill="0078FF"/>
            <w:noWrap/>
            <w:tcMar>
              <w:left w:w="115" w:type="dxa"/>
              <w:right w:w="115" w:type="dxa"/>
            </w:tcMar>
          </w:tcPr>
          <w:p w14:paraId="639D8994" w14:textId="77777777" w:rsidR="00F37262" w:rsidRPr="007A353B" w:rsidRDefault="00F37262" w:rsidP="00FD2D29">
            <w:pPr>
              <w:shd w:val="clear" w:color="auto" w:fill="FFFFFF" w:themeFill="background1"/>
              <w:spacing w:after="0" w:line="240" w:lineRule="auto"/>
              <w:jc w:val="center"/>
              <w:rPr>
                <w:sz w:val="32"/>
              </w:rPr>
            </w:pPr>
            <w:r w:rsidRPr="007A353B">
              <w:rPr>
                <w:sz w:val="32"/>
              </w:rPr>
              <w:t>2</w:t>
            </w:r>
            <w:r w:rsidR="00CA774C" w:rsidRPr="007A353B">
              <w:rPr>
                <w:sz w:val="32"/>
              </w:rPr>
              <w:t>*</w:t>
            </w:r>
          </w:p>
        </w:tc>
        <w:tc>
          <w:tcPr>
            <w:tcW w:w="2160" w:type="dxa"/>
            <w:tcBorders>
              <w:top w:val="thinThickSmallGap" w:sz="18" w:space="0" w:color="auto"/>
              <w:left w:val="nil"/>
              <w:bottom w:val="single" w:sz="4" w:space="0" w:color="auto"/>
              <w:right w:val="thickThinSmallGap" w:sz="18" w:space="0" w:color="auto"/>
            </w:tcBorders>
            <w:shd w:val="clear" w:color="auto" w:fill="0078FF"/>
            <w:noWrap/>
            <w:tcMar>
              <w:left w:w="0" w:type="dxa"/>
            </w:tcMar>
          </w:tcPr>
          <w:p w14:paraId="2DB3E170" w14:textId="77777777" w:rsidR="00F37262" w:rsidRPr="007A353B" w:rsidRDefault="00F37262" w:rsidP="00FD2D29">
            <w:pPr>
              <w:spacing w:after="0" w:line="240" w:lineRule="auto"/>
              <w:rPr>
                <w:rFonts w:ascii="Arial Narrow" w:hAnsi="Arial Narrow"/>
                <w:color w:val="FFFFFF" w:themeColor="background1"/>
                <w:sz w:val="32"/>
              </w:rPr>
            </w:pPr>
            <w:r w:rsidRPr="007A353B">
              <w:rPr>
                <w:rFonts w:ascii="Arial Narrow" w:hAnsi="Arial Narrow"/>
                <w:color w:val="FFFFFF" w:themeColor="background1"/>
                <w:sz w:val="32"/>
              </w:rPr>
              <w:t>Health</w:t>
            </w:r>
          </w:p>
        </w:tc>
      </w:tr>
      <w:tr w:rsidR="00F37262" w:rsidRPr="008E22B0" w14:paraId="62FA96D2" w14:textId="77777777" w:rsidTr="00FD2D29">
        <w:tc>
          <w:tcPr>
            <w:tcW w:w="720" w:type="dxa"/>
            <w:tcBorders>
              <w:top w:val="single" w:sz="4" w:space="0" w:color="auto"/>
              <w:left w:val="thinThickSmallGap" w:sz="18" w:space="0" w:color="auto"/>
              <w:bottom w:val="single" w:sz="4" w:space="0" w:color="auto"/>
            </w:tcBorders>
            <w:shd w:val="clear" w:color="auto" w:fill="FF0000"/>
            <w:noWrap/>
            <w:tcMar>
              <w:left w:w="115" w:type="dxa"/>
              <w:right w:w="115" w:type="dxa"/>
            </w:tcMar>
          </w:tcPr>
          <w:p w14:paraId="652A9F2D" w14:textId="77777777" w:rsidR="00F37262" w:rsidRPr="007A353B" w:rsidRDefault="00F37262" w:rsidP="00FD2D29">
            <w:pPr>
              <w:shd w:val="clear" w:color="auto" w:fill="FFFFFF" w:themeFill="background1"/>
              <w:spacing w:after="0" w:line="240" w:lineRule="auto"/>
              <w:jc w:val="center"/>
              <w:rPr>
                <w:sz w:val="32"/>
              </w:rPr>
            </w:pPr>
            <w:r w:rsidRPr="007A353B">
              <w:rPr>
                <w:sz w:val="32"/>
              </w:rPr>
              <w:t>3</w:t>
            </w:r>
          </w:p>
        </w:tc>
        <w:tc>
          <w:tcPr>
            <w:tcW w:w="2160" w:type="dxa"/>
            <w:tcBorders>
              <w:top w:val="single" w:sz="4" w:space="0" w:color="auto"/>
              <w:bottom w:val="single" w:sz="4" w:space="0" w:color="auto"/>
              <w:right w:val="thickThinSmallGap" w:sz="18" w:space="0" w:color="auto"/>
            </w:tcBorders>
            <w:shd w:val="clear" w:color="auto" w:fill="FF0000"/>
            <w:noWrap/>
            <w:tcMar>
              <w:left w:w="0" w:type="dxa"/>
            </w:tcMar>
          </w:tcPr>
          <w:p w14:paraId="2F296AFF" w14:textId="77777777" w:rsidR="00F37262" w:rsidRPr="007A353B" w:rsidRDefault="00F37262" w:rsidP="00FD2D29">
            <w:pPr>
              <w:spacing w:after="0" w:line="240" w:lineRule="auto"/>
              <w:rPr>
                <w:rFonts w:ascii="Arial Narrow" w:hAnsi="Arial Narrow"/>
                <w:color w:val="FFFFFF" w:themeColor="background1"/>
                <w:sz w:val="32"/>
              </w:rPr>
            </w:pPr>
            <w:r w:rsidRPr="007A353B">
              <w:rPr>
                <w:rFonts w:ascii="Arial Narrow" w:hAnsi="Arial Narrow"/>
                <w:color w:val="FFFFFF" w:themeColor="background1"/>
                <w:sz w:val="32"/>
              </w:rPr>
              <w:t>Flammability</w:t>
            </w:r>
          </w:p>
        </w:tc>
      </w:tr>
      <w:tr w:rsidR="00F37262" w:rsidRPr="008E22B0" w14:paraId="395993BE" w14:textId="77777777" w:rsidTr="00FD2D29">
        <w:tc>
          <w:tcPr>
            <w:tcW w:w="720" w:type="dxa"/>
            <w:tcBorders>
              <w:top w:val="single" w:sz="4" w:space="0" w:color="auto"/>
              <w:left w:val="thinThickSmallGap" w:sz="18" w:space="0" w:color="auto"/>
              <w:bottom w:val="single" w:sz="4" w:space="0" w:color="auto"/>
            </w:tcBorders>
            <w:shd w:val="clear" w:color="auto" w:fill="FF9600"/>
            <w:noWrap/>
            <w:tcMar>
              <w:left w:w="115" w:type="dxa"/>
              <w:right w:w="115" w:type="dxa"/>
            </w:tcMar>
          </w:tcPr>
          <w:p w14:paraId="4278DC7E" w14:textId="77777777" w:rsidR="00F37262" w:rsidRPr="007A353B" w:rsidRDefault="00F37262" w:rsidP="00FD2D29">
            <w:pPr>
              <w:shd w:val="clear" w:color="auto" w:fill="FFFFFF" w:themeFill="background1"/>
              <w:spacing w:after="0" w:line="240" w:lineRule="auto"/>
              <w:jc w:val="center"/>
              <w:rPr>
                <w:sz w:val="32"/>
              </w:rPr>
            </w:pPr>
            <w:r w:rsidRPr="007A353B">
              <w:rPr>
                <w:sz w:val="32"/>
              </w:rPr>
              <w:t>0</w:t>
            </w:r>
          </w:p>
        </w:tc>
        <w:tc>
          <w:tcPr>
            <w:tcW w:w="2160" w:type="dxa"/>
            <w:tcBorders>
              <w:top w:val="single" w:sz="4" w:space="0" w:color="auto"/>
              <w:bottom w:val="single" w:sz="4" w:space="0" w:color="auto"/>
              <w:right w:val="thickThinSmallGap" w:sz="18" w:space="0" w:color="auto"/>
            </w:tcBorders>
            <w:shd w:val="clear" w:color="auto" w:fill="FF9600"/>
            <w:noWrap/>
            <w:tcMar>
              <w:left w:w="0" w:type="dxa"/>
            </w:tcMar>
          </w:tcPr>
          <w:p w14:paraId="31AF9E53" w14:textId="77777777" w:rsidR="00F37262" w:rsidRPr="007A353B" w:rsidRDefault="00F37262" w:rsidP="00FD2D29">
            <w:pPr>
              <w:spacing w:after="0" w:line="240" w:lineRule="auto"/>
              <w:rPr>
                <w:rFonts w:ascii="Arial Narrow" w:hAnsi="Arial Narrow"/>
                <w:color w:val="FFFFFF" w:themeColor="background1"/>
                <w:sz w:val="32"/>
              </w:rPr>
            </w:pPr>
            <w:r w:rsidRPr="007A353B">
              <w:rPr>
                <w:rFonts w:ascii="Arial Narrow" w:hAnsi="Arial Narrow"/>
                <w:color w:val="FFFFFF" w:themeColor="background1"/>
                <w:sz w:val="32"/>
              </w:rPr>
              <w:t>Physical Hazard</w:t>
            </w:r>
          </w:p>
        </w:tc>
      </w:tr>
      <w:tr w:rsidR="00F37262" w:rsidRPr="008E22B0" w14:paraId="2163FF1F" w14:textId="77777777" w:rsidTr="00FD2D29">
        <w:trPr>
          <w:trHeight w:val="172"/>
        </w:trPr>
        <w:tc>
          <w:tcPr>
            <w:tcW w:w="720" w:type="dxa"/>
            <w:tcBorders>
              <w:top w:val="single" w:sz="4" w:space="0" w:color="auto"/>
              <w:left w:val="thinThickSmallGap" w:sz="18" w:space="0" w:color="auto"/>
              <w:bottom w:val="thickThinSmallGap" w:sz="18" w:space="0" w:color="auto"/>
              <w:right w:val="nil"/>
            </w:tcBorders>
            <w:noWrap/>
            <w:tcMar>
              <w:left w:w="115" w:type="dxa"/>
              <w:right w:w="115" w:type="dxa"/>
            </w:tcMar>
          </w:tcPr>
          <w:p w14:paraId="3C85C5B4" w14:textId="77777777" w:rsidR="00F37262" w:rsidRPr="007A353B" w:rsidRDefault="00F37262" w:rsidP="00FD2D29">
            <w:pPr>
              <w:spacing w:after="0" w:line="240" w:lineRule="auto"/>
              <w:jc w:val="center"/>
              <w:rPr>
                <w:sz w:val="32"/>
              </w:rPr>
            </w:pPr>
            <w:r w:rsidRPr="007A353B">
              <w:rPr>
                <w:sz w:val="32"/>
              </w:rPr>
              <w:t>B</w:t>
            </w:r>
          </w:p>
        </w:tc>
        <w:tc>
          <w:tcPr>
            <w:tcW w:w="2160" w:type="dxa"/>
            <w:tcBorders>
              <w:top w:val="single" w:sz="4" w:space="0" w:color="auto"/>
              <w:left w:val="nil"/>
              <w:bottom w:val="thickThinSmallGap" w:sz="18" w:space="0" w:color="auto"/>
              <w:right w:val="thickThinSmallGap" w:sz="18" w:space="0" w:color="auto"/>
            </w:tcBorders>
            <w:noWrap/>
            <w:tcMar>
              <w:left w:w="0" w:type="dxa"/>
            </w:tcMar>
          </w:tcPr>
          <w:p w14:paraId="72FE5085" w14:textId="77777777" w:rsidR="00F37262" w:rsidRPr="007A353B" w:rsidRDefault="00F37262" w:rsidP="00FD2D29">
            <w:pPr>
              <w:spacing w:after="0" w:line="240" w:lineRule="auto"/>
              <w:rPr>
                <w:rFonts w:ascii="Arial Narrow" w:hAnsi="Arial Narrow"/>
                <w:spacing w:val="-18"/>
                <w:sz w:val="32"/>
              </w:rPr>
            </w:pPr>
            <w:r w:rsidRPr="007A353B">
              <w:rPr>
                <w:rFonts w:ascii="Arial Narrow" w:hAnsi="Arial Narrow"/>
                <w:spacing w:val="-18"/>
                <w:sz w:val="32"/>
              </w:rPr>
              <w:t>Personal Protection</w:t>
            </w:r>
          </w:p>
        </w:tc>
      </w:tr>
    </w:tbl>
    <w:p w14:paraId="143F0508" w14:textId="77777777" w:rsidR="00047ACE" w:rsidRDefault="00047ACE" w:rsidP="00FD2D29">
      <w:pPr>
        <w:tabs>
          <w:tab w:val="left" w:pos="288"/>
        </w:tabs>
        <w:spacing w:after="0" w:line="240" w:lineRule="auto"/>
      </w:pPr>
      <w:r>
        <w:t>*</w:t>
      </w:r>
      <w:r>
        <w:tab/>
        <w:t>Chronic Hazard</w:t>
      </w:r>
    </w:p>
    <w:p w14:paraId="50B0C34B" w14:textId="77777777" w:rsidR="00047ACE" w:rsidRDefault="00047ACE" w:rsidP="00FD2D29">
      <w:pPr>
        <w:tabs>
          <w:tab w:val="left" w:pos="288"/>
        </w:tabs>
        <w:spacing w:after="0" w:line="240" w:lineRule="auto"/>
      </w:pPr>
      <w:r>
        <w:t>0</w:t>
      </w:r>
      <w:r>
        <w:tab/>
        <w:t>Minimal Hazard</w:t>
      </w:r>
    </w:p>
    <w:p w14:paraId="284107B6" w14:textId="77777777" w:rsidR="00047ACE" w:rsidRDefault="00047ACE" w:rsidP="00FD2D29">
      <w:pPr>
        <w:tabs>
          <w:tab w:val="left" w:pos="288"/>
        </w:tabs>
        <w:spacing w:after="0" w:line="240" w:lineRule="auto"/>
      </w:pPr>
      <w:r>
        <w:t>1</w:t>
      </w:r>
      <w:r>
        <w:tab/>
        <w:t>Slight Hazard</w:t>
      </w:r>
    </w:p>
    <w:p w14:paraId="61D1A76F" w14:textId="77777777" w:rsidR="00047ACE" w:rsidRDefault="00047ACE" w:rsidP="00FD2D29">
      <w:pPr>
        <w:tabs>
          <w:tab w:val="left" w:pos="288"/>
        </w:tabs>
        <w:spacing w:after="0" w:line="240" w:lineRule="auto"/>
      </w:pPr>
      <w:r>
        <w:t>2</w:t>
      </w:r>
      <w:r>
        <w:tab/>
        <w:t>Moderate Hazard</w:t>
      </w:r>
    </w:p>
    <w:p w14:paraId="431130C1" w14:textId="77777777" w:rsidR="00047ACE" w:rsidRDefault="00047ACE" w:rsidP="00FD2D29">
      <w:pPr>
        <w:tabs>
          <w:tab w:val="left" w:pos="288"/>
        </w:tabs>
        <w:spacing w:after="0" w:line="240" w:lineRule="auto"/>
      </w:pPr>
      <w:r>
        <w:t>3</w:t>
      </w:r>
      <w:r>
        <w:tab/>
        <w:t>Serious Hazard</w:t>
      </w:r>
    </w:p>
    <w:p w14:paraId="05883761" w14:textId="77777777" w:rsidR="00047ACE" w:rsidRDefault="00047ACE" w:rsidP="00FD2D29">
      <w:pPr>
        <w:tabs>
          <w:tab w:val="left" w:pos="288"/>
        </w:tabs>
        <w:spacing w:after="0" w:line="240" w:lineRule="auto"/>
      </w:pPr>
      <w:r>
        <w:t>4</w:t>
      </w:r>
      <w:r>
        <w:tab/>
        <w:t>Severe Hazard</w:t>
      </w:r>
    </w:p>
    <w:tbl>
      <w:tblPr>
        <w:tblStyle w:val="TableGrid"/>
        <w:tblW w:w="10368" w:type="dxa"/>
        <w:jc w:val="center"/>
        <w:tblLayout w:type="fixed"/>
        <w:tblCellMar>
          <w:left w:w="43" w:type="dxa"/>
          <w:right w:w="43" w:type="dxa"/>
        </w:tblCellMar>
        <w:tblLook w:val="04A0" w:firstRow="1" w:lastRow="0" w:firstColumn="1" w:lastColumn="0" w:noHBand="0" w:noVBand="1"/>
      </w:tblPr>
      <w:tblGrid>
        <w:gridCol w:w="432"/>
        <w:gridCol w:w="3168"/>
        <w:gridCol w:w="3168"/>
        <w:gridCol w:w="3168"/>
        <w:gridCol w:w="432"/>
      </w:tblGrid>
      <w:tr w:rsidR="00F37262" w14:paraId="71E1E95F" w14:textId="77777777" w:rsidTr="00CC29D0">
        <w:trPr>
          <w:jc w:val="center"/>
        </w:trPr>
        <w:tc>
          <w:tcPr>
            <w:tcW w:w="10368" w:type="dxa"/>
            <w:gridSpan w:val="5"/>
            <w:tcBorders>
              <w:top w:val="nil"/>
              <w:left w:val="nil"/>
              <w:bottom w:val="nil"/>
              <w:right w:val="nil"/>
            </w:tcBorders>
          </w:tcPr>
          <w:p w14:paraId="55C140DB" w14:textId="77777777" w:rsidR="00F37262" w:rsidRPr="007F4BBE" w:rsidRDefault="00F37262" w:rsidP="00CC29D0">
            <w:pPr>
              <w:jc w:val="center"/>
              <w:rPr>
                <w:rFonts w:ascii="Arial" w:hAnsi="Arial" w:cs="Arial"/>
                <w:b/>
                <w:sz w:val="28"/>
              </w:rPr>
            </w:pPr>
            <w:r w:rsidRPr="007F4BBE">
              <w:rPr>
                <w:b/>
                <w:sz w:val="28"/>
              </w:rPr>
              <w:t>General Rating Summary</w:t>
            </w:r>
          </w:p>
        </w:tc>
      </w:tr>
      <w:tr w:rsidR="00F37262" w14:paraId="2A3CA79D" w14:textId="77777777" w:rsidTr="00F37262">
        <w:trPr>
          <w:jc w:val="center"/>
        </w:trPr>
        <w:tc>
          <w:tcPr>
            <w:tcW w:w="432" w:type="dxa"/>
            <w:tcBorders>
              <w:top w:val="nil"/>
              <w:left w:val="nil"/>
            </w:tcBorders>
          </w:tcPr>
          <w:p w14:paraId="02C2DD39" w14:textId="77777777" w:rsidR="00F37262" w:rsidRPr="007F4BBE" w:rsidRDefault="00F37262" w:rsidP="00CC29D0">
            <w:pPr>
              <w:rPr>
                <w:rFonts w:ascii="Arial" w:hAnsi="Arial" w:cs="Arial"/>
                <w:b/>
                <w:sz w:val="28"/>
              </w:rPr>
            </w:pPr>
          </w:p>
        </w:tc>
        <w:tc>
          <w:tcPr>
            <w:tcW w:w="3168" w:type="dxa"/>
            <w:tcBorders>
              <w:top w:val="single" w:sz="4" w:space="0" w:color="auto"/>
            </w:tcBorders>
            <w:shd w:val="clear" w:color="auto" w:fill="0070C0"/>
          </w:tcPr>
          <w:p w14:paraId="08AD82FE" w14:textId="77777777" w:rsidR="00F37262" w:rsidRPr="00847F3C" w:rsidRDefault="00F37262" w:rsidP="00CC29D0">
            <w:pPr>
              <w:jc w:val="center"/>
              <w:rPr>
                <w:b/>
                <w:color w:val="FFFFFF" w:themeColor="background1"/>
                <w:sz w:val="24"/>
              </w:rPr>
            </w:pPr>
            <w:r w:rsidRPr="00847F3C">
              <w:rPr>
                <w:b/>
                <w:color w:val="FFFFFF" w:themeColor="background1"/>
                <w:sz w:val="24"/>
              </w:rPr>
              <w:t>Health</w:t>
            </w:r>
          </w:p>
        </w:tc>
        <w:tc>
          <w:tcPr>
            <w:tcW w:w="3168" w:type="dxa"/>
            <w:tcBorders>
              <w:top w:val="single" w:sz="4" w:space="0" w:color="auto"/>
            </w:tcBorders>
            <w:shd w:val="clear" w:color="auto" w:fill="FF0000"/>
          </w:tcPr>
          <w:p w14:paraId="0386EEFF" w14:textId="77777777" w:rsidR="00F37262" w:rsidRPr="00847F3C" w:rsidRDefault="00F37262" w:rsidP="00CC29D0">
            <w:pPr>
              <w:jc w:val="center"/>
              <w:rPr>
                <w:b/>
                <w:color w:val="FFFFFF" w:themeColor="background1"/>
                <w:sz w:val="24"/>
              </w:rPr>
            </w:pPr>
            <w:r w:rsidRPr="00847F3C">
              <w:rPr>
                <w:b/>
                <w:color w:val="FFFFFF" w:themeColor="background1"/>
                <w:sz w:val="24"/>
              </w:rPr>
              <w:t>Flammability</w:t>
            </w:r>
          </w:p>
        </w:tc>
        <w:tc>
          <w:tcPr>
            <w:tcW w:w="3168" w:type="dxa"/>
            <w:tcBorders>
              <w:top w:val="single" w:sz="4" w:space="0" w:color="auto"/>
            </w:tcBorders>
            <w:shd w:val="clear" w:color="auto" w:fill="FF9600"/>
          </w:tcPr>
          <w:p w14:paraId="6A8B50E4" w14:textId="77777777" w:rsidR="00F37262" w:rsidRPr="00847F3C" w:rsidRDefault="00F37262" w:rsidP="00CC29D0">
            <w:pPr>
              <w:jc w:val="center"/>
              <w:rPr>
                <w:b/>
                <w:color w:val="FFFFFF" w:themeColor="background1"/>
                <w:sz w:val="24"/>
              </w:rPr>
            </w:pPr>
            <w:r w:rsidRPr="00847F3C">
              <w:rPr>
                <w:b/>
                <w:color w:val="FFFFFF" w:themeColor="background1"/>
                <w:sz w:val="24"/>
              </w:rPr>
              <w:t>Physical Hazard</w:t>
            </w:r>
          </w:p>
        </w:tc>
        <w:tc>
          <w:tcPr>
            <w:tcW w:w="432" w:type="dxa"/>
            <w:tcBorders>
              <w:top w:val="nil"/>
              <w:right w:val="nil"/>
            </w:tcBorders>
          </w:tcPr>
          <w:p w14:paraId="7DAB2879" w14:textId="77777777" w:rsidR="00F37262" w:rsidRPr="007F4BBE" w:rsidRDefault="00F37262" w:rsidP="00CC29D0">
            <w:pPr>
              <w:rPr>
                <w:rFonts w:ascii="Arial" w:hAnsi="Arial" w:cs="Arial"/>
                <w:b/>
                <w:sz w:val="28"/>
              </w:rPr>
            </w:pPr>
          </w:p>
        </w:tc>
      </w:tr>
      <w:tr w:rsidR="00F37262" w:rsidRPr="00B0109E" w14:paraId="18F2B3E8" w14:textId="77777777" w:rsidTr="000D74BD">
        <w:trPr>
          <w:jc w:val="center"/>
        </w:trPr>
        <w:tc>
          <w:tcPr>
            <w:tcW w:w="432" w:type="dxa"/>
            <w:tcBorders>
              <w:left w:val="nil"/>
            </w:tcBorders>
            <w:vAlign w:val="center"/>
          </w:tcPr>
          <w:p w14:paraId="73F6FD09" w14:textId="77777777" w:rsidR="00F37262" w:rsidRPr="007F4BBE" w:rsidRDefault="00F37262" w:rsidP="00CC29D0">
            <w:pPr>
              <w:jc w:val="center"/>
              <w:rPr>
                <w:rFonts w:ascii="Arial" w:hAnsi="Arial" w:cs="Arial"/>
                <w:b/>
                <w:sz w:val="28"/>
              </w:rPr>
            </w:pPr>
            <w:r>
              <w:rPr>
                <w:rFonts w:ascii="Arial" w:hAnsi="Arial" w:cs="Arial"/>
                <w:b/>
                <w:sz w:val="28"/>
              </w:rPr>
              <w:t>0</w:t>
            </w:r>
          </w:p>
        </w:tc>
        <w:tc>
          <w:tcPr>
            <w:tcW w:w="3168" w:type="dxa"/>
            <w:shd w:val="clear" w:color="auto" w:fill="0070C0"/>
            <w:vAlign w:val="center"/>
          </w:tcPr>
          <w:p w14:paraId="65563BA7" w14:textId="77777777" w:rsidR="00F37262" w:rsidRPr="007A353B" w:rsidRDefault="00F37262" w:rsidP="00CC29D0">
            <w:pPr>
              <w:rPr>
                <w:rFonts w:ascii="Arial" w:hAnsi="Arial" w:cs="Arial"/>
                <w:color w:val="FFFFFF" w:themeColor="background1"/>
                <w:sz w:val="18"/>
              </w:rPr>
            </w:pPr>
            <w:r w:rsidRPr="007A353B">
              <w:rPr>
                <w:rFonts w:ascii="Arial" w:hAnsi="Arial" w:cs="Arial"/>
                <w:color w:val="FFFFFF" w:themeColor="background1"/>
                <w:sz w:val="18"/>
              </w:rPr>
              <w:t>No significant risk to health</w:t>
            </w:r>
            <w:r w:rsidR="000D74BD" w:rsidRPr="007A353B">
              <w:rPr>
                <w:rFonts w:ascii="Arial" w:hAnsi="Arial" w:cs="Arial"/>
                <w:color w:val="FFFFFF" w:themeColor="background1"/>
                <w:sz w:val="18"/>
              </w:rPr>
              <w:t>.</w:t>
            </w:r>
          </w:p>
        </w:tc>
        <w:tc>
          <w:tcPr>
            <w:tcW w:w="3168" w:type="dxa"/>
            <w:shd w:val="clear" w:color="auto" w:fill="FF0000"/>
            <w:vAlign w:val="center"/>
          </w:tcPr>
          <w:p w14:paraId="383B5966" w14:textId="77777777" w:rsidR="00F37262" w:rsidRPr="007A353B" w:rsidRDefault="000D74BD" w:rsidP="00CC29D0">
            <w:pPr>
              <w:rPr>
                <w:rFonts w:ascii="Arial" w:hAnsi="Arial" w:cs="Arial"/>
                <w:color w:val="FFFFFF" w:themeColor="background1"/>
                <w:sz w:val="18"/>
              </w:rPr>
            </w:pPr>
            <w:r w:rsidRPr="007A353B">
              <w:rPr>
                <w:rFonts w:ascii="Arial" w:hAnsi="Arial" w:cs="Arial"/>
                <w:color w:val="FFFFFF" w:themeColor="background1"/>
                <w:sz w:val="18"/>
              </w:rPr>
              <w:t>Materials that will not burn.</w:t>
            </w:r>
          </w:p>
        </w:tc>
        <w:tc>
          <w:tcPr>
            <w:tcW w:w="3168" w:type="dxa"/>
            <w:shd w:val="clear" w:color="auto" w:fill="FF9600"/>
            <w:vAlign w:val="center"/>
          </w:tcPr>
          <w:p w14:paraId="57E16ED4" w14:textId="77777777" w:rsidR="00F37262" w:rsidRPr="007A353B" w:rsidRDefault="00047ACE" w:rsidP="00CC29D0">
            <w:pPr>
              <w:rPr>
                <w:rFonts w:ascii="Arial" w:hAnsi="Arial" w:cs="Arial"/>
                <w:color w:val="FFFFFF" w:themeColor="background1"/>
                <w:sz w:val="18"/>
              </w:rPr>
            </w:pPr>
            <w:r w:rsidRPr="007A353B">
              <w:rPr>
                <w:rFonts w:ascii="Arial" w:hAnsi="Arial" w:cs="Arial"/>
                <w:color w:val="FFFFFF" w:themeColor="background1"/>
                <w:sz w:val="18"/>
              </w:rPr>
              <w:t>Materials that are normally st</w:t>
            </w:r>
            <w:r w:rsidR="0014049A" w:rsidRPr="007A353B">
              <w:rPr>
                <w:rFonts w:ascii="Arial" w:hAnsi="Arial" w:cs="Arial"/>
                <w:color w:val="FFFFFF" w:themeColor="background1"/>
                <w:sz w:val="18"/>
              </w:rPr>
              <w:t>a</w:t>
            </w:r>
            <w:r w:rsidRPr="007A353B">
              <w:rPr>
                <w:rFonts w:ascii="Arial" w:hAnsi="Arial" w:cs="Arial"/>
                <w:color w:val="FFFFFF" w:themeColor="background1"/>
                <w:sz w:val="18"/>
              </w:rPr>
              <w:t>ble</w:t>
            </w:r>
            <w:r w:rsidR="0014049A" w:rsidRPr="007A353B">
              <w:rPr>
                <w:rFonts w:ascii="Arial" w:hAnsi="Arial" w:cs="Arial"/>
                <w:color w:val="FFFFFF" w:themeColor="background1"/>
                <w:sz w:val="18"/>
              </w:rPr>
              <w:t>, even under fire conditions, and will NOT react with water, polymerize, decompose, condense, or sel-react.  Non-Explosives.</w:t>
            </w:r>
          </w:p>
        </w:tc>
        <w:tc>
          <w:tcPr>
            <w:tcW w:w="432" w:type="dxa"/>
            <w:tcBorders>
              <w:right w:val="nil"/>
            </w:tcBorders>
            <w:vAlign w:val="center"/>
          </w:tcPr>
          <w:p w14:paraId="7E658D82" w14:textId="77777777" w:rsidR="00F37262" w:rsidRPr="007F4BBE" w:rsidRDefault="00F37262" w:rsidP="00CC29D0">
            <w:pPr>
              <w:jc w:val="center"/>
              <w:rPr>
                <w:rFonts w:ascii="Arial" w:hAnsi="Arial" w:cs="Arial"/>
                <w:b/>
                <w:sz w:val="28"/>
              </w:rPr>
            </w:pPr>
            <w:r>
              <w:rPr>
                <w:rFonts w:ascii="Arial" w:hAnsi="Arial" w:cs="Arial"/>
                <w:b/>
                <w:sz w:val="28"/>
              </w:rPr>
              <w:t>0</w:t>
            </w:r>
          </w:p>
        </w:tc>
      </w:tr>
      <w:tr w:rsidR="00F37262" w:rsidRPr="00B0109E" w14:paraId="55B4C5E8" w14:textId="77777777" w:rsidTr="000D74BD">
        <w:trPr>
          <w:jc w:val="center"/>
        </w:trPr>
        <w:tc>
          <w:tcPr>
            <w:tcW w:w="432" w:type="dxa"/>
            <w:tcBorders>
              <w:left w:val="nil"/>
            </w:tcBorders>
            <w:vAlign w:val="center"/>
          </w:tcPr>
          <w:p w14:paraId="31EC928A" w14:textId="77777777" w:rsidR="00F37262" w:rsidRPr="007F4BBE" w:rsidRDefault="00F37262" w:rsidP="00CC29D0">
            <w:pPr>
              <w:jc w:val="center"/>
              <w:rPr>
                <w:rFonts w:ascii="Arial" w:hAnsi="Arial" w:cs="Arial"/>
                <w:b/>
                <w:sz w:val="28"/>
              </w:rPr>
            </w:pPr>
            <w:r>
              <w:rPr>
                <w:rFonts w:ascii="Arial" w:hAnsi="Arial" w:cs="Arial"/>
                <w:b/>
                <w:sz w:val="28"/>
              </w:rPr>
              <w:t>1</w:t>
            </w:r>
          </w:p>
        </w:tc>
        <w:tc>
          <w:tcPr>
            <w:tcW w:w="3168" w:type="dxa"/>
            <w:shd w:val="clear" w:color="auto" w:fill="0070C0"/>
            <w:vAlign w:val="center"/>
          </w:tcPr>
          <w:p w14:paraId="5BBE8801" w14:textId="77777777" w:rsidR="00F37262" w:rsidRPr="007A353B" w:rsidRDefault="00F37262" w:rsidP="00CC29D0">
            <w:pPr>
              <w:rPr>
                <w:rFonts w:ascii="Arial" w:hAnsi="Arial" w:cs="Arial"/>
                <w:color w:val="FFFFFF" w:themeColor="background1"/>
                <w:sz w:val="18"/>
              </w:rPr>
            </w:pPr>
            <w:r w:rsidRPr="007A353B">
              <w:rPr>
                <w:rFonts w:ascii="Arial" w:hAnsi="Arial" w:cs="Arial"/>
                <w:color w:val="FFFFFF" w:themeColor="background1"/>
                <w:sz w:val="18"/>
              </w:rPr>
              <w:t>Irritation or minor reversible injury possible.</w:t>
            </w:r>
          </w:p>
        </w:tc>
        <w:tc>
          <w:tcPr>
            <w:tcW w:w="3168" w:type="dxa"/>
            <w:shd w:val="clear" w:color="auto" w:fill="FF0000"/>
            <w:vAlign w:val="center"/>
          </w:tcPr>
          <w:p w14:paraId="37748054" w14:textId="77777777" w:rsidR="00F37262" w:rsidRPr="007A353B" w:rsidRDefault="000D74BD" w:rsidP="00CC29D0">
            <w:pPr>
              <w:rPr>
                <w:rFonts w:ascii="Arial" w:hAnsi="Arial" w:cs="Arial"/>
                <w:color w:val="FFFFFF" w:themeColor="background1"/>
                <w:sz w:val="18"/>
              </w:rPr>
            </w:pPr>
            <w:r w:rsidRPr="007A353B">
              <w:rPr>
                <w:rFonts w:ascii="Arial" w:hAnsi="Arial" w:cs="Arial"/>
                <w:color w:val="FFFFFF" w:themeColor="background1"/>
                <w:sz w:val="18"/>
              </w:rPr>
              <w:t>Materials that must be preheated before igntion will occur.  Includes liquids, solids, semi-solids having a flash point above 200°F (Class IIIB).</w:t>
            </w:r>
          </w:p>
        </w:tc>
        <w:tc>
          <w:tcPr>
            <w:tcW w:w="3168" w:type="dxa"/>
            <w:shd w:val="clear" w:color="auto" w:fill="FF9600"/>
            <w:vAlign w:val="center"/>
          </w:tcPr>
          <w:p w14:paraId="0B6BFAEC" w14:textId="77777777" w:rsidR="00F37262" w:rsidRPr="007A353B" w:rsidRDefault="0014049A" w:rsidP="0014049A">
            <w:pPr>
              <w:rPr>
                <w:rFonts w:ascii="Arial" w:hAnsi="Arial" w:cs="Arial"/>
                <w:color w:val="FFFFFF" w:themeColor="background1"/>
                <w:sz w:val="18"/>
                <w:szCs w:val="20"/>
              </w:rPr>
            </w:pPr>
            <w:r w:rsidRPr="007A353B">
              <w:rPr>
                <w:rFonts w:ascii="Arial" w:hAnsi="Arial" w:cs="Arial"/>
                <w:color w:val="FFFFFF" w:themeColor="background1"/>
                <w:sz w:val="18"/>
                <w:szCs w:val="20"/>
              </w:rPr>
              <w:t>Materials that are normally stable, but can become unstable (self-react) at high temperatures and pressures.  Materials may react non-violently with water or undergo hazardous polymerization in the absence of inhibitors.</w:t>
            </w:r>
          </w:p>
        </w:tc>
        <w:tc>
          <w:tcPr>
            <w:tcW w:w="432" w:type="dxa"/>
            <w:tcBorders>
              <w:right w:val="nil"/>
            </w:tcBorders>
            <w:vAlign w:val="center"/>
          </w:tcPr>
          <w:p w14:paraId="4885F27F" w14:textId="77777777" w:rsidR="00F37262" w:rsidRPr="007F4BBE" w:rsidRDefault="00F37262" w:rsidP="00CC29D0">
            <w:pPr>
              <w:jc w:val="center"/>
              <w:rPr>
                <w:rFonts w:ascii="Arial" w:hAnsi="Arial" w:cs="Arial"/>
                <w:b/>
                <w:sz w:val="28"/>
              </w:rPr>
            </w:pPr>
            <w:r>
              <w:rPr>
                <w:rFonts w:ascii="Arial" w:hAnsi="Arial" w:cs="Arial"/>
                <w:b/>
                <w:sz w:val="28"/>
              </w:rPr>
              <w:t>1</w:t>
            </w:r>
          </w:p>
        </w:tc>
      </w:tr>
      <w:tr w:rsidR="00F37262" w:rsidRPr="00B0109E" w14:paraId="2F874726" w14:textId="77777777" w:rsidTr="000D74BD">
        <w:trPr>
          <w:jc w:val="center"/>
        </w:trPr>
        <w:tc>
          <w:tcPr>
            <w:tcW w:w="432" w:type="dxa"/>
            <w:tcBorders>
              <w:left w:val="nil"/>
            </w:tcBorders>
            <w:vAlign w:val="center"/>
          </w:tcPr>
          <w:p w14:paraId="131931F8" w14:textId="77777777" w:rsidR="00F37262" w:rsidRPr="007F4BBE" w:rsidRDefault="00F37262" w:rsidP="00CC29D0">
            <w:pPr>
              <w:jc w:val="center"/>
              <w:rPr>
                <w:rFonts w:ascii="Arial" w:hAnsi="Arial" w:cs="Arial"/>
                <w:b/>
                <w:sz w:val="28"/>
              </w:rPr>
            </w:pPr>
            <w:r>
              <w:rPr>
                <w:rFonts w:ascii="Arial" w:hAnsi="Arial" w:cs="Arial"/>
                <w:b/>
                <w:sz w:val="28"/>
              </w:rPr>
              <w:t>2</w:t>
            </w:r>
          </w:p>
        </w:tc>
        <w:tc>
          <w:tcPr>
            <w:tcW w:w="3168" w:type="dxa"/>
            <w:shd w:val="clear" w:color="auto" w:fill="0070C0"/>
            <w:vAlign w:val="center"/>
          </w:tcPr>
          <w:p w14:paraId="489EC505" w14:textId="77777777" w:rsidR="00F37262" w:rsidRPr="007A353B" w:rsidRDefault="000D74BD" w:rsidP="00CC29D0">
            <w:pPr>
              <w:rPr>
                <w:rFonts w:ascii="Arial" w:hAnsi="Arial" w:cs="Arial"/>
                <w:color w:val="FFFFFF" w:themeColor="background1"/>
                <w:sz w:val="18"/>
              </w:rPr>
            </w:pPr>
            <w:r w:rsidRPr="007A353B">
              <w:rPr>
                <w:rFonts w:ascii="Arial" w:hAnsi="Arial" w:cs="Arial"/>
                <w:color w:val="FFFFFF" w:themeColor="background1"/>
                <w:sz w:val="18"/>
              </w:rPr>
              <w:t>Temporary or minor injury may occur.</w:t>
            </w:r>
          </w:p>
        </w:tc>
        <w:tc>
          <w:tcPr>
            <w:tcW w:w="3168" w:type="dxa"/>
            <w:shd w:val="clear" w:color="auto" w:fill="FF0000"/>
            <w:vAlign w:val="center"/>
          </w:tcPr>
          <w:p w14:paraId="0DF92710" w14:textId="77777777" w:rsidR="00F37262" w:rsidRPr="007A353B" w:rsidRDefault="000D74BD" w:rsidP="00CC29D0">
            <w:pPr>
              <w:rPr>
                <w:rFonts w:ascii="Arial" w:hAnsi="Arial" w:cs="Arial"/>
                <w:color w:val="FFFFFF" w:themeColor="background1"/>
                <w:sz w:val="18"/>
              </w:rPr>
            </w:pPr>
            <w:r w:rsidRPr="007A353B">
              <w:rPr>
                <w:rFonts w:ascii="Arial" w:hAnsi="Arial" w:cs="Arial"/>
                <w:color w:val="FFFFFF" w:themeColor="background1"/>
                <w:sz w:val="18"/>
              </w:rPr>
              <w:t>Materials which must be moderately heated or exposed to high ambient temperaturs before ignition will occur.  Includes liquids having a flash point at or above 100°F but below 200°F (Classes II &amp; IIIA).</w:t>
            </w:r>
          </w:p>
        </w:tc>
        <w:tc>
          <w:tcPr>
            <w:tcW w:w="3168" w:type="dxa"/>
            <w:shd w:val="clear" w:color="auto" w:fill="FF9600"/>
            <w:vAlign w:val="center"/>
          </w:tcPr>
          <w:p w14:paraId="2A5C46EA" w14:textId="77777777" w:rsidR="00F37262" w:rsidRPr="007A353B" w:rsidRDefault="0014049A" w:rsidP="0014049A">
            <w:pPr>
              <w:rPr>
                <w:rFonts w:ascii="Arial" w:hAnsi="Arial" w:cs="Arial"/>
                <w:color w:val="FFFFFF" w:themeColor="background1"/>
                <w:sz w:val="18"/>
                <w:szCs w:val="20"/>
              </w:rPr>
            </w:pPr>
            <w:r w:rsidRPr="007A353B">
              <w:rPr>
                <w:rFonts w:ascii="Arial" w:hAnsi="Arial" w:cs="Arial"/>
                <w:color w:val="FFFFFF" w:themeColor="background1"/>
                <w:sz w:val="18"/>
                <w:szCs w:val="20"/>
              </w:rPr>
              <w:t>Materials that are unstable and may undergo violent chemical changes at normal temperature and pressure with low risk for explosion.  Materials may react violently with water or form peroxides upon exposure to air.</w:t>
            </w:r>
          </w:p>
        </w:tc>
        <w:tc>
          <w:tcPr>
            <w:tcW w:w="432" w:type="dxa"/>
            <w:tcBorders>
              <w:right w:val="nil"/>
            </w:tcBorders>
            <w:vAlign w:val="center"/>
          </w:tcPr>
          <w:p w14:paraId="31193808" w14:textId="77777777" w:rsidR="00F37262" w:rsidRPr="007F4BBE" w:rsidRDefault="00F37262" w:rsidP="00CC29D0">
            <w:pPr>
              <w:jc w:val="center"/>
              <w:rPr>
                <w:rFonts w:ascii="Arial" w:hAnsi="Arial" w:cs="Arial"/>
                <w:b/>
                <w:sz w:val="28"/>
              </w:rPr>
            </w:pPr>
            <w:r>
              <w:rPr>
                <w:rFonts w:ascii="Arial" w:hAnsi="Arial" w:cs="Arial"/>
                <w:b/>
                <w:sz w:val="28"/>
              </w:rPr>
              <w:t>2</w:t>
            </w:r>
          </w:p>
        </w:tc>
      </w:tr>
      <w:tr w:rsidR="00F37262" w:rsidRPr="00B0109E" w14:paraId="7ABBF208" w14:textId="77777777" w:rsidTr="000D74BD">
        <w:trPr>
          <w:jc w:val="center"/>
        </w:trPr>
        <w:tc>
          <w:tcPr>
            <w:tcW w:w="432" w:type="dxa"/>
            <w:tcBorders>
              <w:left w:val="nil"/>
            </w:tcBorders>
            <w:vAlign w:val="center"/>
          </w:tcPr>
          <w:p w14:paraId="73C15824" w14:textId="77777777" w:rsidR="00F37262" w:rsidRPr="007F4BBE" w:rsidRDefault="00F37262" w:rsidP="00CC29D0">
            <w:pPr>
              <w:jc w:val="center"/>
              <w:rPr>
                <w:rFonts w:ascii="Arial" w:hAnsi="Arial" w:cs="Arial"/>
                <w:b/>
                <w:sz w:val="28"/>
              </w:rPr>
            </w:pPr>
            <w:r>
              <w:rPr>
                <w:rFonts w:ascii="Arial" w:hAnsi="Arial" w:cs="Arial"/>
                <w:b/>
                <w:sz w:val="28"/>
              </w:rPr>
              <w:t>3</w:t>
            </w:r>
          </w:p>
        </w:tc>
        <w:tc>
          <w:tcPr>
            <w:tcW w:w="3168" w:type="dxa"/>
            <w:shd w:val="clear" w:color="auto" w:fill="0070C0"/>
            <w:vAlign w:val="center"/>
          </w:tcPr>
          <w:p w14:paraId="5B5F4707" w14:textId="77777777" w:rsidR="00F37262" w:rsidRPr="007A353B" w:rsidRDefault="000D74BD" w:rsidP="00CC29D0">
            <w:pPr>
              <w:rPr>
                <w:rFonts w:ascii="Arial" w:hAnsi="Arial" w:cs="Arial"/>
                <w:color w:val="FFFFFF" w:themeColor="background1"/>
                <w:sz w:val="18"/>
              </w:rPr>
            </w:pPr>
            <w:r w:rsidRPr="007A353B">
              <w:rPr>
                <w:rFonts w:ascii="Arial" w:hAnsi="Arial" w:cs="Arial"/>
                <w:color w:val="FFFFFF" w:themeColor="background1"/>
                <w:sz w:val="18"/>
              </w:rPr>
              <w:t>Major injury likely unless prompt action is taken and medical treatment is given.</w:t>
            </w:r>
          </w:p>
        </w:tc>
        <w:tc>
          <w:tcPr>
            <w:tcW w:w="3168" w:type="dxa"/>
            <w:shd w:val="clear" w:color="auto" w:fill="FF0000"/>
            <w:vAlign w:val="center"/>
          </w:tcPr>
          <w:p w14:paraId="7134AB63" w14:textId="77777777" w:rsidR="00F37262" w:rsidRPr="007A353B" w:rsidRDefault="000D74BD" w:rsidP="00CC29D0">
            <w:pPr>
              <w:rPr>
                <w:rFonts w:ascii="Arial" w:hAnsi="Arial" w:cs="Arial"/>
                <w:color w:val="FFFFFF" w:themeColor="background1"/>
                <w:sz w:val="18"/>
              </w:rPr>
            </w:pPr>
            <w:r w:rsidRPr="007A353B">
              <w:rPr>
                <w:rFonts w:ascii="Arial" w:hAnsi="Arial" w:cs="Arial"/>
                <w:color w:val="FFFFFF" w:themeColor="background1"/>
                <w:sz w:val="18"/>
              </w:rPr>
              <w:t>Materials capable of ignition under almost all normal temperature conditions.  Includes flammable liquids wih flash points below 73°F and boiling points above 100°F, as well as liquids with flash points between 73°F and 100°F (Classes IB &amp; IC).</w:t>
            </w:r>
          </w:p>
        </w:tc>
        <w:tc>
          <w:tcPr>
            <w:tcW w:w="3168" w:type="dxa"/>
            <w:shd w:val="clear" w:color="auto" w:fill="FF9600"/>
            <w:vAlign w:val="center"/>
          </w:tcPr>
          <w:p w14:paraId="0C9FD89F" w14:textId="77777777" w:rsidR="00F37262" w:rsidRPr="007A353B" w:rsidRDefault="0014049A" w:rsidP="0014049A">
            <w:pPr>
              <w:rPr>
                <w:rFonts w:ascii="Arial" w:hAnsi="Arial" w:cs="Arial"/>
                <w:color w:val="FFFFFF" w:themeColor="background1"/>
                <w:sz w:val="18"/>
                <w:szCs w:val="20"/>
              </w:rPr>
            </w:pPr>
            <w:r w:rsidRPr="007A353B">
              <w:rPr>
                <w:rFonts w:ascii="Arial" w:hAnsi="Arial" w:cs="Arial"/>
                <w:color w:val="FFFFFF" w:themeColor="background1"/>
                <w:sz w:val="18"/>
                <w:szCs w:val="20"/>
              </w:rPr>
              <w:t>Materials that may form explosive mixtures with water and are capable of detonation or explosive reaction in the presence of a strong initiating source.  Materials may polymerize, decompose, self-react, or undergo other chemical change at normal temperature and pressure with moderate risk of explosion.</w:t>
            </w:r>
          </w:p>
        </w:tc>
        <w:tc>
          <w:tcPr>
            <w:tcW w:w="432" w:type="dxa"/>
            <w:tcBorders>
              <w:right w:val="nil"/>
            </w:tcBorders>
            <w:vAlign w:val="center"/>
          </w:tcPr>
          <w:p w14:paraId="6B4615B7" w14:textId="77777777" w:rsidR="00F37262" w:rsidRPr="007F4BBE" w:rsidRDefault="00F37262" w:rsidP="00CC29D0">
            <w:pPr>
              <w:jc w:val="center"/>
              <w:rPr>
                <w:rFonts w:ascii="Arial" w:hAnsi="Arial" w:cs="Arial"/>
                <w:b/>
                <w:sz w:val="28"/>
              </w:rPr>
            </w:pPr>
            <w:r>
              <w:rPr>
                <w:rFonts w:ascii="Arial" w:hAnsi="Arial" w:cs="Arial"/>
                <w:b/>
                <w:sz w:val="28"/>
              </w:rPr>
              <w:t>3</w:t>
            </w:r>
          </w:p>
        </w:tc>
      </w:tr>
      <w:tr w:rsidR="00F37262" w:rsidRPr="00B0109E" w14:paraId="31BDF286" w14:textId="77777777" w:rsidTr="0014049A">
        <w:trPr>
          <w:trHeight w:val="1025"/>
          <w:jc w:val="center"/>
        </w:trPr>
        <w:tc>
          <w:tcPr>
            <w:tcW w:w="432" w:type="dxa"/>
            <w:tcBorders>
              <w:left w:val="nil"/>
            </w:tcBorders>
            <w:vAlign w:val="center"/>
          </w:tcPr>
          <w:p w14:paraId="1741141F" w14:textId="77777777" w:rsidR="00F37262" w:rsidRPr="007F4BBE" w:rsidRDefault="00F37262" w:rsidP="00CC29D0">
            <w:pPr>
              <w:jc w:val="center"/>
              <w:rPr>
                <w:rFonts w:ascii="Arial" w:hAnsi="Arial" w:cs="Arial"/>
                <w:b/>
                <w:sz w:val="28"/>
              </w:rPr>
            </w:pPr>
            <w:r>
              <w:rPr>
                <w:rFonts w:ascii="Arial" w:hAnsi="Arial" w:cs="Arial"/>
                <w:b/>
                <w:sz w:val="28"/>
              </w:rPr>
              <w:t>4</w:t>
            </w:r>
          </w:p>
        </w:tc>
        <w:tc>
          <w:tcPr>
            <w:tcW w:w="3168" w:type="dxa"/>
            <w:shd w:val="clear" w:color="auto" w:fill="0070C0"/>
            <w:vAlign w:val="center"/>
          </w:tcPr>
          <w:p w14:paraId="36AD9C70" w14:textId="77777777" w:rsidR="00F37262" w:rsidRPr="007A353B" w:rsidRDefault="000D74BD" w:rsidP="00CC29D0">
            <w:pPr>
              <w:rPr>
                <w:rFonts w:ascii="Arial" w:hAnsi="Arial" w:cs="Arial"/>
                <w:color w:val="FFFFFF" w:themeColor="background1"/>
                <w:sz w:val="18"/>
              </w:rPr>
            </w:pPr>
            <w:r w:rsidRPr="007A353B">
              <w:rPr>
                <w:rFonts w:ascii="Arial" w:hAnsi="Arial" w:cs="Arial"/>
                <w:color w:val="FFFFFF" w:themeColor="background1"/>
                <w:sz w:val="18"/>
              </w:rPr>
              <w:t>Life-threatening, major or permanent damage may result from single or repeated overexposures.</w:t>
            </w:r>
          </w:p>
        </w:tc>
        <w:tc>
          <w:tcPr>
            <w:tcW w:w="3168" w:type="dxa"/>
            <w:shd w:val="clear" w:color="auto" w:fill="FF0000"/>
            <w:vAlign w:val="center"/>
          </w:tcPr>
          <w:p w14:paraId="3D5750DA" w14:textId="77777777" w:rsidR="00F37262" w:rsidRPr="007A353B" w:rsidRDefault="00047ACE" w:rsidP="00CC29D0">
            <w:pPr>
              <w:rPr>
                <w:rFonts w:ascii="Arial" w:hAnsi="Arial" w:cs="Arial"/>
                <w:color w:val="FFFFFF" w:themeColor="background1"/>
                <w:sz w:val="18"/>
              </w:rPr>
            </w:pPr>
            <w:r w:rsidRPr="007A353B">
              <w:rPr>
                <w:rFonts w:ascii="Arial" w:hAnsi="Arial" w:cs="Arial"/>
                <w:color w:val="FFFFFF" w:themeColor="background1"/>
                <w:sz w:val="18"/>
              </w:rPr>
              <w:t>Flammable gases, or very volatile flammable liquids with flash points below  73°F and boiling points below 100°F.  Materials may ignite spontaneously with air (Class IA).</w:t>
            </w:r>
          </w:p>
        </w:tc>
        <w:tc>
          <w:tcPr>
            <w:tcW w:w="3168" w:type="dxa"/>
            <w:shd w:val="clear" w:color="auto" w:fill="FF9600"/>
            <w:vAlign w:val="center"/>
          </w:tcPr>
          <w:p w14:paraId="59C57EB4" w14:textId="77777777" w:rsidR="00F37262" w:rsidRPr="007A353B" w:rsidRDefault="0014049A" w:rsidP="0014049A">
            <w:pPr>
              <w:rPr>
                <w:rFonts w:ascii="Arial" w:hAnsi="Arial" w:cs="Arial"/>
                <w:color w:val="FFFFFF" w:themeColor="background1"/>
                <w:sz w:val="18"/>
                <w:szCs w:val="20"/>
              </w:rPr>
            </w:pPr>
            <w:r w:rsidRPr="007A353B">
              <w:rPr>
                <w:rFonts w:ascii="Arial" w:hAnsi="Arial" w:cs="Arial"/>
                <w:color w:val="FFFFFF" w:themeColor="background1"/>
                <w:sz w:val="18"/>
                <w:szCs w:val="20"/>
              </w:rPr>
              <w:t>Materials that are readily capable of explosive water reaction, detonation or explosive decomposition, polymerization, or self-reaction at normal temperature and pressure.</w:t>
            </w:r>
          </w:p>
        </w:tc>
        <w:tc>
          <w:tcPr>
            <w:tcW w:w="432" w:type="dxa"/>
            <w:tcBorders>
              <w:right w:val="nil"/>
            </w:tcBorders>
            <w:vAlign w:val="center"/>
          </w:tcPr>
          <w:p w14:paraId="089AB27C" w14:textId="77777777" w:rsidR="00F37262" w:rsidRPr="007F4BBE" w:rsidRDefault="00F37262" w:rsidP="00CC29D0">
            <w:pPr>
              <w:jc w:val="center"/>
              <w:rPr>
                <w:rFonts w:ascii="Arial" w:hAnsi="Arial" w:cs="Arial"/>
                <w:b/>
                <w:sz w:val="28"/>
              </w:rPr>
            </w:pPr>
            <w:r>
              <w:rPr>
                <w:rFonts w:ascii="Arial" w:hAnsi="Arial" w:cs="Arial"/>
                <w:b/>
                <w:sz w:val="28"/>
              </w:rPr>
              <w:t>4</w:t>
            </w:r>
          </w:p>
        </w:tc>
      </w:tr>
    </w:tbl>
    <w:p w14:paraId="5F0DD05A" w14:textId="77777777" w:rsidR="00352865" w:rsidRPr="007A353B" w:rsidRDefault="00352865" w:rsidP="007A353B">
      <w:pPr>
        <w:spacing w:after="0" w:line="240" w:lineRule="auto"/>
        <w:rPr>
          <w:b/>
          <w:sz w:val="18"/>
          <w:szCs w:val="28"/>
        </w:rPr>
      </w:pPr>
    </w:p>
    <w:p w14:paraId="2FFEE616" w14:textId="08E281DA" w:rsidR="00E94431" w:rsidRDefault="00560B27" w:rsidP="002B062B">
      <w:pPr>
        <w:pStyle w:val="SOPNewAppendix"/>
      </w:pPr>
      <w:bookmarkStart w:id="343" w:name="_Ref372648653"/>
      <w:bookmarkStart w:id="344" w:name="_Toc443896334"/>
      <w:r>
        <w:lastRenderedPageBreak/>
        <w:t xml:space="preserve"> </w:t>
      </w:r>
      <w:bookmarkStart w:id="345" w:name="_Ref443910444"/>
      <w:bookmarkStart w:id="346" w:name="_Ref443910448"/>
      <w:bookmarkStart w:id="347" w:name="_Ref443910450"/>
      <w:bookmarkStart w:id="348" w:name="_Toc172612713"/>
      <w:r w:rsidR="00E94431">
        <w:t>Staff Maintained Chemical Baths</w:t>
      </w:r>
      <w:bookmarkEnd w:id="341"/>
      <w:bookmarkEnd w:id="343"/>
      <w:bookmarkEnd w:id="344"/>
      <w:bookmarkEnd w:id="345"/>
      <w:bookmarkEnd w:id="346"/>
      <w:bookmarkEnd w:id="347"/>
      <w:bookmarkEnd w:id="348"/>
    </w:p>
    <w:tbl>
      <w:tblPr>
        <w:tblStyle w:val="TableGrid"/>
        <w:tblW w:w="9936" w:type="dxa"/>
        <w:jc w:val="center"/>
        <w:tblLook w:val="04A0" w:firstRow="1" w:lastRow="0" w:firstColumn="1" w:lastColumn="0" w:noHBand="0" w:noVBand="1"/>
      </w:tblPr>
      <w:tblGrid>
        <w:gridCol w:w="2304"/>
        <w:gridCol w:w="3888"/>
        <w:gridCol w:w="2448"/>
        <w:gridCol w:w="1296"/>
      </w:tblGrid>
      <w:tr w:rsidR="00E94431" w:rsidRPr="007E6CBA" w14:paraId="455C6C66" w14:textId="77777777" w:rsidTr="00E94431">
        <w:trPr>
          <w:jc w:val="center"/>
        </w:trPr>
        <w:tc>
          <w:tcPr>
            <w:tcW w:w="2304" w:type="dxa"/>
          </w:tcPr>
          <w:p w14:paraId="60CDA837" w14:textId="77777777" w:rsidR="00E94431" w:rsidRPr="002B062B" w:rsidRDefault="00E94431" w:rsidP="002B062B">
            <w:pPr>
              <w:pStyle w:val="SOPTableText"/>
              <w:rPr>
                <w:b/>
              </w:rPr>
            </w:pPr>
            <w:r w:rsidRPr="002B062B">
              <w:rPr>
                <w:b/>
              </w:rPr>
              <w:t>Chemical</w:t>
            </w:r>
          </w:p>
        </w:tc>
        <w:tc>
          <w:tcPr>
            <w:tcW w:w="3888" w:type="dxa"/>
          </w:tcPr>
          <w:p w14:paraId="4CBB3819" w14:textId="77777777" w:rsidR="00E94431" w:rsidRPr="002B062B" w:rsidRDefault="00E94431" w:rsidP="002B062B">
            <w:pPr>
              <w:pStyle w:val="SOPTableText"/>
              <w:rPr>
                <w:b/>
              </w:rPr>
            </w:pPr>
            <w:r w:rsidRPr="002B062B">
              <w:rPr>
                <w:b/>
              </w:rPr>
              <w:t>Description/Use</w:t>
            </w:r>
          </w:p>
        </w:tc>
        <w:tc>
          <w:tcPr>
            <w:tcW w:w="2448" w:type="dxa"/>
          </w:tcPr>
          <w:p w14:paraId="4563E30F" w14:textId="77777777" w:rsidR="00E94431" w:rsidRPr="002B062B" w:rsidRDefault="00E94431" w:rsidP="002B062B">
            <w:pPr>
              <w:pStyle w:val="SOPTableText"/>
              <w:rPr>
                <w:b/>
              </w:rPr>
            </w:pPr>
            <w:r w:rsidRPr="002B062B">
              <w:rPr>
                <w:b/>
              </w:rPr>
              <w:t>Location</w:t>
            </w:r>
          </w:p>
        </w:tc>
        <w:tc>
          <w:tcPr>
            <w:tcW w:w="1296" w:type="dxa"/>
          </w:tcPr>
          <w:p w14:paraId="240A9755" w14:textId="77777777" w:rsidR="00E94431" w:rsidRPr="002B062B" w:rsidRDefault="00E94431" w:rsidP="002B062B">
            <w:pPr>
              <w:pStyle w:val="SOPTableText"/>
              <w:rPr>
                <w:b/>
              </w:rPr>
            </w:pPr>
            <w:r w:rsidRPr="002B062B">
              <w:rPr>
                <w:b/>
              </w:rPr>
              <w:t>Change Frequency</w:t>
            </w:r>
          </w:p>
        </w:tc>
      </w:tr>
      <w:tr w:rsidR="00E94431" w:rsidRPr="00B719FC" w14:paraId="6627CDFD" w14:textId="77777777" w:rsidTr="00E94431">
        <w:trPr>
          <w:jc w:val="center"/>
        </w:trPr>
        <w:tc>
          <w:tcPr>
            <w:tcW w:w="2304" w:type="dxa"/>
          </w:tcPr>
          <w:p w14:paraId="05B75AB4" w14:textId="77777777" w:rsidR="00E94431" w:rsidRPr="00B719FC" w:rsidRDefault="00E94431" w:rsidP="002B062B">
            <w:pPr>
              <w:pStyle w:val="SOPTableText"/>
            </w:pPr>
            <w:r w:rsidRPr="00B719FC">
              <w:t>351 Developer</w:t>
            </w:r>
          </w:p>
        </w:tc>
        <w:tc>
          <w:tcPr>
            <w:tcW w:w="3888" w:type="dxa"/>
          </w:tcPr>
          <w:p w14:paraId="661F501A" w14:textId="77777777" w:rsidR="00E94431" w:rsidRPr="00B719FC" w:rsidRDefault="00E94431" w:rsidP="002B062B">
            <w:pPr>
              <w:pStyle w:val="SOPTableText"/>
            </w:pPr>
            <w:r w:rsidRPr="00B719FC">
              <w:t>Develop photoresist</w:t>
            </w:r>
          </w:p>
        </w:tc>
        <w:tc>
          <w:tcPr>
            <w:tcW w:w="2448" w:type="dxa"/>
          </w:tcPr>
          <w:p w14:paraId="5A50F5CC" w14:textId="77777777" w:rsidR="00E94431" w:rsidRPr="00B719FC" w:rsidRDefault="00E94431" w:rsidP="002B062B">
            <w:pPr>
              <w:pStyle w:val="SOPTableText"/>
            </w:pPr>
            <w:r w:rsidRPr="00B719FC">
              <w:t>Bay C, Wetbench 1976</w:t>
            </w:r>
          </w:p>
        </w:tc>
        <w:tc>
          <w:tcPr>
            <w:tcW w:w="1296" w:type="dxa"/>
          </w:tcPr>
          <w:p w14:paraId="6EF272B7" w14:textId="77777777" w:rsidR="00E94431" w:rsidRPr="00B719FC" w:rsidRDefault="00E94431" w:rsidP="002B062B">
            <w:pPr>
              <w:pStyle w:val="SOPTableText"/>
            </w:pPr>
            <w:r w:rsidRPr="00B719FC">
              <w:t>Weekly</w:t>
            </w:r>
          </w:p>
        </w:tc>
      </w:tr>
      <w:tr w:rsidR="00E94431" w:rsidRPr="00B719FC" w14:paraId="4422BF3D" w14:textId="77777777" w:rsidTr="00E94431">
        <w:trPr>
          <w:jc w:val="center"/>
        </w:trPr>
        <w:tc>
          <w:tcPr>
            <w:tcW w:w="2304" w:type="dxa"/>
          </w:tcPr>
          <w:p w14:paraId="20165853" w14:textId="77777777" w:rsidR="00E94431" w:rsidRPr="00B719FC" w:rsidRDefault="00E94431" w:rsidP="002B062B">
            <w:pPr>
              <w:pStyle w:val="SOPTableText"/>
            </w:pPr>
            <w:r w:rsidRPr="00B719FC">
              <w:t>Pirahna (Nanostrip)</w:t>
            </w:r>
          </w:p>
        </w:tc>
        <w:tc>
          <w:tcPr>
            <w:tcW w:w="3888" w:type="dxa"/>
          </w:tcPr>
          <w:p w14:paraId="144733D5" w14:textId="77777777" w:rsidR="00E94431" w:rsidRPr="00B719FC" w:rsidRDefault="00E94431" w:rsidP="002B062B">
            <w:pPr>
              <w:pStyle w:val="SOPTableText"/>
            </w:pPr>
            <w:r w:rsidRPr="00B719FC">
              <w:t>Remove organics.</w:t>
            </w:r>
          </w:p>
        </w:tc>
        <w:tc>
          <w:tcPr>
            <w:tcW w:w="2448" w:type="dxa"/>
          </w:tcPr>
          <w:p w14:paraId="0A9C3764" w14:textId="77777777" w:rsidR="00E94431" w:rsidRPr="00B719FC" w:rsidRDefault="00E94431" w:rsidP="002B062B">
            <w:pPr>
              <w:pStyle w:val="SOPTableText"/>
            </w:pPr>
            <w:r w:rsidRPr="00B719FC">
              <w:t>Bay E, Wetbench 1982</w:t>
            </w:r>
          </w:p>
        </w:tc>
        <w:tc>
          <w:tcPr>
            <w:tcW w:w="1296" w:type="dxa"/>
          </w:tcPr>
          <w:p w14:paraId="2605B5F8" w14:textId="77777777" w:rsidR="00E94431" w:rsidRPr="00B719FC" w:rsidRDefault="00E94431" w:rsidP="002B062B">
            <w:pPr>
              <w:pStyle w:val="SOPTableText"/>
            </w:pPr>
            <w:r w:rsidRPr="00B719FC">
              <w:t>Bi-Weekly</w:t>
            </w:r>
          </w:p>
        </w:tc>
      </w:tr>
      <w:tr w:rsidR="00E94431" w:rsidRPr="00B719FC" w14:paraId="0541ED61" w14:textId="77777777" w:rsidTr="00E94431">
        <w:trPr>
          <w:jc w:val="center"/>
        </w:trPr>
        <w:tc>
          <w:tcPr>
            <w:tcW w:w="2304" w:type="dxa"/>
          </w:tcPr>
          <w:p w14:paraId="040F6054" w14:textId="77777777" w:rsidR="00E94431" w:rsidRPr="00B719FC" w:rsidRDefault="00E94431" w:rsidP="002B062B">
            <w:pPr>
              <w:pStyle w:val="SOPTableText"/>
            </w:pPr>
            <w:r w:rsidRPr="00B719FC">
              <w:t>Standard Clean 1 (SC1)</w:t>
            </w:r>
          </w:p>
        </w:tc>
        <w:tc>
          <w:tcPr>
            <w:tcW w:w="3888" w:type="dxa"/>
          </w:tcPr>
          <w:p w14:paraId="5CEF2FD6" w14:textId="77777777" w:rsidR="00E94431" w:rsidRPr="00B719FC" w:rsidRDefault="00E94431" w:rsidP="002B062B">
            <w:pPr>
              <w:pStyle w:val="SOPTableText"/>
            </w:pPr>
            <w:r w:rsidRPr="00B719FC">
              <w:t>A 5:1:0.25 mixture of H</w:t>
            </w:r>
            <w:r w:rsidRPr="00B719FC">
              <w:rPr>
                <w:vertAlign w:val="subscript"/>
              </w:rPr>
              <w:t>2</w:t>
            </w:r>
            <w:r w:rsidRPr="00B719FC">
              <w:t>O:H</w:t>
            </w:r>
            <w:r w:rsidRPr="00B719FC">
              <w:rPr>
                <w:vertAlign w:val="subscript"/>
              </w:rPr>
              <w:t>2</w:t>
            </w:r>
            <w:r w:rsidRPr="00B719FC">
              <w:t>O</w:t>
            </w:r>
            <w:r w:rsidRPr="00B719FC">
              <w:rPr>
                <w:vertAlign w:val="subscript"/>
              </w:rPr>
              <w:t>2</w:t>
            </w:r>
            <w:r w:rsidRPr="00B719FC">
              <w:t>:NH</w:t>
            </w:r>
            <w:r w:rsidRPr="00B719FC">
              <w:rPr>
                <w:vertAlign w:val="subscript"/>
              </w:rPr>
              <w:t>4</w:t>
            </w:r>
            <w:r w:rsidRPr="00B719FC">
              <w:t>OH by volume.  This mixture is used to remove small particles from wafer surfaces by quickly growing and etching a thin oxide.  The effectiveness of this bath is enhanced by a Megasonic unit.</w:t>
            </w:r>
          </w:p>
        </w:tc>
        <w:tc>
          <w:tcPr>
            <w:tcW w:w="2448" w:type="dxa"/>
          </w:tcPr>
          <w:p w14:paraId="5F0AFCDB" w14:textId="77777777" w:rsidR="00E94431" w:rsidRPr="00B719FC" w:rsidRDefault="00E94431" w:rsidP="002B062B">
            <w:pPr>
              <w:pStyle w:val="SOPTableText"/>
            </w:pPr>
            <w:r w:rsidRPr="00B719FC">
              <w:t>Bay E, Wetbench 1982</w:t>
            </w:r>
          </w:p>
        </w:tc>
        <w:tc>
          <w:tcPr>
            <w:tcW w:w="1296" w:type="dxa"/>
          </w:tcPr>
          <w:p w14:paraId="43934EC6" w14:textId="77777777" w:rsidR="00E94431" w:rsidRPr="00B719FC" w:rsidRDefault="00E94431" w:rsidP="002B062B">
            <w:pPr>
              <w:pStyle w:val="SOPTableText"/>
            </w:pPr>
            <w:r w:rsidRPr="00B719FC">
              <w:t>4 Days (users should spike with H</w:t>
            </w:r>
            <w:r w:rsidRPr="00B719FC">
              <w:rPr>
                <w:vertAlign w:val="subscript"/>
              </w:rPr>
              <w:t>2</w:t>
            </w:r>
            <w:r w:rsidRPr="00B719FC">
              <w:t>O</w:t>
            </w:r>
            <w:r w:rsidRPr="00B719FC">
              <w:rPr>
                <w:vertAlign w:val="subscript"/>
              </w:rPr>
              <w:t>2</w:t>
            </w:r>
            <w:r w:rsidRPr="00B719FC">
              <w:t xml:space="preserve"> prior to use)</w:t>
            </w:r>
          </w:p>
        </w:tc>
      </w:tr>
      <w:tr w:rsidR="00E94431" w:rsidRPr="00B719FC" w14:paraId="737E8165" w14:textId="77777777" w:rsidTr="00E94431">
        <w:trPr>
          <w:jc w:val="center"/>
        </w:trPr>
        <w:tc>
          <w:tcPr>
            <w:tcW w:w="2304" w:type="dxa"/>
          </w:tcPr>
          <w:p w14:paraId="4D3C67D9" w14:textId="77777777" w:rsidR="00E94431" w:rsidRPr="00B719FC" w:rsidRDefault="00E94431" w:rsidP="002B062B">
            <w:pPr>
              <w:pStyle w:val="SOPTableText"/>
            </w:pPr>
            <w:r w:rsidRPr="00B719FC">
              <w:t>Standard Clean 2 (SC2)</w:t>
            </w:r>
          </w:p>
        </w:tc>
        <w:tc>
          <w:tcPr>
            <w:tcW w:w="3888" w:type="dxa"/>
          </w:tcPr>
          <w:p w14:paraId="2168BFDC" w14:textId="77777777" w:rsidR="00E94431" w:rsidRPr="00B719FC" w:rsidRDefault="00E94431" w:rsidP="002B062B">
            <w:pPr>
              <w:pStyle w:val="SOPTableText"/>
            </w:pPr>
            <w:r w:rsidRPr="00B719FC">
              <w:t>A 5:1:1 mixture of H</w:t>
            </w:r>
            <w:r w:rsidRPr="00B719FC">
              <w:rPr>
                <w:vertAlign w:val="subscript"/>
              </w:rPr>
              <w:t>2</w:t>
            </w:r>
            <w:r w:rsidRPr="00B719FC">
              <w:t>O:H</w:t>
            </w:r>
            <w:r w:rsidRPr="00B719FC">
              <w:rPr>
                <w:vertAlign w:val="subscript"/>
              </w:rPr>
              <w:t>2</w:t>
            </w:r>
            <w:r w:rsidRPr="00B719FC">
              <w:t>O</w:t>
            </w:r>
            <w:r w:rsidRPr="00B719FC">
              <w:rPr>
                <w:vertAlign w:val="subscript"/>
              </w:rPr>
              <w:t>2</w:t>
            </w:r>
            <w:r w:rsidRPr="00B719FC">
              <w:t>:HCl by volume.  This mixture is used to remove metal contamination.</w:t>
            </w:r>
          </w:p>
        </w:tc>
        <w:tc>
          <w:tcPr>
            <w:tcW w:w="2448" w:type="dxa"/>
          </w:tcPr>
          <w:p w14:paraId="4A950E19" w14:textId="77777777" w:rsidR="00E94431" w:rsidRPr="00B719FC" w:rsidRDefault="00E94431" w:rsidP="002B062B">
            <w:pPr>
              <w:pStyle w:val="SOPTableText"/>
            </w:pPr>
            <w:r w:rsidRPr="00B719FC">
              <w:t>Bay E, Wetbench 1982</w:t>
            </w:r>
          </w:p>
        </w:tc>
        <w:tc>
          <w:tcPr>
            <w:tcW w:w="1296" w:type="dxa"/>
          </w:tcPr>
          <w:p w14:paraId="534AB13E" w14:textId="77777777" w:rsidR="00E94431" w:rsidRPr="00B719FC" w:rsidRDefault="00E94431" w:rsidP="002B062B">
            <w:pPr>
              <w:pStyle w:val="SOPTableText"/>
            </w:pPr>
            <w:r w:rsidRPr="00B719FC">
              <w:t>Monthly</w:t>
            </w:r>
          </w:p>
        </w:tc>
      </w:tr>
      <w:tr w:rsidR="00E94431" w:rsidRPr="00B719FC" w14:paraId="5462E1E5" w14:textId="77777777" w:rsidTr="00E94431">
        <w:trPr>
          <w:jc w:val="center"/>
        </w:trPr>
        <w:tc>
          <w:tcPr>
            <w:tcW w:w="2304" w:type="dxa"/>
          </w:tcPr>
          <w:p w14:paraId="5736F2C8" w14:textId="77777777" w:rsidR="00E94431" w:rsidRPr="00B719FC" w:rsidRDefault="00E94431" w:rsidP="002B062B">
            <w:pPr>
              <w:pStyle w:val="SOPTableText"/>
            </w:pPr>
            <w:r w:rsidRPr="00B719FC">
              <w:t>50:1 HF</w:t>
            </w:r>
          </w:p>
        </w:tc>
        <w:tc>
          <w:tcPr>
            <w:tcW w:w="3888" w:type="dxa"/>
          </w:tcPr>
          <w:p w14:paraId="720CBC7E" w14:textId="77777777" w:rsidR="00E94431" w:rsidRPr="00B719FC" w:rsidRDefault="00E94431" w:rsidP="002B062B">
            <w:pPr>
              <w:pStyle w:val="SOPTableText"/>
            </w:pPr>
            <w:r w:rsidRPr="00B719FC">
              <w:t>A dilute mixture of H</w:t>
            </w:r>
            <w:r w:rsidRPr="00B719FC">
              <w:rPr>
                <w:vertAlign w:val="subscript"/>
              </w:rPr>
              <w:t>2</w:t>
            </w:r>
            <w:r w:rsidRPr="00B719FC">
              <w:t>O and HF used to remove thin oxides.</w:t>
            </w:r>
          </w:p>
        </w:tc>
        <w:tc>
          <w:tcPr>
            <w:tcW w:w="2448" w:type="dxa"/>
          </w:tcPr>
          <w:p w14:paraId="6DA825CE" w14:textId="77777777" w:rsidR="00E94431" w:rsidRPr="00B719FC" w:rsidRDefault="00E94431" w:rsidP="002B062B">
            <w:pPr>
              <w:pStyle w:val="SOPTableText"/>
            </w:pPr>
            <w:r w:rsidRPr="00B719FC">
              <w:t>Bay E, Wetbench 1982</w:t>
            </w:r>
          </w:p>
        </w:tc>
        <w:tc>
          <w:tcPr>
            <w:tcW w:w="1296" w:type="dxa"/>
          </w:tcPr>
          <w:p w14:paraId="66BF4FBD" w14:textId="77777777" w:rsidR="00E94431" w:rsidRPr="00B719FC" w:rsidRDefault="00E94431" w:rsidP="002B062B">
            <w:pPr>
              <w:pStyle w:val="SOPTableText"/>
            </w:pPr>
            <w:r w:rsidRPr="00B719FC">
              <w:t>Monthly</w:t>
            </w:r>
          </w:p>
        </w:tc>
      </w:tr>
      <w:tr w:rsidR="00E94431" w:rsidRPr="00B719FC" w14:paraId="7D15A566" w14:textId="77777777" w:rsidTr="00E94431">
        <w:trPr>
          <w:jc w:val="center"/>
        </w:trPr>
        <w:tc>
          <w:tcPr>
            <w:tcW w:w="2304" w:type="dxa"/>
          </w:tcPr>
          <w:p w14:paraId="7080FF08" w14:textId="77777777" w:rsidR="00E94431" w:rsidRPr="00B719FC" w:rsidRDefault="00E94431" w:rsidP="002B062B">
            <w:pPr>
              <w:pStyle w:val="SOPTableText"/>
            </w:pPr>
            <w:r w:rsidRPr="00B719FC">
              <w:t>49% HF</w:t>
            </w:r>
          </w:p>
        </w:tc>
        <w:tc>
          <w:tcPr>
            <w:tcW w:w="3888" w:type="dxa"/>
          </w:tcPr>
          <w:p w14:paraId="1FC4C4E1" w14:textId="77777777" w:rsidR="00E94431" w:rsidRPr="00B719FC" w:rsidRDefault="00E94431" w:rsidP="002B062B">
            <w:pPr>
              <w:pStyle w:val="SOPTableText"/>
            </w:pPr>
            <w:r w:rsidRPr="00B719FC">
              <w:t>Frequently called Straight HF, this is the strongest concentration of HF used in the facility.  It is used to remove oxide, glass, and nitride films.</w:t>
            </w:r>
          </w:p>
        </w:tc>
        <w:tc>
          <w:tcPr>
            <w:tcW w:w="2448" w:type="dxa"/>
          </w:tcPr>
          <w:p w14:paraId="5AC19FAA" w14:textId="77777777" w:rsidR="00E94431" w:rsidRPr="00B719FC" w:rsidRDefault="00E94431" w:rsidP="002B062B">
            <w:pPr>
              <w:pStyle w:val="SOPTableText"/>
            </w:pPr>
            <w:r w:rsidRPr="00B719FC">
              <w:t>Bay E, Wetbench 1974</w:t>
            </w:r>
          </w:p>
        </w:tc>
        <w:tc>
          <w:tcPr>
            <w:tcW w:w="1296" w:type="dxa"/>
          </w:tcPr>
          <w:p w14:paraId="511711E0" w14:textId="77777777" w:rsidR="00E94431" w:rsidRPr="00B719FC" w:rsidRDefault="00E94431" w:rsidP="002B062B">
            <w:pPr>
              <w:pStyle w:val="SOPTableText"/>
            </w:pPr>
            <w:r w:rsidRPr="00B719FC">
              <w:t>Monthly</w:t>
            </w:r>
          </w:p>
        </w:tc>
      </w:tr>
      <w:tr w:rsidR="00E94431" w:rsidRPr="00B719FC" w14:paraId="3F70A3AE" w14:textId="77777777" w:rsidTr="00E94431">
        <w:trPr>
          <w:jc w:val="center"/>
        </w:trPr>
        <w:tc>
          <w:tcPr>
            <w:tcW w:w="2304" w:type="dxa"/>
          </w:tcPr>
          <w:p w14:paraId="427730E4" w14:textId="77777777" w:rsidR="00E94431" w:rsidRPr="00B719FC" w:rsidRDefault="00E94431" w:rsidP="002B062B">
            <w:pPr>
              <w:pStyle w:val="SOPTableText"/>
            </w:pPr>
            <w:r w:rsidRPr="00B719FC">
              <w:t>10:1 BOE</w:t>
            </w:r>
          </w:p>
        </w:tc>
        <w:tc>
          <w:tcPr>
            <w:tcW w:w="3888" w:type="dxa"/>
          </w:tcPr>
          <w:p w14:paraId="719B77F6" w14:textId="77777777" w:rsidR="00E94431" w:rsidRPr="00B719FC" w:rsidRDefault="00E94431" w:rsidP="002B062B">
            <w:pPr>
              <w:pStyle w:val="SOPTableText"/>
            </w:pPr>
            <w:r w:rsidRPr="00B719FC">
              <w:t>A Buffered Oxide Etchant composed of 10:1 NH</w:t>
            </w:r>
            <w:r w:rsidRPr="00B719FC">
              <w:rPr>
                <w:vertAlign w:val="subscript"/>
              </w:rPr>
              <w:t>4</w:t>
            </w:r>
            <w:r w:rsidRPr="00B719FC">
              <w:t>F and HF by weight.  It maintains a constant etch rate for etching oxides.</w:t>
            </w:r>
          </w:p>
        </w:tc>
        <w:tc>
          <w:tcPr>
            <w:tcW w:w="2448" w:type="dxa"/>
          </w:tcPr>
          <w:p w14:paraId="7456101A" w14:textId="77777777" w:rsidR="00E94431" w:rsidRPr="00B719FC" w:rsidRDefault="00E94431" w:rsidP="002B062B">
            <w:pPr>
              <w:pStyle w:val="SOPTableText"/>
            </w:pPr>
            <w:r w:rsidRPr="00B719FC">
              <w:t>Bay E, Wetbench 1974</w:t>
            </w:r>
          </w:p>
        </w:tc>
        <w:tc>
          <w:tcPr>
            <w:tcW w:w="1296" w:type="dxa"/>
          </w:tcPr>
          <w:p w14:paraId="24B4997A" w14:textId="77777777" w:rsidR="00E94431" w:rsidRPr="00B719FC" w:rsidRDefault="00E94431" w:rsidP="002B062B">
            <w:pPr>
              <w:pStyle w:val="SOPTableText"/>
            </w:pPr>
            <w:r w:rsidRPr="00B719FC">
              <w:t>Monthly</w:t>
            </w:r>
          </w:p>
        </w:tc>
      </w:tr>
      <w:tr w:rsidR="00E94431" w:rsidRPr="00B719FC" w14:paraId="3E39AE4A" w14:textId="77777777" w:rsidTr="00E94431">
        <w:trPr>
          <w:jc w:val="center"/>
        </w:trPr>
        <w:tc>
          <w:tcPr>
            <w:tcW w:w="2304" w:type="dxa"/>
          </w:tcPr>
          <w:p w14:paraId="5F441331" w14:textId="77777777" w:rsidR="00E94431" w:rsidRPr="00B719FC" w:rsidRDefault="00E94431" w:rsidP="002B062B">
            <w:pPr>
              <w:pStyle w:val="SOPTableText"/>
            </w:pPr>
            <w:r w:rsidRPr="00B719FC">
              <w:t>Potassium Hydroxide (KOH, PSE-200)</w:t>
            </w:r>
          </w:p>
        </w:tc>
        <w:tc>
          <w:tcPr>
            <w:tcW w:w="3888" w:type="dxa"/>
          </w:tcPr>
          <w:p w14:paraId="51A1157E" w14:textId="77777777" w:rsidR="00E94431" w:rsidRPr="00B719FC" w:rsidRDefault="00E94431" w:rsidP="002B062B">
            <w:pPr>
              <w:pStyle w:val="SOPTableText"/>
            </w:pPr>
            <w:r w:rsidRPr="00B719FC">
              <w:t>This heated bath is used for anisotropic etching of silicon.</w:t>
            </w:r>
          </w:p>
        </w:tc>
        <w:tc>
          <w:tcPr>
            <w:tcW w:w="2448" w:type="dxa"/>
          </w:tcPr>
          <w:p w14:paraId="2BC262AF" w14:textId="77777777" w:rsidR="00E94431" w:rsidRPr="00B719FC" w:rsidRDefault="00E94431" w:rsidP="002B062B">
            <w:pPr>
              <w:pStyle w:val="SOPTableText"/>
            </w:pPr>
            <w:r w:rsidRPr="00B719FC">
              <w:t>Bay E, Wetbench 1974</w:t>
            </w:r>
          </w:p>
        </w:tc>
        <w:tc>
          <w:tcPr>
            <w:tcW w:w="1296" w:type="dxa"/>
          </w:tcPr>
          <w:p w14:paraId="5B509A3B" w14:textId="77777777" w:rsidR="00E94431" w:rsidRPr="00B719FC" w:rsidRDefault="00E94431" w:rsidP="002B062B">
            <w:pPr>
              <w:pStyle w:val="SOPTableText"/>
            </w:pPr>
            <w:r w:rsidRPr="00B719FC">
              <w:t>Monthly</w:t>
            </w:r>
          </w:p>
        </w:tc>
      </w:tr>
    </w:tbl>
    <w:p w14:paraId="45E01317" w14:textId="77777777" w:rsidR="00E94431" w:rsidRDefault="00E94431">
      <w:pPr>
        <w:rPr>
          <w:b/>
          <w:sz w:val="28"/>
          <w:szCs w:val="28"/>
        </w:rPr>
      </w:pPr>
      <w:r>
        <w:br w:type="page"/>
      </w:r>
    </w:p>
    <w:p w14:paraId="40493AC3" w14:textId="331E4B44" w:rsidR="00532D73" w:rsidRDefault="00560B27" w:rsidP="002B062B">
      <w:pPr>
        <w:pStyle w:val="SOPNewAppendix"/>
      </w:pPr>
      <w:bookmarkStart w:id="349" w:name="_Toc443896335"/>
      <w:r>
        <w:rPr>
          <w:noProof/>
        </w:rPr>
        <w:lastRenderedPageBreak/>
        <w:t xml:space="preserve"> </w:t>
      </w:r>
      <w:bookmarkStart w:id="350" w:name="_Toc172612714"/>
      <w:r w:rsidR="00BF4B73">
        <w:rPr>
          <w:noProof/>
        </w:rPr>
        <w:t xml:space="preserve">Nanofab </w:t>
      </w:r>
      <w:r w:rsidR="00BF4B73">
        <w:t>Emergency Contact List</w:t>
      </w:r>
      <w:bookmarkEnd w:id="349"/>
      <w:bookmarkEnd w:id="350"/>
    </w:p>
    <w:p w14:paraId="546029C6" w14:textId="77777777" w:rsidR="00BF4B73" w:rsidRPr="002B062B" w:rsidRDefault="00BF4B73" w:rsidP="002B062B">
      <w:pPr>
        <w:pStyle w:val="SOPNormalText"/>
        <w:spacing w:after="120"/>
        <w:rPr>
          <w:rFonts w:ascii="Arial" w:hAnsi="Arial" w:cs="Arial"/>
          <w:smallCaps/>
          <w:u w:val="single"/>
        </w:rPr>
      </w:pPr>
      <w:r w:rsidRPr="002B062B">
        <w:rPr>
          <w:rFonts w:ascii="Arial" w:hAnsi="Arial" w:cs="Arial"/>
          <w:b/>
          <w:smallCaps/>
          <w:sz w:val="28"/>
          <w:szCs w:val="28"/>
          <w:u w:val="single"/>
        </w:rPr>
        <w:t>Physical Location</w:t>
      </w:r>
    </w:p>
    <w:p w14:paraId="082F7018" w14:textId="77777777" w:rsidR="00BF4B73" w:rsidRPr="002B062B" w:rsidRDefault="00BF4B73" w:rsidP="002B062B">
      <w:pPr>
        <w:pStyle w:val="SOPNormalText"/>
        <w:rPr>
          <w:rFonts w:ascii="Arial" w:hAnsi="Arial" w:cs="Arial"/>
        </w:rPr>
      </w:pPr>
      <w:r w:rsidRPr="002B062B">
        <w:rPr>
          <w:rFonts w:ascii="Arial" w:hAnsi="Arial" w:cs="Arial"/>
          <w:b/>
          <w:color w:val="FF0000"/>
          <w:sz w:val="28"/>
        </w:rPr>
        <w:t>UTAH</w:t>
      </w:r>
      <w:r w:rsidRPr="002B062B">
        <w:rPr>
          <w:rFonts w:ascii="Arial" w:hAnsi="Arial" w:cs="Arial"/>
          <w:b/>
          <w:sz w:val="28"/>
        </w:rPr>
        <w:t>NANOFAB</w:t>
      </w:r>
    </w:p>
    <w:p w14:paraId="1EEBF00F" w14:textId="77777777" w:rsidR="00BF4B73" w:rsidRPr="002B062B" w:rsidRDefault="00BF4B73" w:rsidP="002B062B">
      <w:pPr>
        <w:pStyle w:val="SOPNormalText"/>
        <w:rPr>
          <w:rFonts w:ascii="Arial" w:hAnsi="Arial" w:cs="Arial"/>
        </w:rPr>
      </w:pPr>
      <w:r w:rsidRPr="002B062B">
        <w:rPr>
          <w:rFonts w:ascii="Arial" w:hAnsi="Arial" w:cs="Arial"/>
          <w:b/>
          <w:sz w:val="28"/>
        </w:rPr>
        <w:t>University of Utah</w:t>
      </w:r>
    </w:p>
    <w:p w14:paraId="5C6530C9" w14:textId="77777777" w:rsidR="003916C3" w:rsidRPr="002B062B" w:rsidRDefault="003916C3" w:rsidP="002B062B">
      <w:pPr>
        <w:pStyle w:val="SOPNormalText"/>
        <w:rPr>
          <w:rFonts w:ascii="Arial" w:hAnsi="Arial" w:cs="Arial"/>
        </w:rPr>
      </w:pPr>
      <w:r w:rsidRPr="002B062B">
        <w:rPr>
          <w:rFonts w:ascii="Arial" w:hAnsi="Arial" w:cs="Arial"/>
          <w:b/>
          <w:sz w:val="28"/>
        </w:rPr>
        <w:t>Sorenson Molecular Biotechnology Building (Building 0151)</w:t>
      </w:r>
    </w:p>
    <w:p w14:paraId="310D77D8" w14:textId="77777777" w:rsidR="00BF4B73" w:rsidRPr="002B062B" w:rsidRDefault="00BF4B73" w:rsidP="002B062B">
      <w:pPr>
        <w:pStyle w:val="SOPNormalText"/>
        <w:rPr>
          <w:rFonts w:ascii="Arial" w:hAnsi="Arial" w:cs="Arial"/>
        </w:rPr>
      </w:pPr>
      <w:r w:rsidRPr="002B062B">
        <w:rPr>
          <w:rFonts w:ascii="Arial" w:hAnsi="Arial" w:cs="Arial"/>
          <w:b/>
          <w:sz w:val="28"/>
        </w:rPr>
        <w:t>36 South Wasatch Drive</w:t>
      </w:r>
    </w:p>
    <w:p w14:paraId="6CBB77BA" w14:textId="77777777" w:rsidR="003916C3" w:rsidRDefault="003916C3" w:rsidP="003916C3">
      <w:pPr>
        <w:pStyle w:val="SOPAppendix"/>
        <w:spacing w:after="0" w:line="240" w:lineRule="auto"/>
      </w:pPr>
    </w:p>
    <w:tbl>
      <w:tblPr>
        <w:tblStyle w:val="TableGrid"/>
        <w:tblW w:w="10368" w:type="dxa"/>
        <w:tblLook w:val="04A0" w:firstRow="1" w:lastRow="0" w:firstColumn="1" w:lastColumn="0" w:noHBand="0" w:noVBand="1"/>
      </w:tblPr>
      <w:tblGrid>
        <w:gridCol w:w="2736"/>
        <w:gridCol w:w="1728"/>
        <w:gridCol w:w="1440"/>
        <w:gridCol w:w="1728"/>
        <w:gridCol w:w="2736"/>
      </w:tblGrid>
      <w:tr w:rsidR="009944B7" w:rsidRPr="007E6CBA" w14:paraId="3F7D27BA" w14:textId="77777777" w:rsidTr="009944B7">
        <w:tc>
          <w:tcPr>
            <w:tcW w:w="2736" w:type="dxa"/>
          </w:tcPr>
          <w:p w14:paraId="6EED07BD" w14:textId="77777777" w:rsidR="009944B7" w:rsidRPr="00CF0673" w:rsidRDefault="009944B7" w:rsidP="002B062B">
            <w:pPr>
              <w:pStyle w:val="SOPTableText"/>
            </w:pPr>
            <w:r w:rsidRPr="002B062B">
              <w:rPr>
                <w:b/>
                <w:sz w:val="28"/>
              </w:rPr>
              <w:t>Event</w:t>
            </w:r>
          </w:p>
        </w:tc>
        <w:tc>
          <w:tcPr>
            <w:tcW w:w="4896" w:type="dxa"/>
            <w:gridSpan w:val="3"/>
          </w:tcPr>
          <w:p w14:paraId="164ED087" w14:textId="77777777" w:rsidR="009944B7" w:rsidRPr="00CF0673" w:rsidRDefault="009944B7" w:rsidP="002B062B">
            <w:pPr>
              <w:pStyle w:val="SOPTableText"/>
            </w:pPr>
            <w:r w:rsidRPr="002B062B">
              <w:rPr>
                <w:b/>
                <w:sz w:val="28"/>
              </w:rPr>
              <w:t>First Action</w:t>
            </w:r>
          </w:p>
        </w:tc>
        <w:tc>
          <w:tcPr>
            <w:tcW w:w="2736" w:type="dxa"/>
          </w:tcPr>
          <w:p w14:paraId="68A2900D" w14:textId="77777777" w:rsidR="009944B7" w:rsidRPr="00CF0673" w:rsidRDefault="009944B7" w:rsidP="002B062B">
            <w:pPr>
              <w:pStyle w:val="SOPTableText"/>
            </w:pPr>
            <w:r w:rsidRPr="002B062B">
              <w:rPr>
                <w:b/>
                <w:sz w:val="28"/>
              </w:rPr>
              <w:t>Next Actions</w:t>
            </w:r>
          </w:p>
        </w:tc>
      </w:tr>
      <w:tr w:rsidR="001F3C42" w:rsidRPr="007E6CBA" w14:paraId="4023A953" w14:textId="77777777" w:rsidTr="009944B7">
        <w:tc>
          <w:tcPr>
            <w:tcW w:w="2736" w:type="dxa"/>
          </w:tcPr>
          <w:p w14:paraId="3F69DEB7" w14:textId="77777777" w:rsidR="001F3C42" w:rsidRPr="002B062B" w:rsidRDefault="001F3C42" w:rsidP="002B062B">
            <w:pPr>
              <w:pStyle w:val="SOPTableText"/>
              <w:rPr>
                <w:b/>
                <w:sz w:val="22"/>
              </w:rPr>
            </w:pPr>
            <w:r w:rsidRPr="002B062B">
              <w:rPr>
                <w:sz w:val="22"/>
              </w:rPr>
              <w:t>Medical Emergency, including chemical exposure</w:t>
            </w:r>
          </w:p>
        </w:tc>
        <w:tc>
          <w:tcPr>
            <w:tcW w:w="4896" w:type="dxa"/>
            <w:gridSpan w:val="3"/>
          </w:tcPr>
          <w:p w14:paraId="0809F8A1" w14:textId="4784FB01" w:rsidR="001F3C42" w:rsidRPr="002B062B" w:rsidRDefault="00092C4F">
            <w:pPr>
              <w:pStyle w:val="SOPTableText"/>
              <w:rPr>
                <w:b/>
                <w:sz w:val="22"/>
              </w:rPr>
            </w:pPr>
            <w:r>
              <w:rPr>
                <w:sz w:val="22"/>
              </w:rPr>
              <w:t xml:space="preserve">Cal </w:t>
            </w:r>
            <w:r w:rsidR="001F3C42" w:rsidRPr="002B062B">
              <w:rPr>
                <w:sz w:val="22"/>
              </w:rPr>
              <w:t>911</w:t>
            </w:r>
          </w:p>
        </w:tc>
        <w:tc>
          <w:tcPr>
            <w:tcW w:w="2736" w:type="dxa"/>
          </w:tcPr>
          <w:p w14:paraId="0193EA3F" w14:textId="77777777" w:rsidR="001F3C42" w:rsidRPr="002B062B" w:rsidRDefault="001F3C42" w:rsidP="002B062B">
            <w:pPr>
              <w:pStyle w:val="SOPTableText"/>
              <w:numPr>
                <w:ilvl w:val="0"/>
                <w:numId w:val="34"/>
              </w:numPr>
              <w:ind w:left="265" w:hanging="265"/>
              <w:rPr>
                <w:b/>
                <w:sz w:val="22"/>
              </w:rPr>
            </w:pPr>
            <w:r w:rsidRPr="002B062B">
              <w:rPr>
                <w:sz w:val="22"/>
              </w:rPr>
              <w:t>Follow instructions given</w:t>
            </w:r>
          </w:p>
          <w:p w14:paraId="228E1761" w14:textId="77777777" w:rsidR="001F3C42" w:rsidRPr="002B062B" w:rsidRDefault="001F3C42" w:rsidP="002B062B">
            <w:pPr>
              <w:pStyle w:val="SOPTableText"/>
              <w:numPr>
                <w:ilvl w:val="0"/>
                <w:numId w:val="34"/>
              </w:numPr>
              <w:ind w:left="265" w:hanging="265"/>
              <w:rPr>
                <w:b/>
              </w:rPr>
            </w:pPr>
            <w:r w:rsidRPr="002B062B">
              <w:rPr>
                <w:sz w:val="22"/>
              </w:rPr>
              <w:t>Notify Staff</w:t>
            </w:r>
          </w:p>
        </w:tc>
      </w:tr>
      <w:tr w:rsidR="001F3C42" w:rsidRPr="007E6CBA" w14:paraId="2815638D" w14:textId="77777777" w:rsidTr="009944B7">
        <w:tc>
          <w:tcPr>
            <w:tcW w:w="2736" w:type="dxa"/>
          </w:tcPr>
          <w:p w14:paraId="3323A643" w14:textId="77777777" w:rsidR="001F3C42" w:rsidRPr="002B062B" w:rsidRDefault="001F3C42" w:rsidP="002B062B">
            <w:pPr>
              <w:pStyle w:val="SOPTableText"/>
              <w:rPr>
                <w:b/>
                <w:sz w:val="22"/>
              </w:rPr>
            </w:pPr>
            <w:r w:rsidRPr="002B062B">
              <w:rPr>
                <w:sz w:val="22"/>
              </w:rPr>
              <w:t>Fire, Smoke, or Explosion</w:t>
            </w:r>
          </w:p>
        </w:tc>
        <w:tc>
          <w:tcPr>
            <w:tcW w:w="4896" w:type="dxa"/>
            <w:gridSpan w:val="3"/>
            <w:tcBorders>
              <w:bottom w:val="single" w:sz="4" w:space="0" w:color="auto"/>
            </w:tcBorders>
          </w:tcPr>
          <w:p w14:paraId="79AE370C" w14:textId="77777777" w:rsidR="001F3C42" w:rsidRPr="002B062B" w:rsidRDefault="001F3C42" w:rsidP="002B062B">
            <w:pPr>
              <w:pStyle w:val="SOPTableText"/>
              <w:rPr>
                <w:b/>
                <w:sz w:val="22"/>
              </w:rPr>
            </w:pPr>
            <w:r w:rsidRPr="002B062B">
              <w:rPr>
                <w:sz w:val="22"/>
              </w:rPr>
              <w:t>Pull local fire alarm</w:t>
            </w:r>
          </w:p>
        </w:tc>
        <w:tc>
          <w:tcPr>
            <w:tcW w:w="2736" w:type="dxa"/>
          </w:tcPr>
          <w:p w14:paraId="2B82B7FA" w14:textId="740C6DE4" w:rsidR="001F3C42" w:rsidRPr="002B062B" w:rsidRDefault="001F3C42" w:rsidP="002B062B">
            <w:pPr>
              <w:pStyle w:val="SOPTableText"/>
              <w:numPr>
                <w:ilvl w:val="0"/>
                <w:numId w:val="36"/>
              </w:numPr>
              <w:ind w:left="265" w:hanging="265"/>
              <w:rPr>
                <w:b/>
                <w:sz w:val="22"/>
              </w:rPr>
            </w:pPr>
            <w:r w:rsidRPr="002B062B">
              <w:rPr>
                <w:sz w:val="22"/>
              </w:rPr>
              <w:t>Evacuate</w:t>
            </w:r>
          </w:p>
          <w:p w14:paraId="50D8CBF5" w14:textId="77777777" w:rsidR="001F3C42" w:rsidRPr="002B062B" w:rsidRDefault="001F3C42" w:rsidP="002B062B">
            <w:pPr>
              <w:pStyle w:val="SOPTableText"/>
              <w:numPr>
                <w:ilvl w:val="0"/>
                <w:numId w:val="36"/>
              </w:numPr>
              <w:ind w:left="265" w:hanging="265"/>
              <w:rPr>
                <w:b/>
                <w:sz w:val="22"/>
              </w:rPr>
            </w:pPr>
            <w:r w:rsidRPr="002B062B">
              <w:rPr>
                <w:sz w:val="22"/>
              </w:rPr>
              <w:t>Notify Staff</w:t>
            </w:r>
          </w:p>
        </w:tc>
      </w:tr>
      <w:tr w:rsidR="00A64F1F" w:rsidRPr="007E6CBA" w14:paraId="0C71ECF1" w14:textId="77777777" w:rsidTr="009944B7">
        <w:tc>
          <w:tcPr>
            <w:tcW w:w="2736" w:type="dxa"/>
          </w:tcPr>
          <w:p w14:paraId="5798E120" w14:textId="77777777" w:rsidR="00A64F1F" w:rsidRPr="002B062B" w:rsidRDefault="00A64F1F" w:rsidP="002B062B">
            <w:pPr>
              <w:pStyle w:val="SOPTableText"/>
              <w:rPr>
                <w:b/>
                <w:sz w:val="22"/>
              </w:rPr>
            </w:pPr>
            <w:r w:rsidRPr="002B062B">
              <w:rPr>
                <w:sz w:val="22"/>
              </w:rPr>
              <w:t>Utility Failure</w:t>
            </w:r>
          </w:p>
          <w:p w14:paraId="1F017EB7" w14:textId="77777777" w:rsidR="00A64F1F" w:rsidRPr="002B062B" w:rsidRDefault="00A64F1F" w:rsidP="002B062B">
            <w:pPr>
              <w:pStyle w:val="SOPTableText"/>
              <w:rPr>
                <w:b/>
                <w:sz w:val="22"/>
              </w:rPr>
            </w:pPr>
            <w:r w:rsidRPr="002B062B">
              <w:rPr>
                <w:sz w:val="22"/>
              </w:rPr>
              <w:t>(power outage, flood, ventilation failure, etc.)</w:t>
            </w:r>
          </w:p>
        </w:tc>
        <w:tc>
          <w:tcPr>
            <w:tcW w:w="1728" w:type="dxa"/>
            <w:tcBorders>
              <w:right w:val="nil"/>
            </w:tcBorders>
            <w:tcMar>
              <w:left w:w="115" w:type="dxa"/>
              <w:right w:w="29" w:type="dxa"/>
            </w:tcMar>
          </w:tcPr>
          <w:p w14:paraId="1766F026" w14:textId="77777777" w:rsidR="00A64F1F" w:rsidRPr="002B062B" w:rsidRDefault="001F3C42" w:rsidP="002B062B">
            <w:pPr>
              <w:pStyle w:val="SOPTableText"/>
              <w:rPr>
                <w:b/>
                <w:sz w:val="22"/>
              </w:rPr>
            </w:pPr>
            <w:r w:rsidRPr="002B062B">
              <w:rPr>
                <w:sz w:val="22"/>
              </w:rPr>
              <w:t>Staff Hours:</w:t>
            </w:r>
          </w:p>
          <w:p w14:paraId="6317A816" w14:textId="77777777" w:rsidR="00A64F1F" w:rsidRPr="002B062B" w:rsidRDefault="00A64F1F" w:rsidP="002B062B">
            <w:pPr>
              <w:pStyle w:val="SOPTableText"/>
              <w:rPr>
                <w:b/>
                <w:sz w:val="22"/>
              </w:rPr>
            </w:pPr>
            <w:r w:rsidRPr="002B062B">
              <w:rPr>
                <w:sz w:val="22"/>
              </w:rPr>
              <w:t>Non-Staff Hours:</w:t>
            </w:r>
          </w:p>
        </w:tc>
        <w:tc>
          <w:tcPr>
            <w:tcW w:w="1440" w:type="dxa"/>
            <w:tcBorders>
              <w:left w:val="nil"/>
              <w:right w:val="nil"/>
            </w:tcBorders>
            <w:tcMar>
              <w:left w:w="29" w:type="dxa"/>
              <w:right w:w="58" w:type="dxa"/>
            </w:tcMar>
          </w:tcPr>
          <w:p w14:paraId="1D983C5F" w14:textId="77777777" w:rsidR="00A64F1F" w:rsidRPr="002B062B" w:rsidRDefault="00A64F1F" w:rsidP="002B062B">
            <w:pPr>
              <w:pStyle w:val="SOPTableText"/>
              <w:rPr>
                <w:b/>
                <w:sz w:val="22"/>
              </w:rPr>
            </w:pPr>
            <w:r w:rsidRPr="002B062B">
              <w:rPr>
                <w:sz w:val="22"/>
              </w:rPr>
              <w:t>801-581-7221</w:t>
            </w:r>
          </w:p>
          <w:p w14:paraId="7450BCF5" w14:textId="77777777" w:rsidR="001F3C42" w:rsidRPr="002B062B" w:rsidRDefault="001F3C42" w:rsidP="002B062B">
            <w:pPr>
              <w:pStyle w:val="SOPTableText"/>
              <w:rPr>
                <w:b/>
                <w:sz w:val="22"/>
              </w:rPr>
            </w:pPr>
            <w:r w:rsidRPr="002B062B">
              <w:rPr>
                <w:sz w:val="22"/>
              </w:rPr>
              <w:t>801-585-2677</w:t>
            </w:r>
          </w:p>
        </w:tc>
        <w:tc>
          <w:tcPr>
            <w:tcW w:w="1728" w:type="dxa"/>
            <w:tcBorders>
              <w:left w:val="nil"/>
            </w:tcBorders>
            <w:tcMar>
              <w:left w:w="29" w:type="dxa"/>
              <w:right w:w="58" w:type="dxa"/>
            </w:tcMar>
          </w:tcPr>
          <w:p w14:paraId="586E08E6" w14:textId="77777777" w:rsidR="00A64F1F" w:rsidRPr="002B062B" w:rsidRDefault="00A64F1F" w:rsidP="002B062B">
            <w:pPr>
              <w:pStyle w:val="SOPTableText"/>
              <w:rPr>
                <w:b/>
                <w:sz w:val="22"/>
              </w:rPr>
            </w:pPr>
            <w:r w:rsidRPr="002B062B">
              <w:rPr>
                <w:sz w:val="22"/>
              </w:rPr>
              <w:t>(Facilities)</w:t>
            </w:r>
          </w:p>
          <w:p w14:paraId="1058502D" w14:textId="77777777" w:rsidR="00A64F1F" w:rsidRPr="002B062B" w:rsidRDefault="00A64F1F" w:rsidP="002B062B">
            <w:pPr>
              <w:pStyle w:val="SOPTableText"/>
              <w:rPr>
                <w:b/>
                <w:sz w:val="22"/>
              </w:rPr>
            </w:pPr>
            <w:r w:rsidRPr="002B062B">
              <w:rPr>
                <w:sz w:val="22"/>
              </w:rPr>
              <w:t>(University Police)</w:t>
            </w:r>
          </w:p>
        </w:tc>
        <w:tc>
          <w:tcPr>
            <w:tcW w:w="2736" w:type="dxa"/>
          </w:tcPr>
          <w:p w14:paraId="2708820D" w14:textId="77777777" w:rsidR="00A64F1F" w:rsidRPr="002B062B" w:rsidRDefault="00A64F1F" w:rsidP="002B062B">
            <w:pPr>
              <w:pStyle w:val="SOPTableText"/>
              <w:rPr>
                <w:b/>
                <w:sz w:val="22"/>
              </w:rPr>
            </w:pPr>
            <w:r w:rsidRPr="002B062B">
              <w:rPr>
                <w:sz w:val="22"/>
              </w:rPr>
              <w:t>Notify Staff</w:t>
            </w:r>
          </w:p>
        </w:tc>
      </w:tr>
      <w:tr w:rsidR="00A64F1F" w:rsidRPr="007E6CBA" w14:paraId="4084484A" w14:textId="77777777" w:rsidTr="009944B7">
        <w:tc>
          <w:tcPr>
            <w:tcW w:w="2736" w:type="dxa"/>
          </w:tcPr>
          <w:p w14:paraId="099B8038" w14:textId="77777777" w:rsidR="00A64F1F" w:rsidRPr="002B062B" w:rsidRDefault="00A64F1F" w:rsidP="002B062B">
            <w:pPr>
              <w:pStyle w:val="SOPTableText"/>
              <w:rPr>
                <w:b/>
                <w:sz w:val="22"/>
              </w:rPr>
            </w:pPr>
            <w:r w:rsidRPr="002B062B">
              <w:rPr>
                <w:sz w:val="22"/>
              </w:rPr>
              <w:t>Odd odor</w:t>
            </w:r>
          </w:p>
        </w:tc>
        <w:tc>
          <w:tcPr>
            <w:tcW w:w="1728" w:type="dxa"/>
            <w:tcBorders>
              <w:right w:val="nil"/>
            </w:tcBorders>
            <w:tcMar>
              <w:left w:w="115" w:type="dxa"/>
              <w:right w:w="29" w:type="dxa"/>
            </w:tcMar>
          </w:tcPr>
          <w:p w14:paraId="2D928D55" w14:textId="77777777" w:rsidR="00A64F1F" w:rsidRPr="002B062B" w:rsidRDefault="00A64F1F" w:rsidP="002B062B">
            <w:pPr>
              <w:pStyle w:val="SOPTableText"/>
              <w:rPr>
                <w:b/>
                <w:sz w:val="22"/>
              </w:rPr>
            </w:pPr>
            <w:r w:rsidRPr="002B062B">
              <w:rPr>
                <w:sz w:val="22"/>
              </w:rPr>
              <w:t>Staff Hours</w:t>
            </w:r>
            <w:r w:rsidR="001F3C42" w:rsidRPr="002B062B">
              <w:rPr>
                <w:sz w:val="22"/>
              </w:rPr>
              <w:t>:</w:t>
            </w:r>
          </w:p>
          <w:p w14:paraId="6A44B710" w14:textId="77777777" w:rsidR="001F3C42" w:rsidRPr="002B062B" w:rsidRDefault="00A64F1F" w:rsidP="002B062B">
            <w:pPr>
              <w:pStyle w:val="SOPTableText"/>
              <w:rPr>
                <w:b/>
                <w:sz w:val="22"/>
              </w:rPr>
            </w:pPr>
            <w:r w:rsidRPr="002B062B">
              <w:rPr>
                <w:sz w:val="22"/>
              </w:rPr>
              <w:t>Non-Staff Hours:</w:t>
            </w:r>
          </w:p>
        </w:tc>
        <w:tc>
          <w:tcPr>
            <w:tcW w:w="1440" w:type="dxa"/>
            <w:tcBorders>
              <w:left w:val="nil"/>
              <w:right w:val="nil"/>
            </w:tcBorders>
            <w:tcMar>
              <w:left w:w="29" w:type="dxa"/>
              <w:right w:w="58" w:type="dxa"/>
            </w:tcMar>
          </w:tcPr>
          <w:p w14:paraId="692FE210" w14:textId="77777777" w:rsidR="001F3C42" w:rsidRPr="002B062B" w:rsidRDefault="001F3C42" w:rsidP="002B062B">
            <w:pPr>
              <w:pStyle w:val="SOPTableText"/>
              <w:rPr>
                <w:b/>
                <w:sz w:val="22"/>
              </w:rPr>
            </w:pPr>
            <w:r w:rsidRPr="002B062B">
              <w:rPr>
                <w:sz w:val="22"/>
              </w:rPr>
              <w:t>801-581-6590</w:t>
            </w:r>
          </w:p>
          <w:p w14:paraId="6D006650" w14:textId="77777777" w:rsidR="00A64F1F" w:rsidRPr="002B062B" w:rsidRDefault="001F3C42" w:rsidP="002B062B">
            <w:pPr>
              <w:pStyle w:val="SOPTableText"/>
              <w:rPr>
                <w:b/>
                <w:sz w:val="22"/>
              </w:rPr>
            </w:pPr>
            <w:r w:rsidRPr="002B062B">
              <w:rPr>
                <w:sz w:val="22"/>
              </w:rPr>
              <w:t>801-585-2677</w:t>
            </w:r>
          </w:p>
        </w:tc>
        <w:tc>
          <w:tcPr>
            <w:tcW w:w="1728" w:type="dxa"/>
            <w:tcBorders>
              <w:left w:val="nil"/>
            </w:tcBorders>
            <w:tcMar>
              <w:left w:w="29" w:type="dxa"/>
              <w:right w:w="58" w:type="dxa"/>
            </w:tcMar>
          </w:tcPr>
          <w:p w14:paraId="4361F77C" w14:textId="77777777" w:rsidR="001F3C42" w:rsidRPr="002B062B" w:rsidRDefault="001F3C42" w:rsidP="002B062B">
            <w:pPr>
              <w:pStyle w:val="SOPTableText"/>
              <w:rPr>
                <w:b/>
                <w:sz w:val="22"/>
              </w:rPr>
            </w:pPr>
            <w:r w:rsidRPr="002B062B">
              <w:rPr>
                <w:sz w:val="22"/>
              </w:rPr>
              <w:t xml:space="preserve">(EHS) </w:t>
            </w:r>
          </w:p>
          <w:p w14:paraId="20602398" w14:textId="77777777" w:rsidR="00A64F1F" w:rsidRPr="002B062B" w:rsidRDefault="001F3C42" w:rsidP="002B062B">
            <w:pPr>
              <w:pStyle w:val="SOPTableText"/>
              <w:rPr>
                <w:b/>
                <w:sz w:val="22"/>
              </w:rPr>
            </w:pPr>
            <w:r w:rsidRPr="002B062B">
              <w:rPr>
                <w:sz w:val="22"/>
              </w:rPr>
              <w:t>(University Police)</w:t>
            </w:r>
          </w:p>
        </w:tc>
        <w:tc>
          <w:tcPr>
            <w:tcW w:w="2736" w:type="dxa"/>
          </w:tcPr>
          <w:p w14:paraId="23424601" w14:textId="77777777" w:rsidR="00A64F1F" w:rsidRPr="002B062B" w:rsidRDefault="00A64F1F" w:rsidP="002B062B">
            <w:pPr>
              <w:pStyle w:val="SOPTableText"/>
              <w:rPr>
                <w:b/>
                <w:sz w:val="22"/>
              </w:rPr>
            </w:pPr>
            <w:r w:rsidRPr="002B062B">
              <w:rPr>
                <w:sz w:val="22"/>
              </w:rPr>
              <w:t>Notify Staff</w:t>
            </w:r>
          </w:p>
        </w:tc>
      </w:tr>
      <w:tr w:rsidR="001F3C42" w:rsidRPr="007E6CBA" w14:paraId="67069B3F" w14:textId="77777777" w:rsidTr="009944B7">
        <w:tc>
          <w:tcPr>
            <w:tcW w:w="2736" w:type="dxa"/>
          </w:tcPr>
          <w:p w14:paraId="2DD61401" w14:textId="77777777" w:rsidR="001F3C42" w:rsidRPr="002B062B" w:rsidRDefault="001F3C42" w:rsidP="002B062B">
            <w:pPr>
              <w:pStyle w:val="SOPTableText"/>
              <w:rPr>
                <w:b/>
                <w:sz w:val="22"/>
              </w:rPr>
            </w:pPr>
            <w:r w:rsidRPr="002B062B">
              <w:rPr>
                <w:sz w:val="22"/>
              </w:rPr>
              <w:t>Major Chemical Spill</w:t>
            </w:r>
          </w:p>
        </w:tc>
        <w:tc>
          <w:tcPr>
            <w:tcW w:w="1728" w:type="dxa"/>
            <w:tcBorders>
              <w:right w:val="nil"/>
            </w:tcBorders>
            <w:tcMar>
              <w:left w:w="115" w:type="dxa"/>
              <w:right w:w="29" w:type="dxa"/>
            </w:tcMar>
          </w:tcPr>
          <w:p w14:paraId="08CA2B08" w14:textId="77777777" w:rsidR="001F3C42" w:rsidRPr="002B062B" w:rsidRDefault="001F3C42" w:rsidP="002B062B">
            <w:pPr>
              <w:pStyle w:val="SOPTableText"/>
              <w:rPr>
                <w:b/>
                <w:sz w:val="22"/>
              </w:rPr>
            </w:pPr>
            <w:r w:rsidRPr="002B062B">
              <w:rPr>
                <w:sz w:val="22"/>
              </w:rPr>
              <w:t>Staff Hours:</w:t>
            </w:r>
          </w:p>
          <w:p w14:paraId="4EE17C04" w14:textId="77777777" w:rsidR="001F3C42" w:rsidRPr="002B062B" w:rsidRDefault="001F3C42" w:rsidP="002B062B">
            <w:pPr>
              <w:pStyle w:val="SOPTableText"/>
              <w:rPr>
                <w:b/>
                <w:sz w:val="22"/>
              </w:rPr>
            </w:pPr>
            <w:r w:rsidRPr="002B062B">
              <w:rPr>
                <w:sz w:val="22"/>
              </w:rPr>
              <w:t>Non-Staff Hours:</w:t>
            </w:r>
          </w:p>
        </w:tc>
        <w:tc>
          <w:tcPr>
            <w:tcW w:w="1440" w:type="dxa"/>
            <w:tcBorders>
              <w:left w:val="nil"/>
              <w:right w:val="nil"/>
            </w:tcBorders>
            <w:tcMar>
              <w:left w:w="29" w:type="dxa"/>
              <w:right w:w="58" w:type="dxa"/>
            </w:tcMar>
          </w:tcPr>
          <w:p w14:paraId="3B5F8271" w14:textId="77777777" w:rsidR="001F3C42" w:rsidRPr="002B062B" w:rsidRDefault="001F3C42" w:rsidP="002B062B">
            <w:pPr>
              <w:pStyle w:val="SOPTableText"/>
              <w:rPr>
                <w:b/>
                <w:sz w:val="22"/>
              </w:rPr>
            </w:pPr>
            <w:r w:rsidRPr="002B062B">
              <w:rPr>
                <w:sz w:val="22"/>
              </w:rPr>
              <w:t>801-581-6590</w:t>
            </w:r>
          </w:p>
          <w:p w14:paraId="5A1BEC7C" w14:textId="77777777" w:rsidR="001F3C42" w:rsidRPr="002B062B" w:rsidRDefault="001F3C42" w:rsidP="002B062B">
            <w:pPr>
              <w:pStyle w:val="SOPTableText"/>
              <w:rPr>
                <w:b/>
                <w:sz w:val="22"/>
              </w:rPr>
            </w:pPr>
            <w:r w:rsidRPr="002B062B">
              <w:rPr>
                <w:sz w:val="22"/>
              </w:rPr>
              <w:t>801-585-2677</w:t>
            </w:r>
          </w:p>
        </w:tc>
        <w:tc>
          <w:tcPr>
            <w:tcW w:w="1728" w:type="dxa"/>
            <w:tcBorders>
              <w:left w:val="nil"/>
            </w:tcBorders>
            <w:tcMar>
              <w:left w:w="29" w:type="dxa"/>
              <w:right w:w="58" w:type="dxa"/>
            </w:tcMar>
          </w:tcPr>
          <w:p w14:paraId="7C4C3D2A" w14:textId="77777777" w:rsidR="001F3C42" w:rsidRPr="002B062B" w:rsidRDefault="001F3C42" w:rsidP="002B062B">
            <w:pPr>
              <w:pStyle w:val="SOPTableText"/>
              <w:rPr>
                <w:b/>
                <w:sz w:val="22"/>
              </w:rPr>
            </w:pPr>
            <w:r w:rsidRPr="002B062B">
              <w:rPr>
                <w:sz w:val="22"/>
              </w:rPr>
              <w:t xml:space="preserve">(EHS) </w:t>
            </w:r>
          </w:p>
          <w:p w14:paraId="13D37896" w14:textId="77777777" w:rsidR="001F3C42" w:rsidRPr="002B062B" w:rsidRDefault="001F3C42" w:rsidP="002B062B">
            <w:pPr>
              <w:pStyle w:val="SOPTableText"/>
              <w:rPr>
                <w:b/>
                <w:sz w:val="22"/>
              </w:rPr>
            </w:pPr>
            <w:r w:rsidRPr="002B062B">
              <w:rPr>
                <w:sz w:val="22"/>
              </w:rPr>
              <w:t>(University Police)</w:t>
            </w:r>
          </w:p>
        </w:tc>
        <w:tc>
          <w:tcPr>
            <w:tcW w:w="2736" w:type="dxa"/>
          </w:tcPr>
          <w:p w14:paraId="32C5BD94" w14:textId="77777777" w:rsidR="001F3C42" w:rsidRPr="002B062B" w:rsidRDefault="001F3C42" w:rsidP="002B062B">
            <w:pPr>
              <w:pStyle w:val="SOPTableText"/>
              <w:rPr>
                <w:b/>
                <w:sz w:val="22"/>
              </w:rPr>
            </w:pPr>
            <w:r w:rsidRPr="002B062B">
              <w:rPr>
                <w:sz w:val="22"/>
              </w:rPr>
              <w:t>Notify Staff</w:t>
            </w:r>
          </w:p>
        </w:tc>
      </w:tr>
      <w:tr w:rsidR="0039171E" w:rsidRPr="007E6CBA" w14:paraId="24880247" w14:textId="77777777" w:rsidTr="009944B7">
        <w:tc>
          <w:tcPr>
            <w:tcW w:w="2736" w:type="dxa"/>
          </w:tcPr>
          <w:p w14:paraId="15D6EDAE" w14:textId="18474574" w:rsidR="0039171E" w:rsidRPr="007E6CBA" w:rsidRDefault="0039171E" w:rsidP="0039171E">
            <w:pPr>
              <w:pStyle w:val="SOPTableText"/>
              <w:rPr>
                <w:sz w:val="22"/>
              </w:rPr>
            </w:pPr>
            <w:r w:rsidRPr="00A11959">
              <w:rPr>
                <w:sz w:val="22"/>
              </w:rPr>
              <w:t>Hazardous Gas Leak</w:t>
            </w:r>
          </w:p>
        </w:tc>
        <w:tc>
          <w:tcPr>
            <w:tcW w:w="4896" w:type="dxa"/>
            <w:gridSpan w:val="3"/>
          </w:tcPr>
          <w:p w14:paraId="7168E262" w14:textId="5A2A7157" w:rsidR="0039171E" w:rsidRPr="007E6CBA" w:rsidRDefault="0039171E" w:rsidP="0039171E">
            <w:pPr>
              <w:pStyle w:val="SOPTableText"/>
              <w:rPr>
                <w:sz w:val="22"/>
              </w:rPr>
            </w:pPr>
            <w:r w:rsidRPr="0013365B">
              <w:rPr>
                <w:sz w:val="22"/>
              </w:rPr>
              <w:t>Pull local HazMat alarm</w:t>
            </w:r>
          </w:p>
        </w:tc>
        <w:tc>
          <w:tcPr>
            <w:tcW w:w="2736" w:type="dxa"/>
          </w:tcPr>
          <w:p w14:paraId="10648672" w14:textId="77777777" w:rsidR="0039171E" w:rsidRDefault="0039171E" w:rsidP="002B062B">
            <w:pPr>
              <w:pStyle w:val="SOPTableText"/>
              <w:numPr>
                <w:ilvl w:val="0"/>
                <w:numId w:val="40"/>
              </w:numPr>
              <w:ind w:left="265" w:hanging="265"/>
              <w:rPr>
                <w:sz w:val="22"/>
              </w:rPr>
            </w:pPr>
            <w:r>
              <w:rPr>
                <w:sz w:val="22"/>
              </w:rPr>
              <w:t>Evacuate</w:t>
            </w:r>
          </w:p>
          <w:p w14:paraId="5FC1AFF4" w14:textId="0EC700AF" w:rsidR="0039171E" w:rsidRPr="00C7229D" w:rsidRDefault="0039171E" w:rsidP="002B062B">
            <w:pPr>
              <w:pStyle w:val="SOPTableText"/>
              <w:numPr>
                <w:ilvl w:val="0"/>
                <w:numId w:val="40"/>
              </w:numPr>
              <w:ind w:left="265" w:hanging="265"/>
              <w:rPr>
                <w:sz w:val="22"/>
              </w:rPr>
            </w:pPr>
            <w:r>
              <w:rPr>
                <w:sz w:val="22"/>
              </w:rPr>
              <w:t>Notify Staff</w:t>
            </w:r>
          </w:p>
        </w:tc>
      </w:tr>
      <w:tr w:rsidR="001F3C42" w:rsidRPr="007E6CBA" w14:paraId="06CFEC3C" w14:textId="77777777" w:rsidTr="009944B7">
        <w:tc>
          <w:tcPr>
            <w:tcW w:w="2736" w:type="dxa"/>
          </w:tcPr>
          <w:p w14:paraId="69654B6F" w14:textId="77777777" w:rsidR="001F3C42" w:rsidRPr="002B062B" w:rsidRDefault="001F3C42" w:rsidP="002B062B">
            <w:pPr>
              <w:pStyle w:val="SOPTableText"/>
              <w:rPr>
                <w:b/>
                <w:sz w:val="22"/>
              </w:rPr>
            </w:pPr>
            <w:r w:rsidRPr="002B062B">
              <w:rPr>
                <w:sz w:val="22"/>
              </w:rPr>
              <w:t>Security Concern</w:t>
            </w:r>
          </w:p>
          <w:p w14:paraId="6E0BDBFB" w14:textId="77777777" w:rsidR="001F3C42" w:rsidRPr="002B062B" w:rsidRDefault="001F3C42" w:rsidP="002B062B">
            <w:pPr>
              <w:pStyle w:val="SOPTableText"/>
              <w:rPr>
                <w:b/>
                <w:sz w:val="22"/>
              </w:rPr>
            </w:pPr>
            <w:r w:rsidRPr="002B062B">
              <w:rPr>
                <w:sz w:val="22"/>
              </w:rPr>
              <w:t>(unauthorized person, harassment, violence, etc.)</w:t>
            </w:r>
          </w:p>
        </w:tc>
        <w:tc>
          <w:tcPr>
            <w:tcW w:w="4896" w:type="dxa"/>
            <w:gridSpan w:val="3"/>
          </w:tcPr>
          <w:p w14:paraId="58031349" w14:textId="77777777" w:rsidR="001F3C42" w:rsidRPr="002B062B" w:rsidRDefault="001F3C42" w:rsidP="002B062B">
            <w:pPr>
              <w:pStyle w:val="SOPTableText"/>
              <w:rPr>
                <w:b/>
                <w:sz w:val="22"/>
              </w:rPr>
            </w:pPr>
            <w:r w:rsidRPr="002B062B">
              <w:rPr>
                <w:sz w:val="22"/>
              </w:rPr>
              <w:t>801-585-2677  (University Police)</w:t>
            </w:r>
          </w:p>
        </w:tc>
        <w:tc>
          <w:tcPr>
            <w:tcW w:w="2736" w:type="dxa"/>
          </w:tcPr>
          <w:p w14:paraId="0907AEF7" w14:textId="77777777" w:rsidR="001F3C42" w:rsidRPr="002B062B" w:rsidRDefault="001F3C42" w:rsidP="002B062B">
            <w:pPr>
              <w:pStyle w:val="SOPTableText"/>
              <w:rPr>
                <w:b/>
                <w:sz w:val="22"/>
              </w:rPr>
            </w:pPr>
            <w:r w:rsidRPr="002B062B">
              <w:rPr>
                <w:sz w:val="22"/>
              </w:rPr>
              <w:t>Notify Staff</w:t>
            </w:r>
          </w:p>
        </w:tc>
      </w:tr>
    </w:tbl>
    <w:p w14:paraId="71A67D9B" w14:textId="77777777" w:rsidR="003916C3" w:rsidRDefault="003916C3" w:rsidP="003916C3">
      <w:pPr>
        <w:pStyle w:val="SOPAppendix"/>
        <w:spacing w:after="0" w:line="240" w:lineRule="auto"/>
      </w:pPr>
    </w:p>
    <w:p w14:paraId="1B2D8BE9" w14:textId="77777777" w:rsidR="009944B7" w:rsidRPr="00CF0673" w:rsidRDefault="009944B7" w:rsidP="002B062B">
      <w:pPr>
        <w:pStyle w:val="SOPNormalText"/>
      </w:pPr>
      <w:r w:rsidRPr="002B062B">
        <w:rPr>
          <w:rFonts w:asciiTheme="minorHAnsi" w:hAnsiTheme="minorHAnsi"/>
          <w:b/>
          <w:sz w:val="28"/>
        </w:rPr>
        <w:t>If a tool malfunctions, call Staff in the following order:</w:t>
      </w:r>
    </w:p>
    <w:tbl>
      <w:tblPr>
        <w:tblStyle w:val="TableGrid"/>
        <w:tblW w:w="0" w:type="auto"/>
        <w:tblLook w:val="04A0" w:firstRow="1" w:lastRow="0" w:firstColumn="1" w:lastColumn="0" w:noHBand="0" w:noVBand="1"/>
      </w:tblPr>
      <w:tblGrid>
        <w:gridCol w:w="2016"/>
        <w:gridCol w:w="1872"/>
        <w:gridCol w:w="1872"/>
      </w:tblGrid>
      <w:tr w:rsidR="009944B7" w:rsidRPr="0039171E" w14:paraId="7F578069" w14:textId="77777777" w:rsidTr="009944B7">
        <w:tc>
          <w:tcPr>
            <w:tcW w:w="2016" w:type="dxa"/>
          </w:tcPr>
          <w:p w14:paraId="3D5D3300" w14:textId="77777777" w:rsidR="009944B7" w:rsidRPr="002B062B" w:rsidRDefault="009944B7" w:rsidP="002B062B">
            <w:pPr>
              <w:pStyle w:val="SOPNormalText"/>
              <w:rPr>
                <w:rFonts w:ascii="Arial" w:hAnsi="Arial" w:cs="Arial"/>
              </w:rPr>
            </w:pPr>
            <w:r w:rsidRPr="002B062B">
              <w:rPr>
                <w:rFonts w:ascii="Arial" w:hAnsi="Arial" w:cs="Arial"/>
                <w:sz w:val="28"/>
              </w:rPr>
              <w:t>Staff Member</w:t>
            </w:r>
          </w:p>
        </w:tc>
        <w:tc>
          <w:tcPr>
            <w:tcW w:w="1872" w:type="dxa"/>
          </w:tcPr>
          <w:p w14:paraId="3B7A5A2C" w14:textId="77777777" w:rsidR="009944B7" w:rsidRPr="002B062B" w:rsidRDefault="009944B7" w:rsidP="002B062B">
            <w:pPr>
              <w:pStyle w:val="SOPNormalText"/>
              <w:rPr>
                <w:rFonts w:ascii="Arial" w:hAnsi="Arial" w:cs="Arial"/>
              </w:rPr>
            </w:pPr>
            <w:r w:rsidRPr="002B062B">
              <w:rPr>
                <w:rFonts w:ascii="Arial" w:hAnsi="Arial" w:cs="Arial"/>
                <w:sz w:val="28"/>
              </w:rPr>
              <w:t>Office Phone</w:t>
            </w:r>
          </w:p>
        </w:tc>
        <w:tc>
          <w:tcPr>
            <w:tcW w:w="1872" w:type="dxa"/>
          </w:tcPr>
          <w:p w14:paraId="5FE21549" w14:textId="77777777" w:rsidR="009944B7" w:rsidRPr="002B062B" w:rsidRDefault="009944B7" w:rsidP="002B062B">
            <w:pPr>
              <w:pStyle w:val="SOPNormalText"/>
              <w:rPr>
                <w:rFonts w:ascii="Arial" w:hAnsi="Arial" w:cs="Arial"/>
              </w:rPr>
            </w:pPr>
            <w:r w:rsidRPr="002B062B">
              <w:rPr>
                <w:rFonts w:ascii="Arial" w:hAnsi="Arial" w:cs="Arial"/>
                <w:sz w:val="28"/>
              </w:rPr>
              <w:t>Cell Phone</w:t>
            </w:r>
          </w:p>
        </w:tc>
      </w:tr>
      <w:tr w:rsidR="009944B7" w:rsidRPr="0039171E" w14:paraId="76A3E6A0" w14:textId="77777777" w:rsidTr="009944B7">
        <w:tc>
          <w:tcPr>
            <w:tcW w:w="2016" w:type="dxa"/>
          </w:tcPr>
          <w:p w14:paraId="4435AA17" w14:textId="77777777" w:rsidR="009944B7" w:rsidRPr="002B062B" w:rsidRDefault="009944B7" w:rsidP="002B062B">
            <w:pPr>
              <w:pStyle w:val="SOPNormalText"/>
              <w:spacing w:before="40" w:after="40"/>
              <w:rPr>
                <w:rFonts w:ascii="Arial" w:hAnsi="Arial" w:cs="Arial"/>
                <w:b/>
                <w:sz w:val="22"/>
              </w:rPr>
            </w:pPr>
            <w:r w:rsidRPr="002B062B">
              <w:rPr>
                <w:rFonts w:ascii="Arial" w:hAnsi="Arial" w:cs="Arial"/>
                <w:sz w:val="22"/>
              </w:rPr>
              <w:t>Brian Baker</w:t>
            </w:r>
          </w:p>
        </w:tc>
        <w:tc>
          <w:tcPr>
            <w:tcW w:w="1872" w:type="dxa"/>
            <w:vAlign w:val="center"/>
          </w:tcPr>
          <w:p w14:paraId="59CB0700" w14:textId="77777777" w:rsidR="009944B7" w:rsidRPr="002B062B" w:rsidRDefault="009944B7" w:rsidP="002B062B">
            <w:pPr>
              <w:pStyle w:val="SOPNormalText"/>
              <w:spacing w:before="40" w:after="40"/>
              <w:rPr>
                <w:rFonts w:ascii="Arial" w:hAnsi="Arial" w:cs="Arial"/>
              </w:rPr>
            </w:pPr>
            <w:r w:rsidRPr="002B062B">
              <w:rPr>
                <w:rFonts w:ascii="Arial" w:hAnsi="Arial" w:cs="Arial"/>
                <w:sz w:val="22"/>
              </w:rPr>
              <w:t>801-58</w:t>
            </w:r>
            <w:r w:rsidR="009910FC" w:rsidRPr="002B062B">
              <w:rPr>
                <w:rFonts w:ascii="Arial" w:hAnsi="Arial" w:cs="Arial"/>
                <w:sz w:val="22"/>
              </w:rPr>
              <w:t>7</w:t>
            </w:r>
            <w:r w:rsidRPr="002B062B">
              <w:rPr>
                <w:rFonts w:ascii="Arial" w:hAnsi="Arial" w:cs="Arial"/>
                <w:sz w:val="22"/>
              </w:rPr>
              <w:t>-</w:t>
            </w:r>
            <w:r w:rsidR="009910FC" w:rsidRPr="002B062B">
              <w:rPr>
                <w:rFonts w:ascii="Arial" w:hAnsi="Arial" w:cs="Arial"/>
                <w:sz w:val="22"/>
              </w:rPr>
              <w:t>1291</w:t>
            </w:r>
          </w:p>
        </w:tc>
        <w:tc>
          <w:tcPr>
            <w:tcW w:w="1872" w:type="dxa"/>
            <w:vAlign w:val="center"/>
          </w:tcPr>
          <w:p w14:paraId="5CD87240" w14:textId="77777777" w:rsidR="009944B7" w:rsidRPr="002B062B" w:rsidRDefault="009944B7" w:rsidP="002B062B">
            <w:pPr>
              <w:pStyle w:val="SOPNormalText"/>
              <w:spacing w:before="40" w:after="40"/>
              <w:rPr>
                <w:rFonts w:ascii="Arial" w:hAnsi="Arial" w:cs="Arial"/>
              </w:rPr>
            </w:pPr>
            <w:r w:rsidRPr="002B062B">
              <w:rPr>
                <w:rFonts w:ascii="Arial" w:hAnsi="Arial" w:cs="Arial"/>
                <w:sz w:val="22"/>
              </w:rPr>
              <w:t>801-803-8212</w:t>
            </w:r>
          </w:p>
        </w:tc>
      </w:tr>
      <w:tr w:rsidR="009944B7" w:rsidRPr="0039171E" w14:paraId="67D432C1" w14:textId="77777777" w:rsidTr="009944B7">
        <w:tc>
          <w:tcPr>
            <w:tcW w:w="2016" w:type="dxa"/>
          </w:tcPr>
          <w:p w14:paraId="5618ECE3" w14:textId="5DFCE8DF" w:rsidR="009944B7" w:rsidRPr="002B062B" w:rsidRDefault="008E02EA" w:rsidP="002B062B">
            <w:pPr>
              <w:pStyle w:val="SOPNormalText"/>
              <w:spacing w:before="40" w:after="40"/>
              <w:rPr>
                <w:rFonts w:ascii="Arial" w:hAnsi="Arial" w:cs="Arial"/>
                <w:b/>
                <w:sz w:val="22"/>
              </w:rPr>
            </w:pPr>
            <w:r>
              <w:rPr>
                <w:rFonts w:ascii="Arial" w:hAnsi="Arial" w:cs="Arial"/>
                <w:sz w:val="22"/>
              </w:rPr>
              <w:t>Jim Pierce</w:t>
            </w:r>
          </w:p>
        </w:tc>
        <w:tc>
          <w:tcPr>
            <w:tcW w:w="1872" w:type="dxa"/>
            <w:vAlign w:val="center"/>
          </w:tcPr>
          <w:p w14:paraId="1544B548" w14:textId="57597592" w:rsidR="009944B7" w:rsidRPr="002B062B" w:rsidRDefault="009944B7" w:rsidP="002B062B">
            <w:pPr>
              <w:pStyle w:val="SOPNormalText"/>
              <w:spacing w:before="40" w:after="40"/>
              <w:rPr>
                <w:rFonts w:ascii="Arial" w:hAnsi="Arial" w:cs="Arial"/>
              </w:rPr>
            </w:pPr>
            <w:r w:rsidRPr="002B062B">
              <w:rPr>
                <w:rFonts w:ascii="Arial" w:hAnsi="Arial" w:cs="Arial"/>
                <w:sz w:val="22"/>
              </w:rPr>
              <w:t>801-587-</w:t>
            </w:r>
            <w:r w:rsidR="008E02EA">
              <w:rPr>
                <w:rFonts w:ascii="Arial" w:hAnsi="Arial" w:cs="Arial"/>
                <w:sz w:val="22"/>
              </w:rPr>
              <w:t>1219</w:t>
            </w:r>
          </w:p>
        </w:tc>
        <w:tc>
          <w:tcPr>
            <w:tcW w:w="1872" w:type="dxa"/>
            <w:vAlign w:val="center"/>
          </w:tcPr>
          <w:p w14:paraId="07EB4574" w14:textId="403AEE59" w:rsidR="009944B7" w:rsidRPr="002B062B" w:rsidRDefault="008E02EA" w:rsidP="002B062B">
            <w:pPr>
              <w:pStyle w:val="SOPNormalText"/>
              <w:spacing w:before="40" w:after="40"/>
              <w:rPr>
                <w:rFonts w:ascii="Arial" w:hAnsi="Arial" w:cs="Arial"/>
              </w:rPr>
            </w:pPr>
            <w:r>
              <w:rPr>
                <w:rFonts w:ascii="Arial" w:hAnsi="Arial" w:cs="Arial"/>
                <w:sz w:val="22"/>
              </w:rPr>
              <w:t>385-277-3294</w:t>
            </w:r>
          </w:p>
        </w:tc>
      </w:tr>
      <w:tr w:rsidR="00C9691D" w:rsidRPr="0039171E" w14:paraId="6499B177" w14:textId="77777777" w:rsidTr="009944B7">
        <w:tc>
          <w:tcPr>
            <w:tcW w:w="2016" w:type="dxa"/>
          </w:tcPr>
          <w:p w14:paraId="52ABF81E" w14:textId="5E349156" w:rsidR="00C9691D" w:rsidRPr="002B062B" w:rsidRDefault="006D48BD" w:rsidP="002B062B">
            <w:pPr>
              <w:pStyle w:val="SOPNormalText"/>
              <w:spacing w:before="40" w:after="40"/>
              <w:rPr>
                <w:rFonts w:ascii="Arial" w:hAnsi="Arial" w:cs="Arial"/>
                <w:b/>
                <w:sz w:val="22"/>
              </w:rPr>
            </w:pPr>
            <w:r>
              <w:rPr>
                <w:rFonts w:ascii="Arial" w:hAnsi="Arial" w:cs="Arial"/>
                <w:sz w:val="22"/>
              </w:rPr>
              <w:t>Joe Jacob</w:t>
            </w:r>
          </w:p>
        </w:tc>
        <w:tc>
          <w:tcPr>
            <w:tcW w:w="1872" w:type="dxa"/>
            <w:vAlign w:val="center"/>
          </w:tcPr>
          <w:p w14:paraId="2A5A8738" w14:textId="77777777" w:rsidR="00C9691D" w:rsidRPr="002B062B" w:rsidRDefault="00C9691D" w:rsidP="002B062B">
            <w:pPr>
              <w:pStyle w:val="SOPNormalText"/>
              <w:spacing w:before="40" w:after="40"/>
              <w:rPr>
                <w:rFonts w:ascii="Arial" w:hAnsi="Arial" w:cs="Arial"/>
              </w:rPr>
            </w:pPr>
            <w:r w:rsidRPr="002B062B">
              <w:rPr>
                <w:rFonts w:ascii="Arial" w:hAnsi="Arial" w:cs="Arial"/>
                <w:sz w:val="22"/>
              </w:rPr>
              <w:t>801-58</w:t>
            </w:r>
            <w:r w:rsidR="009910FC" w:rsidRPr="002B062B">
              <w:rPr>
                <w:rFonts w:ascii="Arial" w:hAnsi="Arial" w:cs="Arial"/>
                <w:sz w:val="22"/>
              </w:rPr>
              <w:t>7</w:t>
            </w:r>
            <w:r w:rsidRPr="002B062B">
              <w:rPr>
                <w:rFonts w:ascii="Arial" w:hAnsi="Arial" w:cs="Arial"/>
                <w:sz w:val="22"/>
              </w:rPr>
              <w:t>-</w:t>
            </w:r>
            <w:r w:rsidR="009910FC" w:rsidRPr="002B062B">
              <w:rPr>
                <w:rFonts w:ascii="Arial" w:hAnsi="Arial" w:cs="Arial"/>
                <w:sz w:val="22"/>
              </w:rPr>
              <w:t>0684</w:t>
            </w:r>
          </w:p>
        </w:tc>
        <w:tc>
          <w:tcPr>
            <w:tcW w:w="1872" w:type="dxa"/>
            <w:vAlign w:val="center"/>
          </w:tcPr>
          <w:p w14:paraId="6E022D88" w14:textId="13FBF35E" w:rsidR="00C9691D" w:rsidRPr="002B062B" w:rsidRDefault="00C9691D" w:rsidP="002B062B">
            <w:pPr>
              <w:pStyle w:val="SOPNormalText"/>
              <w:spacing w:before="40" w:after="40"/>
              <w:rPr>
                <w:rFonts w:ascii="Arial" w:hAnsi="Arial" w:cs="Arial"/>
              </w:rPr>
            </w:pPr>
            <w:r w:rsidRPr="002B062B">
              <w:rPr>
                <w:rFonts w:ascii="Arial" w:hAnsi="Arial" w:cs="Arial"/>
                <w:sz w:val="22"/>
              </w:rPr>
              <w:t>801</w:t>
            </w:r>
            <w:r w:rsidR="00925206" w:rsidRPr="002B062B">
              <w:rPr>
                <w:rFonts w:ascii="Arial" w:hAnsi="Arial" w:cs="Arial"/>
                <w:sz w:val="22"/>
              </w:rPr>
              <w:t>-</w:t>
            </w:r>
            <w:r w:rsidR="00395F04">
              <w:rPr>
                <w:rFonts w:ascii="Arial" w:hAnsi="Arial" w:cs="Arial"/>
                <w:sz w:val="22"/>
              </w:rPr>
              <w:t>643</w:t>
            </w:r>
            <w:r w:rsidR="00925206" w:rsidRPr="002B062B">
              <w:rPr>
                <w:rFonts w:ascii="Arial" w:hAnsi="Arial" w:cs="Arial"/>
                <w:sz w:val="22"/>
              </w:rPr>
              <w:t>-</w:t>
            </w:r>
            <w:r w:rsidR="00395F04">
              <w:rPr>
                <w:rFonts w:ascii="Arial" w:hAnsi="Arial" w:cs="Arial"/>
                <w:sz w:val="22"/>
              </w:rPr>
              <w:t>2273</w:t>
            </w:r>
          </w:p>
        </w:tc>
      </w:tr>
      <w:tr w:rsidR="008E02EA" w:rsidRPr="0039171E" w14:paraId="0AF53F61" w14:textId="77777777" w:rsidTr="009944B7">
        <w:tc>
          <w:tcPr>
            <w:tcW w:w="2016" w:type="dxa"/>
          </w:tcPr>
          <w:p w14:paraId="38324634" w14:textId="47B557CB" w:rsidR="008E02EA" w:rsidRDefault="008E02EA" w:rsidP="002B062B">
            <w:pPr>
              <w:pStyle w:val="SOPNormalText"/>
              <w:spacing w:before="40" w:after="40"/>
              <w:rPr>
                <w:rFonts w:ascii="Arial" w:hAnsi="Arial" w:cs="Arial"/>
                <w:sz w:val="22"/>
              </w:rPr>
            </w:pPr>
            <w:r>
              <w:rPr>
                <w:rFonts w:ascii="Arial" w:hAnsi="Arial" w:cs="Arial"/>
                <w:sz w:val="22"/>
              </w:rPr>
              <w:t>Kathy Anderson</w:t>
            </w:r>
          </w:p>
        </w:tc>
        <w:tc>
          <w:tcPr>
            <w:tcW w:w="1872" w:type="dxa"/>
            <w:vAlign w:val="center"/>
          </w:tcPr>
          <w:p w14:paraId="7BBC01DE" w14:textId="616FC9C2" w:rsidR="008E02EA" w:rsidRPr="002B062B" w:rsidRDefault="008E02EA" w:rsidP="002B062B">
            <w:pPr>
              <w:pStyle w:val="SOPNormalText"/>
              <w:spacing w:before="40" w:after="40"/>
              <w:rPr>
                <w:rFonts w:ascii="Arial" w:hAnsi="Arial" w:cs="Arial"/>
                <w:sz w:val="22"/>
              </w:rPr>
            </w:pPr>
            <w:r>
              <w:rPr>
                <w:rFonts w:ascii="Arial" w:hAnsi="Arial" w:cs="Arial"/>
                <w:sz w:val="22"/>
              </w:rPr>
              <w:t>801-213-6555</w:t>
            </w:r>
          </w:p>
        </w:tc>
        <w:tc>
          <w:tcPr>
            <w:tcW w:w="1872" w:type="dxa"/>
            <w:vAlign w:val="center"/>
          </w:tcPr>
          <w:p w14:paraId="76A09EB3" w14:textId="32848E7E" w:rsidR="008E02EA" w:rsidRPr="002B062B" w:rsidRDefault="008E02EA" w:rsidP="002B062B">
            <w:pPr>
              <w:pStyle w:val="SOPNormalText"/>
              <w:spacing w:before="40" w:after="40"/>
              <w:rPr>
                <w:rFonts w:ascii="Arial" w:hAnsi="Arial" w:cs="Arial"/>
                <w:sz w:val="22"/>
              </w:rPr>
            </w:pPr>
            <w:r>
              <w:rPr>
                <w:rFonts w:ascii="Arial" w:hAnsi="Arial" w:cs="Arial"/>
                <w:sz w:val="22"/>
              </w:rPr>
              <w:t>801-440-1465</w:t>
            </w:r>
          </w:p>
        </w:tc>
      </w:tr>
    </w:tbl>
    <w:p w14:paraId="773A1431" w14:textId="77777777" w:rsidR="00683D7A" w:rsidRDefault="00683D7A" w:rsidP="003916C3">
      <w:pPr>
        <w:pStyle w:val="SOPAppendix"/>
        <w:spacing w:after="0" w:line="240" w:lineRule="auto"/>
      </w:pPr>
    </w:p>
    <w:p w14:paraId="0A25A692" w14:textId="77777777" w:rsidR="00683D7A" w:rsidRDefault="00683D7A" w:rsidP="003916C3">
      <w:pPr>
        <w:pStyle w:val="SOPAppendix"/>
        <w:spacing w:after="0" w:line="240" w:lineRule="auto"/>
      </w:pPr>
    </w:p>
    <w:p w14:paraId="6173F1CC" w14:textId="77777777" w:rsidR="00BF4B73" w:rsidRPr="002B062B" w:rsidRDefault="00BF4B73" w:rsidP="002B062B">
      <w:pPr>
        <w:pStyle w:val="SOPNormalText"/>
        <w:tabs>
          <w:tab w:val="left" w:pos="4680"/>
          <w:tab w:val="left" w:pos="6660"/>
        </w:tabs>
        <w:rPr>
          <w:rFonts w:ascii="Arial" w:hAnsi="Arial" w:cs="Arial"/>
          <w:sz w:val="26"/>
          <w:szCs w:val="26"/>
        </w:rPr>
      </w:pPr>
      <w:r w:rsidRPr="002B062B">
        <w:rPr>
          <w:rFonts w:ascii="Arial" w:hAnsi="Arial" w:cs="Arial"/>
          <w:sz w:val="26"/>
          <w:szCs w:val="26"/>
        </w:rPr>
        <w:t>U o</w:t>
      </w:r>
      <w:r w:rsidR="00B719FC" w:rsidRPr="002B062B">
        <w:rPr>
          <w:rFonts w:ascii="Arial" w:hAnsi="Arial" w:cs="Arial"/>
          <w:sz w:val="26"/>
          <w:szCs w:val="26"/>
        </w:rPr>
        <w:t>f U Campus Emergency Dispatch</w:t>
      </w:r>
      <w:r w:rsidR="00683D7A" w:rsidRPr="002B062B">
        <w:rPr>
          <w:rFonts w:ascii="Arial" w:hAnsi="Arial" w:cs="Arial"/>
          <w:sz w:val="26"/>
          <w:szCs w:val="26"/>
        </w:rPr>
        <w:tab/>
      </w:r>
      <w:r w:rsidRPr="002B062B">
        <w:rPr>
          <w:rFonts w:ascii="Arial" w:hAnsi="Arial" w:cs="Arial"/>
          <w:sz w:val="26"/>
          <w:szCs w:val="26"/>
        </w:rPr>
        <w:t>801-585-2677</w:t>
      </w:r>
    </w:p>
    <w:p w14:paraId="3810193E" w14:textId="41051CB0" w:rsidR="00BF4B73" w:rsidRPr="002B062B" w:rsidRDefault="00B719FC" w:rsidP="002B062B">
      <w:pPr>
        <w:pStyle w:val="SOPNormalText"/>
        <w:tabs>
          <w:tab w:val="left" w:pos="4680"/>
          <w:tab w:val="left" w:pos="6660"/>
        </w:tabs>
        <w:rPr>
          <w:rFonts w:ascii="Arial" w:hAnsi="Arial" w:cs="Arial"/>
          <w:sz w:val="26"/>
          <w:szCs w:val="26"/>
        </w:rPr>
      </w:pPr>
      <w:r w:rsidRPr="002B062B">
        <w:rPr>
          <w:rFonts w:ascii="Arial" w:hAnsi="Arial" w:cs="Arial"/>
          <w:sz w:val="26"/>
          <w:szCs w:val="26"/>
        </w:rPr>
        <w:t>Nanofab Emergency Contact</w:t>
      </w:r>
      <w:r w:rsidR="00683D7A" w:rsidRPr="002B062B">
        <w:rPr>
          <w:rFonts w:ascii="Arial" w:hAnsi="Arial" w:cs="Arial"/>
          <w:sz w:val="26"/>
          <w:szCs w:val="26"/>
        </w:rPr>
        <w:tab/>
      </w:r>
      <w:r w:rsidR="00256F04" w:rsidRPr="002B062B">
        <w:rPr>
          <w:rFonts w:ascii="Arial" w:hAnsi="Arial" w:cs="Arial"/>
          <w:sz w:val="26"/>
          <w:szCs w:val="26"/>
        </w:rPr>
        <w:t>801-</w:t>
      </w:r>
      <w:r w:rsidR="008E02EA">
        <w:rPr>
          <w:rFonts w:ascii="Arial" w:hAnsi="Arial" w:cs="Arial"/>
          <w:sz w:val="26"/>
          <w:szCs w:val="26"/>
        </w:rPr>
        <w:t>440-1465</w:t>
      </w:r>
      <w:r w:rsidR="00256F04" w:rsidRPr="002B062B">
        <w:rPr>
          <w:rFonts w:ascii="Arial" w:hAnsi="Arial" w:cs="Arial"/>
          <w:sz w:val="26"/>
          <w:szCs w:val="26"/>
        </w:rPr>
        <w:tab/>
      </w:r>
      <w:r w:rsidR="0072345E">
        <w:rPr>
          <w:rFonts w:ascii="Arial" w:hAnsi="Arial" w:cs="Arial"/>
          <w:sz w:val="26"/>
          <w:szCs w:val="26"/>
        </w:rPr>
        <w:t>Kathy Anderson</w:t>
      </w:r>
    </w:p>
    <w:p w14:paraId="0ABEF7BE" w14:textId="7A36122A" w:rsidR="00256F04" w:rsidRPr="00851C34" w:rsidRDefault="00256F04" w:rsidP="002B062B">
      <w:pPr>
        <w:pStyle w:val="SOPNormalText"/>
        <w:tabs>
          <w:tab w:val="left" w:pos="4680"/>
          <w:tab w:val="left" w:pos="6660"/>
        </w:tabs>
        <w:rPr>
          <w:rFonts w:ascii="Arial" w:hAnsi="Arial" w:cs="Arial"/>
          <w:strike/>
          <w:sz w:val="26"/>
          <w:szCs w:val="26"/>
        </w:rPr>
      </w:pPr>
      <w:r w:rsidRPr="002B062B">
        <w:rPr>
          <w:rFonts w:ascii="Arial" w:hAnsi="Arial" w:cs="Arial"/>
          <w:sz w:val="26"/>
          <w:szCs w:val="26"/>
        </w:rPr>
        <w:t>SMBB Facility Manager</w:t>
      </w:r>
      <w:r w:rsidRPr="002B062B">
        <w:rPr>
          <w:rFonts w:ascii="Arial" w:hAnsi="Arial" w:cs="Arial"/>
          <w:sz w:val="26"/>
          <w:szCs w:val="26"/>
        </w:rPr>
        <w:tab/>
      </w:r>
      <w:r w:rsidRPr="00C76989">
        <w:rPr>
          <w:rFonts w:ascii="Arial" w:hAnsi="Arial" w:cs="Arial"/>
          <w:sz w:val="26"/>
          <w:szCs w:val="26"/>
        </w:rPr>
        <w:t>801-</w:t>
      </w:r>
      <w:r w:rsidR="00586CE4">
        <w:rPr>
          <w:rFonts w:ascii="Arial" w:hAnsi="Arial" w:cs="Arial"/>
          <w:sz w:val="26"/>
          <w:szCs w:val="26"/>
        </w:rPr>
        <w:t>644-6447</w:t>
      </w:r>
      <w:r w:rsidRPr="00C76989">
        <w:rPr>
          <w:rFonts w:ascii="Arial" w:hAnsi="Arial" w:cs="Arial"/>
          <w:sz w:val="26"/>
          <w:szCs w:val="26"/>
        </w:rPr>
        <w:tab/>
      </w:r>
      <w:r w:rsidR="00586CE4">
        <w:rPr>
          <w:rFonts w:ascii="Arial" w:hAnsi="Arial" w:cs="Arial"/>
          <w:sz w:val="26"/>
          <w:szCs w:val="26"/>
        </w:rPr>
        <w:t>Chris Zuech</w:t>
      </w:r>
    </w:p>
    <w:p w14:paraId="5B32EA1F" w14:textId="0A5DC1B3" w:rsidR="00256F04" w:rsidRPr="002B062B" w:rsidRDefault="00256F04" w:rsidP="002B062B">
      <w:pPr>
        <w:pStyle w:val="SOPNormalText"/>
        <w:tabs>
          <w:tab w:val="left" w:pos="4680"/>
          <w:tab w:val="left" w:pos="6660"/>
        </w:tabs>
        <w:rPr>
          <w:rFonts w:ascii="Arial" w:hAnsi="Arial" w:cs="Arial"/>
          <w:sz w:val="26"/>
          <w:szCs w:val="26"/>
        </w:rPr>
      </w:pPr>
      <w:r w:rsidRPr="002B062B">
        <w:rPr>
          <w:rFonts w:ascii="Arial" w:hAnsi="Arial" w:cs="Arial"/>
          <w:sz w:val="26"/>
          <w:szCs w:val="26"/>
        </w:rPr>
        <w:t>SMBB Custodial Manager</w:t>
      </w:r>
      <w:r w:rsidRPr="002B062B">
        <w:rPr>
          <w:rFonts w:ascii="Arial" w:hAnsi="Arial" w:cs="Arial"/>
          <w:sz w:val="26"/>
          <w:szCs w:val="26"/>
        </w:rPr>
        <w:tab/>
        <w:t>801-587-1127</w:t>
      </w:r>
      <w:r w:rsidRPr="002B062B">
        <w:rPr>
          <w:rFonts w:ascii="Arial" w:hAnsi="Arial" w:cs="Arial"/>
          <w:sz w:val="26"/>
          <w:szCs w:val="26"/>
        </w:rPr>
        <w:tab/>
      </w:r>
      <w:r w:rsidR="00086C5A" w:rsidRPr="002B062B">
        <w:rPr>
          <w:rFonts w:ascii="Arial" w:hAnsi="Arial" w:cs="Arial"/>
          <w:sz w:val="26"/>
          <w:szCs w:val="26"/>
        </w:rPr>
        <w:t>Nick Cramer</w:t>
      </w:r>
    </w:p>
    <w:p w14:paraId="4B4C86A5" w14:textId="77777777" w:rsidR="005D2882" w:rsidRDefault="005D2882" w:rsidP="005D2882">
      <w:pPr>
        <w:pStyle w:val="SOPAppendix"/>
      </w:pPr>
    </w:p>
    <w:p w14:paraId="51D64A8C" w14:textId="24915564" w:rsidR="005D2882" w:rsidRDefault="005D2882" w:rsidP="005D2882">
      <w:pPr>
        <w:pStyle w:val="SOPAppendix"/>
        <w:sectPr w:rsidR="005D2882" w:rsidSect="0044474E">
          <w:headerReference w:type="even" r:id="rId84"/>
          <w:headerReference w:type="default" r:id="rId85"/>
          <w:footerReference w:type="even" r:id="rId86"/>
          <w:footerReference w:type="default" r:id="rId87"/>
          <w:headerReference w:type="first" r:id="rId88"/>
          <w:footerReference w:type="first" r:id="rId89"/>
          <w:type w:val="continuous"/>
          <w:pgSz w:w="12240" w:h="15840"/>
          <w:pgMar w:top="720" w:right="720" w:bottom="720" w:left="1008" w:header="720" w:footer="720" w:gutter="0"/>
          <w:cols w:space="720"/>
          <w:titlePg/>
          <w:docGrid w:linePitch="360"/>
        </w:sectPr>
      </w:pPr>
    </w:p>
    <w:p w14:paraId="24F6B833" w14:textId="5D955BFA" w:rsidR="00A51C40" w:rsidRDefault="00A51C40" w:rsidP="002B062B">
      <w:pPr>
        <w:pStyle w:val="SOPNewAppendix"/>
      </w:pPr>
      <w:bookmarkStart w:id="351" w:name="_Ref363826964"/>
      <w:bookmarkStart w:id="352" w:name="_Ref364076847"/>
      <w:bookmarkStart w:id="353" w:name="_Toc443896336"/>
      <w:bookmarkStart w:id="354" w:name="_Ref363822329"/>
      <w:bookmarkStart w:id="355" w:name="_Ref363822336"/>
      <w:r w:rsidRPr="006116C2">
        <w:rPr>
          <w:noProof/>
        </w:rPr>
        <w:lastRenderedPageBreak/>
        <w:t xml:space="preserve"> </w:t>
      </w:r>
      <w:bookmarkStart w:id="356" w:name="_Ref443910489"/>
      <w:bookmarkStart w:id="357" w:name="_Ref443910495"/>
      <w:bookmarkStart w:id="358" w:name="_Ref443910507"/>
      <w:bookmarkStart w:id="359" w:name="_Ref443910530"/>
      <w:bookmarkStart w:id="360" w:name="_Ref443910534"/>
      <w:bookmarkStart w:id="361" w:name="_Toc172612715"/>
      <w:r>
        <w:t>Chemical Category Information</w:t>
      </w:r>
      <w:bookmarkEnd w:id="351"/>
      <w:bookmarkEnd w:id="352"/>
      <w:bookmarkEnd w:id="353"/>
      <w:bookmarkEnd w:id="356"/>
      <w:bookmarkEnd w:id="357"/>
      <w:bookmarkEnd w:id="358"/>
      <w:bookmarkEnd w:id="359"/>
      <w:bookmarkEnd w:id="360"/>
      <w:bookmarkEnd w:id="361"/>
    </w:p>
    <w:tbl>
      <w:tblPr>
        <w:tblStyle w:val="TableGrid"/>
        <w:tblW w:w="0" w:type="auto"/>
        <w:jc w:val="center"/>
        <w:tblLook w:val="04A0" w:firstRow="1" w:lastRow="0" w:firstColumn="1" w:lastColumn="0" w:noHBand="0" w:noVBand="1"/>
      </w:tblPr>
      <w:tblGrid>
        <w:gridCol w:w="826"/>
        <w:gridCol w:w="2304"/>
        <w:gridCol w:w="2448"/>
        <w:gridCol w:w="2304"/>
        <w:gridCol w:w="2448"/>
        <w:gridCol w:w="1872"/>
      </w:tblGrid>
      <w:tr w:rsidR="00A51C40" w:rsidRPr="00432B2E" w14:paraId="6647E98D" w14:textId="77777777" w:rsidTr="0084431A">
        <w:trPr>
          <w:jc w:val="center"/>
        </w:trPr>
        <w:tc>
          <w:tcPr>
            <w:tcW w:w="826" w:type="dxa"/>
          </w:tcPr>
          <w:p w14:paraId="2805401D" w14:textId="19A87434" w:rsidR="00A51C40" w:rsidRPr="0084431A" w:rsidRDefault="00A51C40" w:rsidP="002B062B">
            <w:pPr>
              <w:pStyle w:val="SOPTableText"/>
              <w:jc w:val="center"/>
              <w:rPr>
                <w:b/>
                <w:vertAlign w:val="superscript"/>
              </w:rPr>
            </w:pPr>
            <w:r w:rsidRPr="002B062B">
              <w:rPr>
                <w:b/>
              </w:rPr>
              <w:t>Label</w:t>
            </w:r>
            <w:r w:rsidR="00390219">
              <w:rPr>
                <w:b/>
                <w:vertAlign w:val="superscript"/>
              </w:rPr>
              <w:t>1</w:t>
            </w:r>
          </w:p>
        </w:tc>
        <w:tc>
          <w:tcPr>
            <w:tcW w:w="2304" w:type="dxa"/>
          </w:tcPr>
          <w:p w14:paraId="6C796C3A" w14:textId="77777777" w:rsidR="00A51C40" w:rsidRPr="002B062B" w:rsidRDefault="00A51C40" w:rsidP="002B062B">
            <w:pPr>
              <w:pStyle w:val="SOPTableText"/>
              <w:rPr>
                <w:b/>
              </w:rPr>
            </w:pPr>
            <w:r w:rsidRPr="002B062B">
              <w:rPr>
                <w:b/>
              </w:rPr>
              <w:t>Description</w:t>
            </w:r>
          </w:p>
        </w:tc>
        <w:tc>
          <w:tcPr>
            <w:tcW w:w="2448" w:type="dxa"/>
          </w:tcPr>
          <w:p w14:paraId="0939E928" w14:textId="77777777" w:rsidR="00A51C40" w:rsidRPr="002B062B" w:rsidRDefault="00A51C40" w:rsidP="002B062B">
            <w:pPr>
              <w:pStyle w:val="SOPTableText"/>
              <w:rPr>
                <w:b/>
              </w:rPr>
            </w:pPr>
            <w:r w:rsidRPr="002B062B">
              <w:rPr>
                <w:b/>
              </w:rPr>
              <w:t>Examples</w:t>
            </w:r>
          </w:p>
        </w:tc>
        <w:tc>
          <w:tcPr>
            <w:tcW w:w="2304" w:type="dxa"/>
          </w:tcPr>
          <w:p w14:paraId="0DB24F38" w14:textId="77777777" w:rsidR="00A51C40" w:rsidRPr="002B062B" w:rsidRDefault="00A51C40" w:rsidP="002B062B">
            <w:pPr>
              <w:pStyle w:val="SOPTableText"/>
              <w:rPr>
                <w:b/>
              </w:rPr>
            </w:pPr>
            <w:r w:rsidRPr="002B062B">
              <w:rPr>
                <w:b/>
              </w:rPr>
              <w:t>Use</w:t>
            </w:r>
            <w:r w:rsidR="005E0820" w:rsidRPr="002B062B">
              <w:rPr>
                <w:b/>
              </w:rPr>
              <w:t xml:space="preserve"> Location</w:t>
            </w:r>
          </w:p>
        </w:tc>
        <w:tc>
          <w:tcPr>
            <w:tcW w:w="2448" w:type="dxa"/>
          </w:tcPr>
          <w:p w14:paraId="0C95C6DA" w14:textId="77777777" w:rsidR="00A51C40" w:rsidRPr="002B062B" w:rsidRDefault="00A51C40" w:rsidP="002B062B">
            <w:pPr>
              <w:pStyle w:val="SOPTableText"/>
              <w:rPr>
                <w:b/>
              </w:rPr>
            </w:pPr>
            <w:r w:rsidRPr="002B062B">
              <w:rPr>
                <w:b/>
              </w:rPr>
              <w:t>Chemical Disposal</w:t>
            </w:r>
          </w:p>
        </w:tc>
        <w:tc>
          <w:tcPr>
            <w:tcW w:w="1872" w:type="dxa"/>
          </w:tcPr>
          <w:p w14:paraId="68FA52D0" w14:textId="6E7EA5AA" w:rsidR="00A51C40" w:rsidRPr="0084431A" w:rsidRDefault="00A51C40" w:rsidP="002B062B">
            <w:pPr>
              <w:pStyle w:val="SOPTableText"/>
              <w:rPr>
                <w:b/>
                <w:vertAlign w:val="superscript"/>
              </w:rPr>
            </w:pPr>
            <w:r w:rsidRPr="002B062B">
              <w:rPr>
                <w:b/>
              </w:rPr>
              <w:t>Bottle Disposal</w:t>
            </w:r>
            <w:r w:rsidR="00390219">
              <w:rPr>
                <w:b/>
                <w:vertAlign w:val="superscript"/>
              </w:rPr>
              <w:t>1</w:t>
            </w:r>
          </w:p>
        </w:tc>
      </w:tr>
      <w:tr w:rsidR="00086C5A" w:rsidRPr="00086C5A" w14:paraId="00D0045A" w14:textId="77777777" w:rsidTr="0084431A">
        <w:trPr>
          <w:jc w:val="center"/>
        </w:trPr>
        <w:tc>
          <w:tcPr>
            <w:tcW w:w="826" w:type="dxa"/>
            <w:shd w:val="clear" w:color="auto" w:fill="808080" w:themeFill="background1" w:themeFillShade="80"/>
          </w:tcPr>
          <w:p w14:paraId="6FD7A6F4" w14:textId="77777777" w:rsidR="00D028BD" w:rsidRPr="00CF0673" w:rsidRDefault="00D028BD" w:rsidP="002B062B">
            <w:pPr>
              <w:pStyle w:val="SOPTableText"/>
              <w:jc w:val="center"/>
            </w:pPr>
            <w:r w:rsidRPr="002B062B">
              <w:rPr>
                <w:color w:val="FFFFFF" w:themeColor="background1"/>
                <w:sz w:val="22"/>
              </w:rPr>
              <w:t>CS</w:t>
            </w:r>
          </w:p>
        </w:tc>
        <w:tc>
          <w:tcPr>
            <w:tcW w:w="2304" w:type="dxa"/>
            <w:shd w:val="clear" w:color="auto" w:fill="auto"/>
          </w:tcPr>
          <w:p w14:paraId="3F2CCB96" w14:textId="77777777" w:rsidR="00D028BD" w:rsidRPr="00CF0673" w:rsidRDefault="00D028BD" w:rsidP="002B062B">
            <w:pPr>
              <w:pStyle w:val="SOPTableText"/>
            </w:pPr>
            <w:r w:rsidRPr="002B062B">
              <w:rPr>
                <w:sz w:val="22"/>
              </w:rPr>
              <w:t>Chlorinated Solvent</w:t>
            </w:r>
          </w:p>
        </w:tc>
        <w:tc>
          <w:tcPr>
            <w:tcW w:w="2448" w:type="dxa"/>
            <w:shd w:val="clear" w:color="auto" w:fill="auto"/>
          </w:tcPr>
          <w:p w14:paraId="348B1787" w14:textId="77777777" w:rsidR="00D028BD" w:rsidRPr="00CF0673" w:rsidRDefault="00D028BD" w:rsidP="002B062B">
            <w:pPr>
              <w:pStyle w:val="SOPTableText"/>
            </w:pPr>
            <w:r w:rsidRPr="002B062B">
              <w:rPr>
                <w:sz w:val="22"/>
              </w:rPr>
              <w:t>Chlorobenzene</w:t>
            </w:r>
          </w:p>
          <w:p w14:paraId="791EA57C" w14:textId="77777777" w:rsidR="00D028BD" w:rsidRPr="00CF0673" w:rsidRDefault="00D028BD" w:rsidP="002B062B">
            <w:pPr>
              <w:pStyle w:val="SOPTableText"/>
            </w:pPr>
            <w:r w:rsidRPr="002B062B">
              <w:rPr>
                <w:sz w:val="22"/>
              </w:rPr>
              <w:t>Trichloroethylene</w:t>
            </w:r>
          </w:p>
        </w:tc>
        <w:tc>
          <w:tcPr>
            <w:tcW w:w="2304" w:type="dxa"/>
            <w:shd w:val="clear" w:color="auto" w:fill="auto"/>
          </w:tcPr>
          <w:p w14:paraId="27BF8F9E" w14:textId="77777777" w:rsidR="00D028BD" w:rsidRPr="00CF0673" w:rsidRDefault="00D028BD" w:rsidP="002B062B">
            <w:pPr>
              <w:pStyle w:val="SOPTableText"/>
            </w:pPr>
            <w:r w:rsidRPr="002B062B">
              <w:rPr>
                <w:sz w:val="22"/>
              </w:rPr>
              <w:t>Fume Hood</w:t>
            </w:r>
          </w:p>
        </w:tc>
        <w:tc>
          <w:tcPr>
            <w:tcW w:w="2448" w:type="dxa"/>
            <w:shd w:val="clear" w:color="auto" w:fill="auto"/>
          </w:tcPr>
          <w:p w14:paraId="7AF566C1" w14:textId="77777777" w:rsidR="00D028BD" w:rsidRPr="00CF0673" w:rsidRDefault="00D028BD" w:rsidP="002B062B">
            <w:pPr>
              <w:pStyle w:val="SOPTableText"/>
            </w:pPr>
            <w:r w:rsidRPr="002B062B">
              <w:rPr>
                <w:sz w:val="22"/>
              </w:rPr>
              <w:t>CS Waste Container</w:t>
            </w:r>
          </w:p>
        </w:tc>
        <w:tc>
          <w:tcPr>
            <w:tcW w:w="1872" w:type="dxa"/>
            <w:shd w:val="clear" w:color="auto" w:fill="auto"/>
          </w:tcPr>
          <w:p w14:paraId="3373E975" w14:textId="2F74302F" w:rsidR="00D028BD" w:rsidRPr="00CF0673" w:rsidRDefault="0027046D" w:rsidP="002B062B">
            <w:pPr>
              <w:pStyle w:val="SOPTableText"/>
            </w:pPr>
            <w:r w:rsidRPr="002B062B">
              <w:rPr>
                <w:sz w:val="22"/>
              </w:rPr>
              <w:t>Acetone</w:t>
            </w:r>
            <w:r w:rsidR="00D028BD" w:rsidRPr="002B062B">
              <w:rPr>
                <w:sz w:val="22"/>
              </w:rPr>
              <w:t xml:space="preserve"> </w:t>
            </w:r>
            <w:r w:rsidR="008318F0">
              <w:rPr>
                <w:sz w:val="22"/>
              </w:rPr>
              <w:t>Pre-</w:t>
            </w:r>
            <w:r w:rsidR="00D028BD" w:rsidRPr="002B062B">
              <w:rPr>
                <w:sz w:val="22"/>
              </w:rPr>
              <w:t>Rinse</w:t>
            </w:r>
          </w:p>
        </w:tc>
      </w:tr>
      <w:tr w:rsidR="000E3486" w14:paraId="2255EE0B" w14:textId="77777777" w:rsidTr="0084431A">
        <w:trPr>
          <w:jc w:val="center"/>
        </w:trPr>
        <w:tc>
          <w:tcPr>
            <w:tcW w:w="826" w:type="dxa"/>
          </w:tcPr>
          <w:p w14:paraId="1252A6E7" w14:textId="5599DEE8" w:rsidR="000E3486" w:rsidRPr="002B062B" w:rsidRDefault="000E3486" w:rsidP="002B062B">
            <w:pPr>
              <w:pStyle w:val="SOPTableText"/>
              <w:jc w:val="center"/>
              <w:rPr>
                <w:sz w:val="22"/>
              </w:rPr>
            </w:pPr>
            <w:r>
              <w:rPr>
                <w:sz w:val="22"/>
              </w:rPr>
              <w:t>EP</w:t>
            </w:r>
          </w:p>
        </w:tc>
        <w:tc>
          <w:tcPr>
            <w:tcW w:w="2304" w:type="dxa"/>
          </w:tcPr>
          <w:p w14:paraId="07D99685" w14:textId="0B094BFE" w:rsidR="000E3486" w:rsidRPr="002B062B" w:rsidRDefault="000E3486" w:rsidP="002B062B">
            <w:pPr>
              <w:pStyle w:val="SOPTableText"/>
              <w:rPr>
                <w:sz w:val="22"/>
              </w:rPr>
            </w:pPr>
            <w:r>
              <w:rPr>
                <w:sz w:val="22"/>
              </w:rPr>
              <w:t>Electroplating Solution</w:t>
            </w:r>
          </w:p>
        </w:tc>
        <w:tc>
          <w:tcPr>
            <w:tcW w:w="2448" w:type="dxa"/>
          </w:tcPr>
          <w:p w14:paraId="1D646150" w14:textId="169D31BD" w:rsidR="00B6340E" w:rsidRPr="00B6340E" w:rsidRDefault="00B6340E" w:rsidP="002B062B">
            <w:pPr>
              <w:pStyle w:val="SOPTableText"/>
              <w:rPr>
                <w:sz w:val="22"/>
              </w:rPr>
            </w:pPr>
            <w:r w:rsidRPr="00B6340E">
              <w:rPr>
                <w:sz w:val="22"/>
              </w:rPr>
              <w:t>Elevate Cu 6340 </w:t>
            </w:r>
          </w:p>
          <w:p w14:paraId="417016B0" w14:textId="36740EB1" w:rsidR="000E3486" w:rsidRPr="002B062B" w:rsidDel="000E3486" w:rsidRDefault="00B6340E" w:rsidP="002B062B">
            <w:pPr>
              <w:pStyle w:val="SOPTableText"/>
              <w:rPr>
                <w:sz w:val="22"/>
              </w:rPr>
            </w:pPr>
            <w:r w:rsidRPr="00B6340E">
              <w:rPr>
                <w:sz w:val="22"/>
              </w:rPr>
              <w:t>Techni Nickel HT-2</w:t>
            </w:r>
          </w:p>
        </w:tc>
        <w:tc>
          <w:tcPr>
            <w:tcW w:w="2304" w:type="dxa"/>
          </w:tcPr>
          <w:p w14:paraId="04234023" w14:textId="1D9FA435" w:rsidR="000E3486" w:rsidRPr="002B062B" w:rsidRDefault="00B6340E" w:rsidP="002B062B">
            <w:pPr>
              <w:pStyle w:val="SOPTableText"/>
              <w:rPr>
                <w:sz w:val="22"/>
              </w:rPr>
            </w:pPr>
            <w:r>
              <w:rPr>
                <w:sz w:val="22"/>
              </w:rPr>
              <w:t>Fume Hood, Rm 2223</w:t>
            </w:r>
          </w:p>
        </w:tc>
        <w:tc>
          <w:tcPr>
            <w:tcW w:w="2448" w:type="dxa"/>
          </w:tcPr>
          <w:p w14:paraId="57602095" w14:textId="2A318801" w:rsidR="000E3486" w:rsidRPr="002B062B" w:rsidRDefault="00B6340E" w:rsidP="002B062B">
            <w:pPr>
              <w:pStyle w:val="SOPTableText"/>
              <w:rPr>
                <w:sz w:val="22"/>
              </w:rPr>
            </w:pPr>
            <w:r>
              <w:rPr>
                <w:sz w:val="22"/>
              </w:rPr>
              <w:t>EP Waste Container</w:t>
            </w:r>
          </w:p>
        </w:tc>
        <w:tc>
          <w:tcPr>
            <w:tcW w:w="1872" w:type="dxa"/>
          </w:tcPr>
          <w:p w14:paraId="1DCED1DE" w14:textId="493B49DB" w:rsidR="000E3486" w:rsidRPr="002B062B" w:rsidRDefault="00B6340E" w:rsidP="002B062B">
            <w:pPr>
              <w:pStyle w:val="SOPTableText"/>
              <w:rPr>
                <w:sz w:val="22"/>
              </w:rPr>
            </w:pPr>
            <w:r>
              <w:rPr>
                <w:sz w:val="22"/>
              </w:rPr>
              <w:t>Done by Staff only</w:t>
            </w:r>
          </w:p>
        </w:tc>
      </w:tr>
      <w:tr w:rsidR="00D028BD" w14:paraId="77E7EF21" w14:textId="77777777" w:rsidTr="0084431A">
        <w:trPr>
          <w:jc w:val="center"/>
        </w:trPr>
        <w:tc>
          <w:tcPr>
            <w:tcW w:w="826" w:type="dxa"/>
          </w:tcPr>
          <w:p w14:paraId="474391D0" w14:textId="77777777" w:rsidR="00D028BD" w:rsidRPr="00CF0673" w:rsidRDefault="00D028BD" w:rsidP="002B062B">
            <w:pPr>
              <w:pStyle w:val="SOPTableText"/>
              <w:jc w:val="center"/>
            </w:pPr>
            <w:r w:rsidRPr="002B062B">
              <w:rPr>
                <w:sz w:val="22"/>
              </w:rPr>
              <w:t>GA</w:t>
            </w:r>
          </w:p>
        </w:tc>
        <w:tc>
          <w:tcPr>
            <w:tcW w:w="2304" w:type="dxa"/>
          </w:tcPr>
          <w:p w14:paraId="063DBD59" w14:textId="77777777" w:rsidR="00D028BD" w:rsidRPr="00CF0673" w:rsidRDefault="00D028BD" w:rsidP="002B062B">
            <w:pPr>
              <w:pStyle w:val="SOPTableText"/>
            </w:pPr>
            <w:r w:rsidRPr="002B062B">
              <w:rPr>
                <w:sz w:val="22"/>
              </w:rPr>
              <w:t>General Acid</w:t>
            </w:r>
          </w:p>
        </w:tc>
        <w:tc>
          <w:tcPr>
            <w:tcW w:w="2448" w:type="dxa"/>
          </w:tcPr>
          <w:p w14:paraId="4CB4DAFF" w14:textId="77777777" w:rsidR="00D028BD" w:rsidRPr="00CF0673" w:rsidRDefault="00D028BD" w:rsidP="002B062B">
            <w:pPr>
              <w:pStyle w:val="SOPTableText"/>
            </w:pPr>
            <w:r w:rsidRPr="002B062B">
              <w:rPr>
                <w:sz w:val="22"/>
              </w:rPr>
              <w:t>Hydrochloric Acid</w:t>
            </w:r>
          </w:p>
          <w:p w14:paraId="5142367D" w14:textId="77777777" w:rsidR="00D028BD" w:rsidRPr="00CF0673" w:rsidRDefault="00D028BD" w:rsidP="002B062B">
            <w:pPr>
              <w:pStyle w:val="SOPTableText"/>
            </w:pPr>
            <w:r w:rsidRPr="002B062B">
              <w:rPr>
                <w:sz w:val="22"/>
              </w:rPr>
              <w:t>Phosphoric Acid</w:t>
            </w:r>
          </w:p>
        </w:tc>
        <w:tc>
          <w:tcPr>
            <w:tcW w:w="2304" w:type="dxa"/>
          </w:tcPr>
          <w:p w14:paraId="743128AE" w14:textId="77777777" w:rsidR="00D028BD" w:rsidRPr="00CF0673" w:rsidRDefault="00D028BD" w:rsidP="002B062B">
            <w:pPr>
              <w:pStyle w:val="SOPTableText"/>
            </w:pPr>
            <w:r w:rsidRPr="002B062B">
              <w:rPr>
                <w:sz w:val="22"/>
              </w:rPr>
              <w:t>Wet Bench</w:t>
            </w:r>
          </w:p>
        </w:tc>
        <w:tc>
          <w:tcPr>
            <w:tcW w:w="2448" w:type="dxa"/>
          </w:tcPr>
          <w:p w14:paraId="1CF2A229" w14:textId="77777777" w:rsidR="00D028BD" w:rsidRPr="00CF0673" w:rsidRDefault="00D028BD" w:rsidP="002B062B">
            <w:pPr>
              <w:pStyle w:val="SOPTableText"/>
            </w:pPr>
            <w:r w:rsidRPr="002B062B">
              <w:rPr>
                <w:sz w:val="22"/>
              </w:rPr>
              <w:t>Aspirator</w:t>
            </w:r>
          </w:p>
        </w:tc>
        <w:tc>
          <w:tcPr>
            <w:tcW w:w="1872" w:type="dxa"/>
          </w:tcPr>
          <w:p w14:paraId="2343B79E" w14:textId="77777777" w:rsidR="00D028BD" w:rsidRPr="00CF0673" w:rsidRDefault="00D028BD" w:rsidP="002B062B">
            <w:pPr>
              <w:pStyle w:val="SOPTableText"/>
            </w:pPr>
            <w:r w:rsidRPr="002B062B">
              <w:rPr>
                <w:sz w:val="22"/>
              </w:rPr>
              <w:t>Bottle Wash</w:t>
            </w:r>
          </w:p>
        </w:tc>
      </w:tr>
      <w:tr w:rsidR="00D028BD" w14:paraId="6A39A427" w14:textId="77777777" w:rsidTr="0084431A">
        <w:trPr>
          <w:jc w:val="center"/>
        </w:trPr>
        <w:tc>
          <w:tcPr>
            <w:tcW w:w="826" w:type="dxa"/>
          </w:tcPr>
          <w:p w14:paraId="17CDB0D0" w14:textId="77777777" w:rsidR="00D028BD" w:rsidRPr="00CF0673" w:rsidRDefault="00D028BD" w:rsidP="002B062B">
            <w:pPr>
              <w:pStyle w:val="SOPTableText"/>
              <w:jc w:val="center"/>
            </w:pPr>
            <w:r w:rsidRPr="002B062B">
              <w:rPr>
                <w:sz w:val="22"/>
              </w:rPr>
              <w:t>GB</w:t>
            </w:r>
          </w:p>
        </w:tc>
        <w:tc>
          <w:tcPr>
            <w:tcW w:w="2304" w:type="dxa"/>
          </w:tcPr>
          <w:p w14:paraId="4904DDB9" w14:textId="77777777" w:rsidR="00D028BD" w:rsidRPr="00CF0673" w:rsidRDefault="00D028BD" w:rsidP="002B062B">
            <w:pPr>
              <w:pStyle w:val="SOPTableText"/>
            </w:pPr>
            <w:r w:rsidRPr="002B062B">
              <w:rPr>
                <w:sz w:val="22"/>
              </w:rPr>
              <w:t>General Base</w:t>
            </w:r>
          </w:p>
        </w:tc>
        <w:tc>
          <w:tcPr>
            <w:tcW w:w="2448" w:type="dxa"/>
          </w:tcPr>
          <w:p w14:paraId="5ABAEAF5" w14:textId="77777777" w:rsidR="00D028BD" w:rsidRPr="00CF0673" w:rsidRDefault="00D028BD" w:rsidP="002B062B">
            <w:pPr>
              <w:pStyle w:val="SOPTableText"/>
            </w:pPr>
            <w:r w:rsidRPr="002B062B">
              <w:rPr>
                <w:sz w:val="22"/>
              </w:rPr>
              <w:t>351/352 Developer</w:t>
            </w:r>
          </w:p>
          <w:p w14:paraId="28B07E8A" w14:textId="269BCBEC" w:rsidR="00D028BD" w:rsidRPr="00CF0673" w:rsidRDefault="00D028BD">
            <w:pPr>
              <w:pStyle w:val="SOPTableText"/>
            </w:pPr>
            <w:r w:rsidRPr="002B062B">
              <w:rPr>
                <w:sz w:val="22"/>
              </w:rPr>
              <w:t>Potassium Hydroxide</w:t>
            </w:r>
          </w:p>
        </w:tc>
        <w:tc>
          <w:tcPr>
            <w:tcW w:w="2304" w:type="dxa"/>
          </w:tcPr>
          <w:p w14:paraId="15F34030" w14:textId="77777777" w:rsidR="00D028BD" w:rsidRPr="00CF0673" w:rsidRDefault="00D028BD" w:rsidP="002B062B">
            <w:pPr>
              <w:pStyle w:val="SOPTableText"/>
            </w:pPr>
            <w:r w:rsidRPr="002B062B">
              <w:rPr>
                <w:sz w:val="22"/>
              </w:rPr>
              <w:t>Wet Bench</w:t>
            </w:r>
          </w:p>
        </w:tc>
        <w:tc>
          <w:tcPr>
            <w:tcW w:w="2448" w:type="dxa"/>
          </w:tcPr>
          <w:p w14:paraId="2FF232ED" w14:textId="77777777" w:rsidR="00D028BD" w:rsidRPr="00CF0673" w:rsidRDefault="00D028BD" w:rsidP="002B062B">
            <w:pPr>
              <w:pStyle w:val="SOPTableText"/>
            </w:pPr>
            <w:r w:rsidRPr="002B062B">
              <w:rPr>
                <w:sz w:val="22"/>
              </w:rPr>
              <w:t>Aspirator</w:t>
            </w:r>
          </w:p>
        </w:tc>
        <w:tc>
          <w:tcPr>
            <w:tcW w:w="1872" w:type="dxa"/>
          </w:tcPr>
          <w:p w14:paraId="79987E7E" w14:textId="77777777" w:rsidR="00D028BD" w:rsidRPr="00CF0673" w:rsidRDefault="00D028BD" w:rsidP="002B062B">
            <w:pPr>
              <w:pStyle w:val="SOPTableText"/>
            </w:pPr>
            <w:r w:rsidRPr="002B062B">
              <w:rPr>
                <w:sz w:val="22"/>
              </w:rPr>
              <w:t>Bottle Wash</w:t>
            </w:r>
          </w:p>
        </w:tc>
      </w:tr>
      <w:tr w:rsidR="00D028BD" w14:paraId="6E61A7D5" w14:textId="77777777" w:rsidTr="0084431A">
        <w:trPr>
          <w:jc w:val="center"/>
        </w:trPr>
        <w:tc>
          <w:tcPr>
            <w:tcW w:w="826" w:type="dxa"/>
          </w:tcPr>
          <w:p w14:paraId="405B5A17" w14:textId="77777777" w:rsidR="00D028BD" w:rsidRPr="00CF0673" w:rsidRDefault="00D028BD" w:rsidP="002B062B">
            <w:pPr>
              <w:pStyle w:val="SOPTableText"/>
              <w:jc w:val="center"/>
            </w:pPr>
            <w:r w:rsidRPr="002B062B">
              <w:rPr>
                <w:sz w:val="22"/>
              </w:rPr>
              <w:t>GE</w:t>
            </w:r>
          </w:p>
        </w:tc>
        <w:tc>
          <w:tcPr>
            <w:tcW w:w="2304" w:type="dxa"/>
          </w:tcPr>
          <w:p w14:paraId="0B9BE9BE" w14:textId="77777777" w:rsidR="00D028BD" w:rsidRPr="00CF0673" w:rsidRDefault="00D028BD" w:rsidP="002B062B">
            <w:pPr>
              <w:pStyle w:val="SOPTableText"/>
            </w:pPr>
            <w:r w:rsidRPr="002B062B">
              <w:rPr>
                <w:sz w:val="22"/>
              </w:rPr>
              <w:t>Gold Etch</w:t>
            </w:r>
          </w:p>
        </w:tc>
        <w:tc>
          <w:tcPr>
            <w:tcW w:w="2448" w:type="dxa"/>
          </w:tcPr>
          <w:p w14:paraId="7762D924" w14:textId="77777777" w:rsidR="00D028BD" w:rsidRPr="00CF0673" w:rsidRDefault="00D028BD" w:rsidP="002B062B">
            <w:pPr>
              <w:pStyle w:val="SOPTableText"/>
            </w:pPr>
            <w:r w:rsidRPr="002B062B">
              <w:rPr>
                <w:sz w:val="22"/>
              </w:rPr>
              <w:t>Gold Etch</w:t>
            </w:r>
          </w:p>
        </w:tc>
        <w:tc>
          <w:tcPr>
            <w:tcW w:w="2304" w:type="dxa"/>
          </w:tcPr>
          <w:p w14:paraId="26311FFC" w14:textId="77777777" w:rsidR="00D028BD" w:rsidRPr="00CF0673" w:rsidRDefault="00D028BD" w:rsidP="002B062B">
            <w:pPr>
              <w:pStyle w:val="SOPTableText"/>
            </w:pPr>
            <w:r w:rsidRPr="002B062B">
              <w:rPr>
                <w:sz w:val="22"/>
              </w:rPr>
              <w:t>Designated Wet Bench</w:t>
            </w:r>
          </w:p>
        </w:tc>
        <w:tc>
          <w:tcPr>
            <w:tcW w:w="2448" w:type="dxa"/>
          </w:tcPr>
          <w:p w14:paraId="45A4BB39" w14:textId="77777777" w:rsidR="00D028BD" w:rsidRPr="00CF0673" w:rsidRDefault="00D028BD" w:rsidP="002B062B">
            <w:pPr>
              <w:pStyle w:val="SOPTableText"/>
            </w:pPr>
            <w:r w:rsidRPr="002B062B">
              <w:rPr>
                <w:sz w:val="22"/>
              </w:rPr>
              <w:t>GE Waste Container</w:t>
            </w:r>
          </w:p>
        </w:tc>
        <w:tc>
          <w:tcPr>
            <w:tcW w:w="1872" w:type="dxa"/>
          </w:tcPr>
          <w:p w14:paraId="5BAF47C8" w14:textId="41EAE21E" w:rsidR="00D028BD" w:rsidRPr="00CF0673" w:rsidRDefault="00705CC7" w:rsidP="002B062B">
            <w:pPr>
              <w:pStyle w:val="SOPTableText"/>
            </w:pPr>
            <w:r>
              <w:rPr>
                <w:sz w:val="22"/>
              </w:rPr>
              <w:t>Done by Staff only</w:t>
            </w:r>
          </w:p>
        </w:tc>
      </w:tr>
      <w:tr w:rsidR="00D028BD" w14:paraId="01E9E508" w14:textId="77777777" w:rsidTr="0084431A">
        <w:trPr>
          <w:jc w:val="center"/>
        </w:trPr>
        <w:tc>
          <w:tcPr>
            <w:tcW w:w="826" w:type="dxa"/>
          </w:tcPr>
          <w:p w14:paraId="337090F6" w14:textId="77777777" w:rsidR="00D028BD" w:rsidRPr="00CF0673" w:rsidRDefault="00D028BD" w:rsidP="002B062B">
            <w:pPr>
              <w:pStyle w:val="SOPTableText"/>
              <w:jc w:val="center"/>
            </w:pPr>
            <w:r w:rsidRPr="002B062B">
              <w:rPr>
                <w:sz w:val="22"/>
              </w:rPr>
              <w:t>HF</w:t>
            </w:r>
          </w:p>
        </w:tc>
        <w:tc>
          <w:tcPr>
            <w:tcW w:w="2304" w:type="dxa"/>
          </w:tcPr>
          <w:p w14:paraId="00760D81" w14:textId="77777777" w:rsidR="00D028BD" w:rsidRPr="00CF0673" w:rsidRDefault="00D028BD" w:rsidP="002B062B">
            <w:pPr>
              <w:pStyle w:val="SOPTableText"/>
            </w:pPr>
            <w:r w:rsidRPr="002B062B">
              <w:rPr>
                <w:sz w:val="22"/>
              </w:rPr>
              <w:t>Hydrofluoric Acid</w:t>
            </w:r>
          </w:p>
        </w:tc>
        <w:tc>
          <w:tcPr>
            <w:tcW w:w="2448" w:type="dxa"/>
          </w:tcPr>
          <w:p w14:paraId="4BF0C310" w14:textId="77777777" w:rsidR="00D028BD" w:rsidRPr="00CF0673" w:rsidRDefault="00D028BD" w:rsidP="002B062B">
            <w:pPr>
              <w:pStyle w:val="SOPTableText"/>
            </w:pPr>
            <w:r w:rsidRPr="002B062B">
              <w:rPr>
                <w:sz w:val="22"/>
              </w:rPr>
              <w:t>Ammonium Fluoride</w:t>
            </w:r>
          </w:p>
          <w:p w14:paraId="0FD62423" w14:textId="77777777" w:rsidR="00D028BD" w:rsidRPr="00CF0673" w:rsidRDefault="00D028BD" w:rsidP="002B062B">
            <w:pPr>
              <w:pStyle w:val="SOPTableText"/>
            </w:pPr>
            <w:r w:rsidRPr="002B062B">
              <w:rPr>
                <w:sz w:val="22"/>
              </w:rPr>
              <w:t>Hydrofluoric Acid</w:t>
            </w:r>
          </w:p>
        </w:tc>
        <w:tc>
          <w:tcPr>
            <w:tcW w:w="2304" w:type="dxa"/>
          </w:tcPr>
          <w:p w14:paraId="2534FB41" w14:textId="77777777" w:rsidR="00D028BD" w:rsidRPr="00CF0673" w:rsidRDefault="00D028BD" w:rsidP="002B062B">
            <w:pPr>
              <w:pStyle w:val="SOPTableText"/>
            </w:pPr>
            <w:r w:rsidRPr="002B062B">
              <w:rPr>
                <w:sz w:val="22"/>
              </w:rPr>
              <w:t>Wet Bench</w:t>
            </w:r>
          </w:p>
        </w:tc>
        <w:tc>
          <w:tcPr>
            <w:tcW w:w="2448" w:type="dxa"/>
          </w:tcPr>
          <w:p w14:paraId="7C97AA5A" w14:textId="77777777" w:rsidR="00D028BD" w:rsidRPr="00CF0673" w:rsidRDefault="00D028BD" w:rsidP="002B062B">
            <w:pPr>
              <w:pStyle w:val="SOPTableText"/>
            </w:pPr>
            <w:r w:rsidRPr="002B062B">
              <w:rPr>
                <w:sz w:val="22"/>
              </w:rPr>
              <w:t>Aspirator</w:t>
            </w:r>
          </w:p>
        </w:tc>
        <w:tc>
          <w:tcPr>
            <w:tcW w:w="1872" w:type="dxa"/>
          </w:tcPr>
          <w:p w14:paraId="616F324F" w14:textId="77777777" w:rsidR="00D028BD" w:rsidRPr="00CF0673" w:rsidRDefault="00D028BD" w:rsidP="002B062B">
            <w:pPr>
              <w:pStyle w:val="SOPTableText"/>
            </w:pPr>
            <w:r w:rsidRPr="002B062B">
              <w:rPr>
                <w:sz w:val="22"/>
              </w:rPr>
              <w:t>Bottle Wash</w:t>
            </w:r>
          </w:p>
        </w:tc>
      </w:tr>
      <w:tr w:rsidR="00D028BD" w14:paraId="4DF2E682" w14:textId="77777777" w:rsidTr="0084431A">
        <w:trPr>
          <w:jc w:val="center"/>
        </w:trPr>
        <w:tc>
          <w:tcPr>
            <w:tcW w:w="826" w:type="dxa"/>
          </w:tcPr>
          <w:p w14:paraId="05041FB4" w14:textId="77777777" w:rsidR="00D028BD" w:rsidRPr="00CF0673" w:rsidRDefault="00D028BD" w:rsidP="002B062B">
            <w:pPr>
              <w:pStyle w:val="SOPTableText"/>
              <w:jc w:val="center"/>
            </w:pPr>
            <w:r w:rsidRPr="002B062B">
              <w:rPr>
                <w:sz w:val="22"/>
              </w:rPr>
              <w:t>MS</w:t>
            </w:r>
          </w:p>
        </w:tc>
        <w:tc>
          <w:tcPr>
            <w:tcW w:w="2304" w:type="dxa"/>
          </w:tcPr>
          <w:p w14:paraId="0A40EDED" w14:textId="77777777" w:rsidR="00D028BD" w:rsidRPr="00CF0673" w:rsidRDefault="00063D3A" w:rsidP="002B062B">
            <w:pPr>
              <w:pStyle w:val="SOPTableText"/>
            </w:pPr>
            <w:r w:rsidRPr="002B062B">
              <w:rPr>
                <w:sz w:val="22"/>
              </w:rPr>
              <w:t xml:space="preserve">Water </w:t>
            </w:r>
            <w:r w:rsidR="00D028BD" w:rsidRPr="002B062B">
              <w:rPr>
                <w:sz w:val="22"/>
              </w:rPr>
              <w:t>Miscible Solvent</w:t>
            </w:r>
          </w:p>
        </w:tc>
        <w:tc>
          <w:tcPr>
            <w:tcW w:w="2448" w:type="dxa"/>
          </w:tcPr>
          <w:p w14:paraId="77F443AC" w14:textId="77777777" w:rsidR="00D028BD" w:rsidRPr="00CF0673" w:rsidRDefault="00D028BD" w:rsidP="002B062B">
            <w:pPr>
              <w:pStyle w:val="SOPTableText"/>
            </w:pPr>
            <w:r w:rsidRPr="002B062B">
              <w:rPr>
                <w:sz w:val="22"/>
              </w:rPr>
              <w:t>Acetone</w:t>
            </w:r>
          </w:p>
          <w:p w14:paraId="70D52355" w14:textId="77777777" w:rsidR="00D028BD" w:rsidRPr="00CF0673" w:rsidRDefault="00D028BD" w:rsidP="002B062B">
            <w:pPr>
              <w:pStyle w:val="SOPTableText"/>
            </w:pPr>
            <w:r w:rsidRPr="002B062B">
              <w:rPr>
                <w:sz w:val="22"/>
              </w:rPr>
              <w:t>Isopropyl Alcohol</w:t>
            </w:r>
          </w:p>
          <w:p w14:paraId="3BB964F2" w14:textId="77777777" w:rsidR="00D028BD" w:rsidRPr="00CF0673" w:rsidRDefault="00D028BD" w:rsidP="002B062B">
            <w:pPr>
              <w:pStyle w:val="SOPTableText"/>
            </w:pPr>
            <w:r w:rsidRPr="002B062B">
              <w:rPr>
                <w:sz w:val="22"/>
              </w:rPr>
              <w:t>Methanol</w:t>
            </w:r>
          </w:p>
        </w:tc>
        <w:tc>
          <w:tcPr>
            <w:tcW w:w="2304" w:type="dxa"/>
          </w:tcPr>
          <w:p w14:paraId="52627580" w14:textId="77777777" w:rsidR="00D028BD" w:rsidRPr="00CF0673" w:rsidRDefault="00D028BD" w:rsidP="002B062B">
            <w:pPr>
              <w:pStyle w:val="SOPTableText"/>
            </w:pPr>
            <w:r w:rsidRPr="002B062B">
              <w:rPr>
                <w:sz w:val="22"/>
              </w:rPr>
              <w:t>Fume Hood</w:t>
            </w:r>
          </w:p>
        </w:tc>
        <w:tc>
          <w:tcPr>
            <w:tcW w:w="2448" w:type="dxa"/>
          </w:tcPr>
          <w:p w14:paraId="26428452" w14:textId="77777777" w:rsidR="00D028BD" w:rsidRPr="00CF0673" w:rsidRDefault="00D028BD" w:rsidP="002B062B">
            <w:pPr>
              <w:pStyle w:val="SOPTableText"/>
            </w:pPr>
            <w:r w:rsidRPr="002B062B">
              <w:rPr>
                <w:sz w:val="22"/>
              </w:rPr>
              <w:t>MS/NS Waste Container</w:t>
            </w:r>
          </w:p>
        </w:tc>
        <w:tc>
          <w:tcPr>
            <w:tcW w:w="1872" w:type="dxa"/>
          </w:tcPr>
          <w:p w14:paraId="60DB08F1" w14:textId="77777777" w:rsidR="00D028BD" w:rsidRPr="00CF0673" w:rsidRDefault="00D028BD" w:rsidP="002B062B">
            <w:pPr>
              <w:pStyle w:val="SOPTableText"/>
            </w:pPr>
            <w:r w:rsidRPr="002B062B">
              <w:rPr>
                <w:sz w:val="22"/>
              </w:rPr>
              <w:t>Bottle Wash</w:t>
            </w:r>
          </w:p>
        </w:tc>
      </w:tr>
      <w:tr w:rsidR="00086C5A" w:rsidRPr="00086C5A" w14:paraId="1AC863C4" w14:textId="77777777" w:rsidTr="0084431A">
        <w:trPr>
          <w:jc w:val="center"/>
        </w:trPr>
        <w:tc>
          <w:tcPr>
            <w:tcW w:w="826" w:type="dxa"/>
            <w:shd w:val="clear" w:color="auto" w:fill="808080" w:themeFill="background1" w:themeFillShade="80"/>
          </w:tcPr>
          <w:p w14:paraId="7A81E4B6" w14:textId="77777777" w:rsidR="00D028BD" w:rsidRPr="002B062B" w:rsidRDefault="00D028BD" w:rsidP="002B062B">
            <w:pPr>
              <w:pStyle w:val="SOPTableText"/>
              <w:jc w:val="center"/>
              <w:rPr>
                <w:color w:val="FFFFFF" w:themeColor="background1"/>
              </w:rPr>
            </w:pPr>
            <w:r w:rsidRPr="002B062B">
              <w:rPr>
                <w:color w:val="FFFFFF" w:themeColor="background1"/>
                <w:sz w:val="22"/>
              </w:rPr>
              <w:t>NS</w:t>
            </w:r>
          </w:p>
        </w:tc>
        <w:tc>
          <w:tcPr>
            <w:tcW w:w="2304" w:type="dxa"/>
            <w:shd w:val="clear" w:color="auto" w:fill="auto"/>
          </w:tcPr>
          <w:p w14:paraId="64301200" w14:textId="77777777" w:rsidR="00D028BD" w:rsidRPr="00CF0673" w:rsidRDefault="00063D3A" w:rsidP="002B062B">
            <w:pPr>
              <w:pStyle w:val="SOPTableText"/>
            </w:pPr>
            <w:r w:rsidRPr="002B062B">
              <w:rPr>
                <w:sz w:val="22"/>
              </w:rPr>
              <w:t>Non-water M</w:t>
            </w:r>
            <w:r w:rsidR="00D028BD" w:rsidRPr="002B062B">
              <w:rPr>
                <w:sz w:val="22"/>
              </w:rPr>
              <w:t>iscible Solvent</w:t>
            </w:r>
          </w:p>
        </w:tc>
        <w:tc>
          <w:tcPr>
            <w:tcW w:w="2448" w:type="dxa"/>
            <w:shd w:val="clear" w:color="auto" w:fill="auto"/>
          </w:tcPr>
          <w:p w14:paraId="6FADD764" w14:textId="77777777" w:rsidR="00D028BD" w:rsidRPr="00CF0673" w:rsidRDefault="00D028BD" w:rsidP="002B062B">
            <w:pPr>
              <w:pStyle w:val="SOPTableText"/>
            </w:pPr>
            <w:r w:rsidRPr="002B062B">
              <w:rPr>
                <w:sz w:val="22"/>
              </w:rPr>
              <w:t>PGMEA</w:t>
            </w:r>
          </w:p>
          <w:p w14:paraId="7B2D08B1" w14:textId="77777777" w:rsidR="00D028BD" w:rsidRPr="00CF0673" w:rsidRDefault="00D028BD" w:rsidP="002B062B">
            <w:pPr>
              <w:pStyle w:val="SOPTableText"/>
            </w:pPr>
            <w:r w:rsidRPr="002B062B">
              <w:rPr>
                <w:sz w:val="22"/>
              </w:rPr>
              <w:t>Xylene</w:t>
            </w:r>
          </w:p>
        </w:tc>
        <w:tc>
          <w:tcPr>
            <w:tcW w:w="2304" w:type="dxa"/>
            <w:shd w:val="clear" w:color="auto" w:fill="auto"/>
          </w:tcPr>
          <w:p w14:paraId="09B367C3" w14:textId="77777777" w:rsidR="00D028BD" w:rsidRPr="00CF0673" w:rsidRDefault="00D028BD" w:rsidP="002B062B">
            <w:pPr>
              <w:pStyle w:val="SOPTableText"/>
            </w:pPr>
            <w:r w:rsidRPr="002B062B">
              <w:rPr>
                <w:sz w:val="22"/>
              </w:rPr>
              <w:t>Fume Hood</w:t>
            </w:r>
          </w:p>
        </w:tc>
        <w:tc>
          <w:tcPr>
            <w:tcW w:w="2448" w:type="dxa"/>
            <w:shd w:val="clear" w:color="auto" w:fill="auto"/>
          </w:tcPr>
          <w:p w14:paraId="42A06840" w14:textId="77777777" w:rsidR="00D028BD" w:rsidRPr="00CF0673" w:rsidRDefault="00D028BD" w:rsidP="002B062B">
            <w:pPr>
              <w:pStyle w:val="SOPTableText"/>
            </w:pPr>
            <w:r w:rsidRPr="002B062B">
              <w:rPr>
                <w:sz w:val="22"/>
              </w:rPr>
              <w:t>MS/NS Waste Container</w:t>
            </w:r>
          </w:p>
        </w:tc>
        <w:tc>
          <w:tcPr>
            <w:tcW w:w="1872" w:type="dxa"/>
            <w:shd w:val="clear" w:color="auto" w:fill="auto"/>
          </w:tcPr>
          <w:p w14:paraId="1ECC32DF" w14:textId="4B2E5D1E" w:rsidR="00D028BD" w:rsidRPr="00CF0673" w:rsidRDefault="0027046D" w:rsidP="002B062B">
            <w:pPr>
              <w:pStyle w:val="SOPTableText"/>
            </w:pPr>
            <w:r w:rsidRPr="002B062B">
              <w:rPr>
                <w:sz w:val="22"/>
              </w:rPr>
              <w:t>Acetone</w:t>
            </w:r>
            <w:r w:rsidR="00D028BD" w:rsidRPr="002B062B">
              <w:rPr>
                <w:sz w:val="22"/>
              </w:rPr>
              <w:t xml:space="preserve"> </w:t>
            </w:r>
            <w:r w:rsidR="008318F0">
              <w:rPr>
                <w:sz w:val="22"/>
              </w:rPr>
              <w:t>Pre-</w:t>
            </w:r>
            <w:r w:rsidR="008318F0" w:rsidRPr="002B062B">
              <w:rPr>
                <w:sz w:val="22"/>
              </w:rPr>
              <w:t>Rinse</w:t>
            </w:r>
          </w:p>
        </w:tc>
      </w:tr>
      <w:tr w:rsidR="00D028BD" w14:paraId="7999AEC2" w14:textId="77777777" w:rsidTr="0084431A">
        <w:trPr>
          <w:jc w:val="center"/>
        </w:trPr>
        <w:tc>
          <w:tcPr>
            <w:tcW w:w="826" w:type="dxa"/>
          </w:tcPr>
          <w:p w14:paraId="14A80603" w14:textId="77777777" w:rsidR="00D028BD" w:rsidRPr="00CF0673" w:rsidRDefault="00D028BD" w:rsidP="002B062B">
            <w:pPr>
              <w:pStyle w:val="SOPTableText"/>
              <w:jc w:val="center"/>
            </w:pPr>
            <w:r w:rsidRPr="002B062B">
              <w:rPr>
                <w:sz w:val="22"/>
              </w:rPr>
              <w:t>OA</w:t>
            </w:r>
          </w:p>
        </w:tc>
        <w:tc>
          <w:tcPr>
            <w:tcW w:w="2304" w:type="dxa"/>
          </w:tcPr>
          <w:p w14:paraId="0CFB5039" w14:textId="77777777" w:rsidR="00D028BD" w:rsidRPr="00CF0673" w:rsidRDefault="00D028BD" w:rsidP="002B062B">
            <w:pPr>
              <w:pStyle w:val="SOPTableText"/>
            </w:pPr>
            <w:r w:rsidRPr="002B062B">
              <w:rPr>
                <w:sz w:val="22"/>
              </w:rPr>
              <w:t>Oxidizing Acid</w:t>
            </w:r>
          </w:p>
        </w:tc>
        <w:tc>
          <w:tcPr>
            <w:tcW w:w="2448" w:type="dxa"/>
          </w:tcPr>
          <w:p w14:paraId="204157DA" w14:textId="4CB715F9" w:rsidR="00D028BD" w:rsidRPr="00CF0673" w:rsidRDefault="00D028BD" w:rsidP="002B062B">
            <w:pPr>
              <w:pStyle w:val="SOPTableText"/>
            </w:pPr>
            <w:r w:rsidRPr="002B062B">
              <w:rPr>
                <w:sz w:val="22"/>
              </w:rPr>
              <w:t>Aluminum Etch</w:t>
            </w:r>
          </w:p>
          <w:p w14:paraId="315FFEAC" w14:textId="77777777" w:rsidR="00D028BD" w:rsidRPr="00CF0673" w:rsidRDefault="00D028BD" w:rsidP="002B062B">
            <w:pPr>
              <w:pStyle w:val="SOPTableText"/>
            </w:pPr>
            <w:r w:rsidRPr="002B062B">
              <w:rPr>
                <w:sz w:val="22"/>
              </w:rPr>
              <w:t>Nitric Acid</w:t>
            </w:r>
          </w:p>
        </w:tc>
        <w:tc>
          <w:tcPr>
            <w:tcW w:w="2304" w:type="dxa"/>
          </w:tcPr>
          <w:p w14:paraId="4AB9E4AD" w14:textId="77777777" w:rsidR="00D028BD" w:rsidRPr="00CF0673" w:rsidRDefault="00D028BD" w:rsidP="002B062B">
            <w:pPr>
              <w:pStyle w:val="SOPTableText"/>
            </w:pPr>
            <w:r w:rsidRPr="002B062B">
              <w:rPr>
                <w:sz w:val="22"/>
              </w:rPr>
              <w:t>Wet Bench</w:t>
            </w:r>
          </w:p>
        </w:tc>
        <w:tc>
          <w:tcPr>
            <w:tcW w:w="2448" w:type="dxa"/>
          </w:tcPr>
          <w:p w14:paraId="588692AB" w14:textId="77777777" w:rsidR="00D028BD" w:rsidRPr="00CF0673" w:rsidRDefault="00D028BD" w:rsidP="002B062B">
            <w:pPr>
              <w:pStyle w:val="SOPTableText"/>
            </w:pPr>
            <w:r w:rsidRPr="002B062B">
              <w:rPr>
                <w:sz w:val="22"/>
              </w:rPr>
              <w:t>Aspirator</w:t>
            </w:r>
          </w:p>
        </w:tc>
        <w:tc>
          <w:tcPr>
            <w:tcW w:w="1872" w:type="dxa"/>
          </w:tcPr>
          <w:p w14:paraId="3DB59173" w14:textId="77777777" w:rsidR="00D028BD" w:rsidRPr="00CF0673" w:rsidRDefault="00D028BD" w:rsidP="002B062B">
            <w:pPr>
              <w:pStyle w:val="SOPTableText"/>
            </w:pPr>
            <w:r w:rsidRPr="002B062B">
              <w:rPr>
                <w:sz w:val="22"/>
              </w:rPr>
              <w:t>Bottle Wash</w:t>
            </w:r>
          </w:p>
        </w:tc>
      </w:tr>
      <w:tr w:rsidR="00D028BD" w14:paraId="78C828A6" w14:textId="77777777" w:rsidTr="0084431A">
        <w:trPr>
          <w:jc w:val="center"/>
        </w:trPr>
        <w:tc>
          <w:tcPr>
            <w:tcW w:w="826" w:type="dxa"/>
          </w:tcPr>
          <w:p w14:paraId="17D23B58" w14:textId="77777777" w:rsidR="00D028BD" w:rsidRPr="00CF0673" w:rsidRDefault="00D028BD" w:rsidP="002B062B">
            <w:pPr>
              <w:pStyle w:val="SOPTableText"/>
              <w:jc w:val="center"/>
            </w:pPr>
            <w:r w:rsidRPr="002B062B">
              <w:rPr>
                <w:sz w:val="22"/>
              </w:rPr>
              <w:t>OX</w:t>
            </w:r>
          </w:p>
        </w:tc>
        <w:tc>
          <w:tcPr>
            <w:tcW w:w="2304" w:type="dxa"/>
          </w:tcPr>
          <w:p w14:paraId="773B63FA" w14:textId="77777777" w:rsidR="00D028BD" w:rsidRPr="00CF0673" w:rsidRDefault="00D028BD" w:rsidP="002B062B">
            <w:pPr>
              <w:pStyle w:val="SOPTableText"/>
            </w:pPr>
            <w:r w:rsidRPr="002B062B">
              <w:rPr>
                <w:sz w:val="22"/>
              </w:rPr>
              <w:t>Oxidizer</w:t>
            </w:r>
          </w:p>
        </w:tc>
        <w:tc>
          <w:tcPr>
            <w:tcW w:w="2448" w:type="dxa"/>
          </w:tcPr>
          <w:p w14:paraId="3C7752D3" w14:textId="77777777" w:rsidR="00D028BD" w:rsidRPr="00CF0673" w:rsidRDefault="00D028BD" w:rsidP="002B062B">
            <w:pPr>
              <w:pStyle w:val="SOPTableText"/>
            </w:pPr>
            <w:r w:rsidRPr="002B062B">
              <w:rPr>
                <w:sz w:val="22"/>
              </w:rPr>
              <w:t>Hydrogen Peroxide</w:t>
            </w:r>
          </w:p>
        </w:tc>
        <w:tc>
          <w:tcPr>
            <w:tcW w:w="2304" w:type="dxa"/>
          </w:tcPr>
          <w:p w14:paraId="48B13CCC" w14:textId="77777777" w:rsidR="00D028BD" w:rsidRPr="00CF0673" w:rsidRDefault="00D028BD" w:rsidP="002B062B">
            <w:pPr>
              <w:pStyle w:val="SOPTableText"/>
            </w:pPr>
            <w:r w:rsidRPr="002B062B">
              <w:rPr>
                <w:sz w:val="22"/>
              </w:rPr>
              <w:t>Wet Bench</w:t>
            </w:r>
          </w:p>
        </w:tc>
        <w:tc>
          <w:tcPr>
            <w:tcW w:w="2448" w:type="dxa"/>
          </w:tcPr>
          <w:p w14:paraId="52763746" w14:textId="77777777" w:rsidR="00D028BD" w:rsidRPr="00CF0673" w:rsidRDefault="00D028BD" w:rsidP="002B062B">
            <w:pPr>
              <w:pStyle w:val="SOPTableText"/>
            </w:pPr>
            <w:r w:rsidRPr="002B062B">
              <w:rPr>
                <w:sz w:val="22"/>
              </w:rPr>
              <w:t>Aspirator</w:t>
            </w:r>
          </w:p>
        </w:tc>
        <w:tc>
          <w:tcPr>
            <w:tcW w:w="1872" w:type="dxa"/>
          </w:tcPr>
          <w:p w14:paraId="1C33581E" w14:textId="77777777" w:rsidR="00D028BD" w:rsidRPr="00CF0673" w:rsidRDefault="00D028BD" w:rsidP="002B062B">
            <w:pPr>
              <w:pStyle w:val="SOPTableText"/>
            </w:pPr>
            <w:r w:rsidRPr="002B062B">
              <w:rPr>
                <w:sz w:val="22"/>
              </w:rPr>
              <w:t>Bottle Wash</w:t>
            </w:r>
          </w:p>
        </w:tc>
      </w:tr>
      <w:tr w:rsidR="00086C5A" w:rsidRPr="00086C5A" w14:paraId="0D74538B" w14:textId="77777777" w:rsidTr="0084431A">
        <w:trPr>
          <w:jc w:val="center"/>
        </w:trPr>
        <w:tc>
          <w:tcPr>
            <w:tcW w:w="826" w:type="dxa"/>
            <w:shd w:val="clear" w:color="auto" w:fill="808080" w:themeFill="background1" w:themeFillShade="80"/>
          </w:tcPr>
          <w:p w14:paraId="31CC5986" w14:textId="77777777" w:rsidR="00D028BD" w:rsidRPr="002B062B" w:rsidRDefault="00D028BD" w:rsidP="002B062B">
            <w:pPr>
              <w:pStyle w:val="SOPTableText"/>
              <w:jc w:val="center"/>
              <w:rPr>
                <w:color w:val="FFFFFF" w:themeColor="background1"/>
              </w:rPr>
            </w:pPr>
            <w:r w:rsidRPr="002B062B">
              <w:rPr>
                <w:color w:val="FFFFFF" w:themeColor="background1"/>
                <w:sz w:val="22"/>
              </w:rPr>
              <w:t>PR</w:t>
            </w:r>
          </w:p>
        </w:tc>
        <w:tc>
          <w:tcPr>
            <w:tcW w:w="2304" w:type="dxa"/>
            <w:shd w:val="clear" w:color="auto" w:fill="auto"/>
          </w:tcPr>
          <w:p w14:paraId="07932ED8" w14:textId="77777777" w:rsidR="00D028BD" w:rsidRPr="00CF0673" w:rsidRDefault="00D028BD" w:rsidP="002B062B">
            <w:pPr>
              <w:pStyle w:val="SOPTableText"/>
            </w:pPr>
            <w:r w:rsidRPr="002B062B">
              <w:rPr>
                <w:sz w:val="22"/>
              </w:rPr>
              <w:t>Photoresist</w:t>
            </w:r>
          </w:p>
        </w:tc>
        <w:tc>
          <w:tcPr>
            <w:tcW w:w="2448" w:type="dxa"/>
            <w:shd w:val="clear" w:color="auto" w:fill="auto"/>
          </w:tcPr>
          <w:p w14:paraId="169E977B" w14:textId="77777777" w:rsidR="00D028BD" w:rsidRPr="00CF0673" w:rsidRDefault="00D028BD" w:rsidP="002B062B">
            <w:pPr>
              <w:pStyle w:val="SOPTableText"/>
            </w:pPr>
            <w:r w:rsidRPr="002B062B">
              <w:rPr>
                <w:sz w:val="22"/>
              </w:rPr>
              <w:t>SU-8</w:t>
            </w:r>
          </w:p>
          <w:p w14:paraId="5D25FD3C" w14:textId="77777777" w:rsidR="00D028BD" w:rsidRPr="00CF0673" w:rsidRDefault="00D028BD" w:rsidP="002B062B">
            <w:pPr>
              <w:pStyle w:val="SOPTableText"/>
            </w:pPr>
            <w:r w:rsidRPr="002B062B">
              <w:rPr>
                <w:sz w:val="22"/>
              </w:rPr>
              <w:t>Shipley 1813</w:t>
            </w:r>
          </w:p>
        </w:tc>
        <w:tc>
          <w:tcPr>
            <w:tcW w:w="2304" w:type="dxa"/>
            <w:shd w:val="clear" w:color="auto" w:fill="auto"/>
          </w:tcPr>
          <w:p w14:paraId="4E85746E" w14:textId="77777777" w:rsidR="00705CC7" w:rsidRDefault="00D028BD" w:rsidP="002B062B">
            <w:pPr>
              <w:pStyle w:val="SOPTableText"/>
              <w:rPr>
                <w:sz w:val="22"/>
              </w:rPr>
            </w:pPr>
            <w:r w:rsidRPr="002B062B">
              <w:rPr>
                <w:sz w:val="22"/>
              </w:rPr>
              <w:t>Spinner</w:t>
            </w:r>
          </w:p>
          <w:p w14:paraId="1570BF71" w14:textId="70D06D36" w:rsidR="00D028BD" w:rsidRPr="00CF0673" w:rsidRDefault="00705CC7" w:rsidP="002B062B">
            <w:pPr>
              <w:pStyle w:val="SOPTableText"/>
            </w:pPr>
            <w:r>
              <w:rPr>
                <w:sz w:val="22"/>
              </w:rPr>
              <w:t>(in Fume Hood)</w:t>
            </w:r>
          </w:p>
        </w:tc>
        <w:tc>
          <w:tcPr>
            <w:tcW w:w="2448" w:type="dxa"/>
            <w:shd w:val="clear" w:color="auto" w:fill="auto"/>
          </w:tcPr>
          <w:p w14:paraId="216D00F5" w14:textId="77777777" w:rsidR="00D028BD" w:rsidRPr="00CF0673" w:rsidRDefault="00D028BD" w:rsidP="002B062B">
            <w:pPr>
              <w:pStyle w:val="SOPTableText"/>
            </w:pPr>
            <w:r w:rsidRPr="002B062B">
              <w:rPr>
                <w:sz w:val="22"/>
              </w:rPr>
              <w:t>MS/NS Waste Container</w:t>
            </w:r>
          </w:p>
        </w:tc>
        <w:tc>
          <w:tcPr>
            <w:tcW w:w="1872" w:type="dxa"/>
            <w:shd w:val="clear" w:color="auto" w:fill="auto"/>
          </w:tcPr>
          <w:p w14:paraId="6DCA859A" w14:textId="0D165C76" w:rsidR="00D028BD" w:rsidRPr="00CF0673" w:rsidRDefault="0027046D" w:rsidP="002B062B">
            <w:pPr>
              <w:pStyle w:val="SOPTableText"/>
            </w:pPr>
            <w:r w:rsidRPr="002B062B">
              <w:rPr>
                <w:sz w:val="22"/>
              </w:rPr>
              <w:t>Acetone</w:t>
            </w:r>
            <w:r w:rsidR="00D028BD" w:rsidRPr="002B062B">
              <w:rPr>
                <w:sz w:val="22"/>
              </w:rPr>
              <w:t xml:space="preserve"> </w:t>
            </w:r>
            <w:r w:rsidR="008318F0">
              <w:rPr>
                <w:sz w:val="22"/>
              </w:rPr>
              <w:t>Pre-</w:t>
            </w:r>
            <w:r w:rsidR="008318F0" w:rsidRPr="002B062B">
              <w:rPr>
                <w:sz w:val="22"/>
              </w:rPr>
              <w:t>Rinse</w:t>
            </w:r>
          </w:p>
        </w:tc>
      </w:tr>
      <w:tr w:rsidR="00D028BD" w14:paraId="00857ED6" w14:textId="77777777" w:rsidTr="0084431A">
        <w:trPr>
          <w:jc w:val="center"/>
        </w:trPr>
        <w:tc>
          <w:tcPr>
            <w:tcW w:w="826" w:type="dxa"/>
          </w:tcPr>
          <w:p w14:paraId="42B5B2DE" w14:textId="77777777" w:rsidR="00D028BD" w:rsidRPr="00CF0673" w:rsidRDefault="00D028BD" w:rsidP="002B062B">
            <w:pPr>
              <w:pStyle w:val="SOPTableText"/>
              <w:jc w:val="center"/>
            </w:pPr>
            <w:r w:rsidRPr="002B062B">
              <w:rPr>
                <w:sz w:val="22"/>
              </w:rPr>
              <w:t>SA</w:t>
            </w:r>
          </w:p>
        </w:tc>
        <w:tc>
          <w:tcPr>
            <w:tcW w:w="2304" w:type="dxa"/>
          </w:tcPr>
          <w:p w14:paraId="4F9BD167" w14:textId="77777777" w:rsidR="00D028BD" w:rsidRPr="00CF0673" w:rsidRDefault="00D028BD" w:rsidP="002B062B">
            <w:pPr>
              <w:pStyle w:val="SOPTableText"/>
            </w:pPr>
            <w:r w:rsidRPr="002B062B">
              <w:rPr>
                <w:sz w:val="22"/>
              </w:rPr>
              <w:t>Sulfuric Acid</w:t>
            </w:r>
          </w:p>
        </w:tc>
        <w:tc>
          <w:tcPr>
            <w:tcW w:w="2448" w:type="dxa"/>
          </w:tcPr>
          <w:p w14:paraId="27BD45B2" w14:textId="77777777" w:rsidR="00D028BD" w:rsidRPr="00CF0673" w:rsidRDefault="00D028BD" w:rsidP="002B062B">
            <w:pPr>
              <w:pStyle w:val="SOPTableText"/>
            </w:pPr>
            <w:r w:rsidRPr="002B062B">
              <w:rPr>
                <w:sz w:val="22"/>
              </w:rPr>
              <w:t>Nanostrip</w:t>
            </w:r>
          </w:p>
          <w:p w14:paraId="23277902" w14:textId="77777777" w:rsidR="00D028BD" w:rsidRPr="00CF0673" w:rsidRDefault="00D028BD" w:rsidP="002B062B">
            <w:pPr>
              <w:pStyle w:val="SOPTableText"/>
            </w:pPr>
            <w:r w:rsidRPr="002B062B">
              <w:rPr>
                <w:sz w:val="22"/>
              </w:rPr>
              <w:t>Sulfuric Acid</w:t>
            </w:r>
          </w:p>
        </w:tc>
        <w:tc>
          <w:tcPr>
            <w:tcW w:w="2304" w:type="dxa"/>
          </w:tcPr>
          <w:p w14:paraId="3C5A162C" w14:textId="77777777" w:rsidR="00D028BD" w:rsidRPr="00CF0673" w:rsidRDefault="00D028BD" w:rsidP="002B062B">
            <w:pPr>
              <w:pStyle w:val="SOPTableText"/>
            </w:pPr>
            <w:r w:rsidRPr="002B062B">
              <w:rPr>
                <w:sz w:val="22"/>
              </w:rPr>
              <w:t>Wet Bench</w:t>
            </w:r>
          </w:p>
        </w:tc>
        <w:tc>
          <w:tcPr>
            <w:tcW w:w="2448" w:type="dxa"/>
          </w:tcPr>
          <w:p w14:paraId="671164A8" w14:textId="77777777" w:rsidR="00D028BD" w:rsidRPr="00CF0673" w:rsidRDefault="00D028BD" w:rsidP="002B062B">
            <w:pPr>
              <w:pStyle w:val="SOPTableText"/>
            </w:pPr>
            <w:r w:rsidRPr="002B062B">
              <w:rPr>
                <w:sz w:val="22"/>
              </w:rPr>
              <w:t>Aspirator</w:t>
            </w:r>
          </w:p>
        </w:tc>
        <w:tc>
          <w:tcPr>
            <w:tcW w:w="1872" w:type="dxa"/>
          </w:tcPr>
          <w:p w14:paraId="214F7699" w14:textId="77777777" w:rsidR="00D028BD" w:rsidRPr="00CF0673" w:rsidRDefault="00D028BD" w:rsidP="002B062B">
            <w:pPr>
              <w:pStyle w:val="SOPTableText"/>
            </w:pPr>
            <w:r w:rsidRPr="002B062B">
              <w:rPr>
                <w:sz w:val="22"/>
              </w:rPr>
              <w:t>Bottle Wash</w:t>
            </w:r>
          </w:p>
        </w:tc>
      </w:tr>
      <w:tr w:rsidR="00086C5A" w:rsidRPr="00086C5A" w14:paraId="3351C0A5" w14:textId="77777777" w:rsidTr="0084431A">
        <w:trPr>
          <w:jc w:val="center"/>
        </w:trPr>
        <w:tc>
          <w:tcPr>
            <w:tcW w:w="826" w:type="dxa"/>
            <w:shd w:val="clear" w:color="auto" w:fill="808080" w:themeFill="background1" w:themeFillShade="80"/>
          </w:tcPr>
          <w:p w14:paraId="1C5F9483" w14:textId="77777777" w:rsidR="00D028BD" w:rsidRPr="0084431A" w:rsidRDefault="00D028BD" w:rsidP="002B062B">
            <w:pPr>
              <w:pStyle w:val="SOPTableText"/>
              <w:jc w:val="center"/>
              <w:rPr>
                <w:color w:val="FFFFFF" w:themeColor="background1"/>
                <w:sz w:val="22"/>
              </w:rPr>
            </w:pPr>
            <w:r w:rsidRPr="0084431A">
              <w:rPr>
                <w:color w:val="FFFFFF" w:themeColor="background1"/>
                <w:sz w:val="22"/>
              </w:rPr>
              <w:t>SO</w:t>
            </w:r>
          </w:p>
        </w:tc>
        <w:tc>
          <w:tcPr>
            <w:tcW w:w="2304" w:type="dxa"/>
            <w:shd w:val="clear" w:color="auto" w:fill="auto"/>
          </w:tcPr>
          <w:p w14:paraId="19D124FC" w14:textId="77777777" w:rsidR="00D028BD" w:rsidRPr="0084431A" w:rsidRDefault="00D028BD" w:rsidP="002B062B">
            <w:pPr>
              <w:pStyle w:val="SOPTableText"/>
              <w:rPr>
                <w:sz w:val="22"/>
              </w:rPr>
            </w:pPr>
            <w:r w:rsidRPr="0084431A">
              <w:rPr>
                <w:sz w:val="22"/>
              </w:rPr>
              <w:t>Spin-On Materials</w:t>
            </w:r>
          </w:p>
        </w:tc>
        <w:tc>
          <w:tcPr>
            <w:tcW w:w="2448" w:type="dxa"/>
            <w:shd w:val="clear" w:color="auto" w:fill="auto"/>
          </w:tcPr>
          <w:p w14:paraId="078489CA" w14:textId="77777777" w:rsidR="00D028BD" w:rsidRPr="0084431A" w:rsidRDefault="00D028BD" w:rsidP="002B062B">
            <w:pPr>
              <w:pStyle w:val="SOPTableText"/>
              <w:rPr>
                <w:sz w:val="22"/>
              </w:rPr>
            </w:pPr>
            <w:r w:rsidRPr="0084431A">
              <w:rPr>
                <w:sz w:val="22"/>
              </w:rPr>
              <w:t>HMDS</w:t>
            </w:r>
          </w:p>
          <w:p w14:paraId="02A6C8FD" w14:textId="77777777" w:rsidR="00D028BD" w:rsidRPr="0084431A" w:rsidRDefault="00D028BD" w:rsidP="002B062B">
            <w:pPr>
              <w:pStyle w:val="SOPTableText"/>
              <w:rPr>
                <w:sz w:val="22"/>
              </w:rPr>
            </w:pPr>
            <w:r w:rsidRPr="0084431A">
              <w:rPr>
                <w:sz w:val="22"/>
              </w:rPr>
              <w:t>PDMS</w:t>
            </w:r>
          </w:p>
          <w:p w14:paraId="53794F63" w14:textId="77777777" w:rsidR="00D028BD" w:rsidRPr="0084431A" w:rsidRDefault="00D028BD" w:rsidP="002B062B">
            <w:pPr>
              <w:pStyle w:val="SOPTableText"/>
              <w:rPr>
                <w:sz w:val="22"/>
              </w:rPr>
            </w:pPr>
            <w:r w:rsidRPr="0084431A">
              <w:rPr>
                <w:sz w:val="22"/>
              </w:rPr>
              <w:t>Spin-on Glass</w:t>
            </w:r>
          </w:p>
        </w:tc>
        <w:tc>
          <w:tcPr>
            <w:tcW w:w="2304" w:type="dxa"/>
            <w:shd w:val="clear" w:color="auto" w:fill="auto"/>
          </w:tcPr>
          <w:p w14:paraId="06FA94E0" w14:textId="77777777" w:rsidR="00D028BD" w:rsidRDefault="00D028BD" w:rsidP="002B062B">
            <w:pPr>
              <w:pStyle w:val="SOPTableText"/>
              <w:rPr>
                <w:sz w:val="22"/>
              </w:rPr>
            </w:pPr>
            <w:r w:rsidRPr="0084431A">
              <w:rPr>
                <w:sz w:val="22"/>
              </w:rPr>
              <w:t>Spinner or Oven</w:t>
            </w:r>
          </w:p>
          <w:p w14:paraId="6FE7775F" w14:textId="562E0A59" w:rsidR="00705CC7" w:rsidRPr="0084431A" w:rsidRDefault="00705CC7" w:rsidP="002B062B">
            <w:pPr>
              <w:pStyle w:val="SOPTableText"/>
              <w:rPr>
                <w:sz w:val="22"/>
              </w:rPr>
            </w:pPr>
            <w:r>
              <w:rPr>
                <w:sz w:val="22"/>
              </w:rPr>
              <w:t>(in Fume Hood)</w:t>
            </w:r>
          </w:p>
        </w:tc>
        <w:tc>
          <w:tcPr>
            <w:tcW w:w="2448" w:type="dxa"/>
            <w:shd w:val="clear" w:color="auto" w:fill="auto"/>
          </w:tcPr>
          <w:p w14:paraId="1DDB6DFA" w14:textId="77777777" w:rsidR="00D028BD" w:rsidRPr="0084431A" w:rsidRDefault="00D028BD" w:rsidP="002B062B">
            <w:pPr>
              <w:pStyle w:val="SOPTableText"/>
              <w:rPr>
                <w:sz w:val="22"/>
              </w:rPr>
            </w:pPr>
            <w:r w:rsidRPr="0084431A">
              <w:rPr>
                <w:sz w:val="22"/>
              </w:rPr>
              <w:t>MS/NS Waste Container</w:t>
            </w:r>
          </w:p>
        </w:tc>
        <w:tc>
          <w:tcPr>
            <w:tcW w:w="1872" w:type="dxa"/>
            <w:shd w:val="clear" w:color="auto" w:fill="auto"/>
          </w:tcPr>
          <w:p w14:paraId="0616CA0B" w14:textId="2DE5D012" w:rsidR="00D028BD" w:rsidRPr="0084431A" w:rsidRDefault="0027046D" w:rsidP="002B062B">
            <w:pPr>
              <w:pStyle w:val="SOPTableText"/>
              <w:rPr>
                <w:sz w:val="22"/>
              </w:rPr>
            </w:pPr>
            <w:r w:rsidRPr="0084431A">
              <w:rPr>
                <w:sz w:val="22"/>
              </w:rPr>
              <w:t>Acetone</w:t>
            </w:r>
            <w:r w:rsidR="00D028BD" w:rsidRPr="0084431A">
              <w:rPr>
                <w:sz w:val="22"/>
              </w:rPr>
              <w:t xml:space="preserve"> </w:t>
            </w:r>
            <w:r w:rsidR="008318F0" w:rsidRPr="008318F0">
              <w:rPr>
                <w:sz w:val="22"/>
              </w:rPr>
              <w:t>Pre-Rinse</w:t>
            </w:r>
          </w:p>
        </w:tc>
      </w:tr>
      <w:tr w:rsidR="0038417B" w:rsidRPr="00086C5A" w14:paraId="38EA9C9F" w14:textId="77777777" w:rsidTr="0038417B">
        <w:trPr>
          <w:jc w:val="center"/>
        </w:trPr>
        <w:tc>
          <w:tcPr>
            <w:tcW w:w="826" w:type="dxa"/>
            <w:shd w:val="clear" w:color="auto" w:fill="auto"/>
          </w:tcPr>
          <w:p w14:paraId="7FBC584C" w14:textId="4570D846" w:rsidR="0038417B" w:rsidRPr="0038417B" w:rsidRDefault="0038417B" w:rsidP="0038417B">
            <w:pPr>
              <w:pStyle w:val="SOPTableText"/>
              <w:jc w:val="center"/>
              <w:rPr>
                <w:sz w:val="22"/>
              </w:rPr>
            </w:pPr>
            <w:r w:rsidRPr="0038417B">
              <w:rPr>
                <w:sz w:val="22"/>
              </w:rPr>
              <w:t>EPN</w:t>
            </w:r>
          </w:p>
        </w:tc>
        <w:tc>
          <w:tcPr>
            <w:tcW w:w="2304" w:type="dxa"/>
            <w:shd w:val="clear" w:color="auto" w:fill="auto"/>
          </w:tcPr>
          <w:p w14:paraId="77945045" w14:textId="373CBC35" w:rsidR="0038417B" w:rsidRPr="0038417B" w:rsidRDefault="0038417B" w:rsidP="002B062B">
            <w:pPr>
              <w:pStyle w:val="SOPTableText"/>
              <w:rPr>
                <w:sz w:val="22"/>
              </w:rPr>
            </w:pPr>
            <w:r>
              <w:rPr>
                <w:sz w:val="22"/>
              </w:rPr>
              <w:t>Electroplating Neutral</w:t>
            </w:r>
          </w:p>
        </w:tc>
        <w:tc>
          <w:tcPr>
            <w:tcW w:w="2448" w:type="dxa"/>
            <w:shd w:val="clear" w:color="auto" w:fill="auto"/>
          </w:tcPr>
          <w:p w14:paraId="0FD8603B" w14:textId="5A65DEA7" w:rsidR="0038417B" w:rsidRPr="0084431A" w:rsidRDefault="005C20C9" w:rsidP="002B062B">
            <w:pPr>
              <w:pStyle w:val="SOPTableText"/>
              <w:rPr>
                <w:sz w:val="22"/>
              </w:rPr>
            </w:pPr>
            <w:r>
              <w:rPr>
                <w:sz w:val="22"/>
              </w:rPr>
              <w:t>LPKF Cleaner 110, 210</w:t>
            </w:r>
          </w:p>
        </w:tc>
        <w:tc>
          <w:tcPr>
            <w:tcW w:w="2304" w:type="dxa"/>
            <w:shd w:val="clear" w:color="auto" w:fill="auto"/>
          </w:tcPr>
          <w:p w14:paraId="7AF05FF7" w14:textId="4D8968C9" w:rsidR="0038417B" w:rsidRPr="0084431A" w:rsidRDefault="005C20C9" w:rsidP="002B062B">
            <w:pPr>
              <w:pStyle w:val="SOPTableText"/>
              <w:rPr>
                <w:sz w:val="22"/>
              </w:rPr>
            </w:pPr>
            <w:r>
              <w:rPr>
                <w:sz w:val="22"/>
              </w:rPr>
              <w:t>Prototyping Lab</w:t>
            </w:r>
          </w:p>
        </w:tc>
        <w:tc>
          <w:tcPr>
            <w:tcW w:w="2448" w:type="dxa"/>
            <w:shd w:val="clear" w:color="auto" w:fill="auto"/>
          </w:tcPr>
          <w:p w14:paraId="729E9132" w14:textId="6F67C786" w:rsidR="0038417B" w:rsidRPr="0084431A" w:rsidRDefault="005C20C9" w:rsidP="002B062B">
            <w:pPr>
              <w:pStyle w:val="SOPTableText"/>
              <w:rPr>
                <w:sz w:val="22"/>
              </w:rPr>
            </w:pPr>
            <w:r>
              <w:rPr>
                <w:sz w:val="22"/>
              </w:rPr>
              <w:t>EPN Waste Container</w:t>
            </w:r>
          </w:p>
        </w:tc>
        <w:tc>
          <w:tcPr>
            <w:tcW w:w="1872" w:type="dxa"/>
            <w:shd w:val="clear" w:color="auto" w:fill="auto"/>
          </w:tcPr>
          <w:p w14:paraId="48351EC7" w14:textId="175614B9" w:rsidR="0038417B" w:rsidRPr="0084431A" w:rsidRDefault="005C20C9" w:rsidP="002B062B">
            <w:pPr>
              <w:pStyle w:val="SOPTableText"/>
              <w:rPr>
                <w:sz w:val="22"/>
              </w:rPr>
            </w:pPr>
            <w:r>
              <w:rPr>
                <w:sz w:val="22"/>
              </w:rPr>
              <w:t>Water Rinse</w:t>
            </w:r>
          </w:p>
        </w:tc>
      </w:tr>
      <w:tr w:rsidR="0038417B" w:rsidRPr="00086C5A" w14:paraId="7CC02D97" w14:textId="77777777" w:rsidTr="0038417B">
        <w:trPr>
          <w:jc w:val="center"/>
        </w:trPr>
        <w:tc>
          <w:tcPr>
            <w:tcW w:w="826" w:type="dxa"/>
            <w:shd w:val="clear" w:color="auto" w:fill="auto"/>
          </w:tcPr>
          <w:p w14:paraId="2C989680" w14:textId="64DD350F" w:rsidR="0038417B" w:rsidRPr="0038417B" w:rsidRDefault="0038417B" w:rsidP="0038417B">
            <w:pPr>
              <w:pStyle w:val="SOPTableText"/>
              <w:jc w:val="center"/>
              <w:rPr>
                <w:sz w:val="22"/>
              </w:rPr>
            </w:pPr>
            <w:r>
              <w:rPr>
                <w:sz w:val="22"/>
              </w:rPr>
              <w:t>EPA</w:t>
            </w:r>
          </w:p>
        </w:tc>
        <w:tc>
          <w:tcPr>
            <w:tcW w:w="2304" w:type="dxa"/>
            <w:shd w:val="clear" w:color="auto" w:fill="auto"/>
          </w:tcPr>
          <w:p w14:paraId="74D285A9" w14:textId="6B74CD65" w:rsidR="0038417B" w:rsidRPr="0038417B" w:rsidRDefault="0038417B" w:rsidP="002B062B">
            <w:pPr>
              <w:pStyle w:val="SOPTableText"/>
              <w:rPr>
                <w:sz w:val="22"/>
              </w:rPr>
            </w:pPr>
            <w:r>
              <w:rPr>
                <w:sz w:val="22"/>
              </w:rPr>
              <w:t>Electroplating Acid</w:t>
            </w:r>
          </w:p>
        </w:tc>
        <w:tc>
          <w:tcPr>
            <w:tcW w:w="2448" w:type="dxa"/>
            <w:shd w:val="clear" w:color="auto" w:fill="auto"/>
          </w:tcPr>
          <w:p w14:paraId="0EFD1507" w14:textId="77777777" w:rsidR="0038417B" w:rsidRDefault="005C20C9" w:rsidP="002B062B">
            <w:pPr>
              <w:pStyle w:val="SOPTableText"/>
              <w:rPr>
                <w:sz w:val="22"/>
              </w:rPr>
            </w:pPr>
            <w:r>
              <w:rPr>
                <w:sz w:val="22"/>
              </w:rPr>
              <w:t>LPKF Copper Plater 400</w:t>
            </w:r>
          </w:p>
          <w:p w14:paraId="4B5EAA71" w14:textId="3A7021B9" w:rsidR="005C20C9" w:rsidRPr="0084431A" w:rsidRDefault="005C20C9" w:rsidP="002B062B">
            <w:pPr>
              <w:pStyle w:val="SOPTableText"/>
              <w:rPr>
                <w:sz w:val="22"/>
              </w:rPr>
            </w:pPr>
            <w:r>
              <w:rPr>
                <w:sz w:val="22"/>
              </w:rPr>
              <w:t>LPKF Shine 410</w:t>
            </w:r>
          </w:p>
        </w:tc>
        <w:tc>
          <w:tcPr>
            <w:tcW w:w="2304" w:type="dxa"/>
            <w:shd w:val="clear" w:color="auto" w:fill="auto"/>
          </w:tcPr>
          <w:p w14:paraId="09BD893F" w14:textId="5E199404" w:rsidR="0038417B" w:rsidRPr="0084431A" w:rsidRDefault="005C20C9" w:rsidP="002B062B">
            <w:pPr>
              <w:pStyle w:val="SOPTableText"/>
              <w:rPr>
                <w:sz w:val="22"/>
              </w:rPr>
            </w:pPr>
            <w:r>
              <w:rPr>
                <w:sz w:val="22"/>
              </w:rPr>
              <w:t>Prototyping Lab</w:t>
            </w:r>
          </w:p>
        </w:tc>
        <w:tc>
          <w:tcPr>
            <w:tcW w:w="2448" w:type="dxa"/>
            <w:shd w:val="clear" w:color="auto" w:fill="auto"/>
          </w:tcPr>
          <w:p w14:paraId="4746E158" w14:textId="16168AA5" w:rsidR="0038417B" w:rsidRPr="0084431A" w:rsidRDefault="005C20C9" w:rsidP="002B062B">
            <w:pPr>
              <w:pStyle w:val="SOPTableText"/>
              <w:rPr>
                <w:sz w:val="22"/>
              </w:rPr>
            </w:pPr>
            <w:r>
              <w:rPr>
                <w:sz w:val="22"/>
              </w:rPr>
              <w:t>EPA Waste Container</w:t>
            </w:r>
          </w:p>
        </w:tc>
        <w:tc>
          <w:tcPr>
            <w:tcW w:w="1872" w:type="dxa"/>
            <w:shd w:val="clear" w:color="auto" w:fill="auto"/>
          </w:tcPr>
          <w:p w14:paraId="053FD44C" w14:textId="5C75EFA3" w:rsidR="0038417B" w:rsidRPr="0084431A" w:rsidRDefault="005C20C9" w:rsidP="002B062B">
            <w:pPr>
              <w:pStyle w:val="SOPTableText"/>
              <w:rPr>
                <w:sz w:val="22"/>
              </w:rPr>
            </w:pPr>
            <w:r>
              <w:rPr>
                <w:sz w:val="22"/>
              </w:rPr>
              <w:t>Water Rinse</w:t>
            </w:r>
          </w:p>
        </w:tc>
      </w:tr>
      <w:tr w:rsidR="00390219" w:rsidRPr="00086C5A" w14:paraId="2266E2AD" w14:textId="77777777" w:rsidTr="0084431A">
        <w:trPr>
          <w:trHeight w:val="864"/>
          <w:jc w:val="center"/>
        </w:trPr>
        <w:tc>
          <w:tcPr>
            <w:tcW w:w="12197" w:type="dxa"/>
            <w:gridSpan w:val="6"/>
            <w:shd w:val="clear" w:color="auto" w:fill="auto"/>
            <w:vAlign w:val="center"/>
          </w:tcPr>
          <w:p w14:paraId="1BDDADF2" w14:textId="53D298BD" w:rsidR="00390219" w:rsidRPr="0071079F" w:rsidRDefault="00D57080" w:rsidP="0071079F">
            <w:pPr>
              <w:pStyle w:val="SOPTableText"/>
              <w:rPr>
                <w:sz w:val="22"/>
              </w:rPr>
            </w:pPr>
            <w:r w:rsidRPr="0084431A">
              <w:rPr>
                <w:vertAlign w:val="superscript"/>
              </w:rPr>
              <w:t>1</w:t>
            </w:r>
            <w:r w:rsidRPr="0084431A">
              <w:t xml:space="preserve">Labels printed with </w:t>
            </w:r>
            <w:r w:rsidRPr="0084431A">
              <w:rPr>
                <w:color w:val="FFFFFF" w:themeColor="background1"/>
                <w:shd w:val="clear" w:color="auto" w:fill="808080" w:themeFill="background1" w:themeFillShade="80"/>
              </w:rPr>
              <w:t xml:space="preserve">  white text on a black background  </w:t>
            </w:r>
            <w:r>
              <w:t xml:space="preserve"> are used for all chemicals that </w:t>
            </w:r>
            <w:r w:rsidRPr="0084431A">
              <w:t>require an Acetone Pre-Rinse, followed by a Bottle Wash.</w:t>
            </w:r>
          </w:p>
        </w:tc>
      </w:tr>
    </w:tbl>
    <w:p w14:paraId="625839B4" w14:textId="1BD9B0E0" w:rsidR="00A51C40" w:rsidRDefault="00A51C40" w:rsidP="00A51C40">
      <w:pPr>
        <w:rPr>
          <w:rFonts w:ascii="Arial" w:hAnsi="Arial" w:cs="Arial"/>
          <w:b/>
          <w:sz w:val="24"/>
        </w:rPr>
      </w:pPr>
    </w:p>
    <w:p w14:paraId="6DAA9E55" w14:textId="5DCBD086" w:rsidR="00821A40" w:rsidRDefault="00DF631F" w:rsidP="002B062B">
      <w:pPr>
        <w:pStyle w:val="SOPNewAppendix"/>
      </w:pPr>
      <w:bookmarkStart w:id="362" w:name="_Ref363817748"/>
      <w:bookmarkStart w:id="363" w:name="_Ref366472560"/>
      <w:bookmarkStart w:id="364" w:name="_Toc443896337"/>
      <w:bookmarkStart w:id="365" w:name="_Toc172612716"/>
      <w:bookmarkStart w:id="366" w:name="_Ref366475022"/>
      <w:bookmarkEnd w:id="354"/>
      <w:bookmarkEnd w:id="355"/>
      <w:r w:rsidRPr="00622D95">
        <w:rPr>
          <w:noProof/>
        </w:rPr>
        <w:drawing>
          <wp:anchor distT="0" distB="0" distL="114300" distR="114300" simplePos="0" relativeHeight="251662847" behindDoc="1" locked="0" layoutInCell="1" allowOverlap="1" wp14:anchorId="178C7321" wp14:editId="54EEA9A4">
            <wp:simplePos x="0" y="0"/>
            <wp:positionH relativeFrom="margin">
              <wp:align>center</wp:align>
            </wp:positionH>
            <wp:positionV relativeFrom="paragraph">
              <wp:posOffset>275590</wp:posOffset>
            </wp:positionV>
            <wp:extent cx="9144000" cy="4552419"/>
            <wp:effectExtent l="0" t="0" r="0" b="635"/>
            <wp:wrapTopAndBottom/>
            <wp:docPr id="54" name="Picture 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pic:cNvPicPr/>
                  </pic:nvPicPr>
                  <pic:blipFill rotWithShape="1">
                    <a:blip r:embed="rId90" cstate="screen">
                      <a:clrChange>
                        <a:clrFrom>
                          <a:srgbClr val="FFFFFF"/>
                        </a:clrFrom>
                        <a:clrTo>
                          <a:srgbClr val="FFFFFF">
                            <a:alpha val="0"/>
                          </a:srgbClr>
                        </a:clrTo>
                      </a:clrChange>
                      <a:alphaModFix/>
                      <a:extLst>
                        <a:ext uri="{28A0092B-C50C-407E-A947-70E740481C1C}">
                          <a14:useLocalDpi xmlns:a14="http://schemas.microsoft.com/office/drawing/2010/main"/>
                        </a:ext>
                      </a:extLst>
                    </a:blip>
                    <a:srcRect/>
                    <a:stretch/>
                  </pic:blipFill>
                  <pic:spPr bwMode="auto">
                    <a:xfrm>
                      <a:off x="0" y="0"/>
                      <a:ext cx="9144000" cy="45524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3CAD">
        <w:rPr>
          <w:noProof/>
          <w:lang w:bidi="ar-SA"/>
        </w:rPr>
        <w:drawing>
          <wp:anchor distT="0" distB="0" distL="114300" distR="114300" simplePos="0" relativeHeight="251661824" behindDoc="0" locked="0" layoutInCell="1" allowOverlap="1" wp14:anchorId="5DD84CA3" wp14:editId="3913B03C">
            <wp:simplePos x="0" y="0"/>
            <wp:positionH relativeFrom="margin">
              <wp:posOffset>0</wp:posOffset>
            </wp:positionH>
            <wp:positionV relativeFrom="margin">
              <wp:posOffset>4685665</wp:posOffset>
            </wp:positionV>
            <wp:extent cx="9144000" cy="1273175"/>
            <wp:effectExtent l="0" t="0" r="0" b="317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cstate="screen">
                      <a:extLst>
                        <a:ext uri="{28A0092B-C50C-407E-A947-70E740481C1C}">
                          <a14:useLocalDpi xmlns:a14="http://schemas.microsoft.com/office/drawing/2010/main"/>
                        </a:ext>
                      </a:extLst>
                    </a:blip>
                    <a:srcRect/>
                    <a:stretch/>
                  </pic:blipFill>
                  <pic:spPr bwMode="auto">
                    <a:xfrm>
                      <a:off x="0" y="0"/>
                      <a:ext cx="9144000" cy="12731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C2A6D" w:rsidRPr="006116C2">
        <w:rPr>
          <w:noProof/>
        </w:rPr>
        <w:t xml:space="preserve"> </w:t>
      </w:r>
      <w:bookmarkStart w:id="367" w:name="_Ref443910398"/>
      <w:bookmarkStart w:id="368" w:name="_Ref443910408"/>
      <w:r w:rsidR="00DC2A6D">
        <w:t>Safety Equipment Map</w:t>
      </w:r>
      <w:bookmarkEnd w:id="362"/>
      <w:bookmarkEnd w:id="363"/>
      <w:bookmarkEnd w:id="364"/>
      <w:bookmarkEnd w:id="365"/>
      <w:bookmarkEnd w:id="367"/>
      <w:bookmarkEnd w:id="368"/>
    </w:p>
    <w:p w14:paraId="01C48C2D" w14:textId="228743D2" w:rsidR="003851B4" w:rsidRDefault="003851B4" w:rsidP="002B062B">
      <w:pPr>
        <w:pStyle w:val="SOPAppendix"/>
      </w:pPr>
      <w:bookmarkStart w:id="369" w:name="_Ref366475685"/>
      <w:bookmarkStart w:id="370" w:name="_Ref366485034"/>
      <w:r>
        <w:br w:type="page"/>
      </w:r>
    </w:p>
    <w:p w14:paraId="45890AF4" w14:textId="2B665BED" w:rsidR="00DC2A6D" w:rsidRDefault="00183E70" w:rsidP="002B062B">
      <w:pPr>
        <w:pStyle w:val="SOPNewAppendix"/>
      </w:pPr>
      <w:bookmarkStart w:id="371" w:name="_Toc443896338"/>
      <w:r>
        <w:rPr>
          <w:noProof/>
        </w:rPr>
        <w:lastRenderedPageBreak/>
        <w:t xml:space="preserve"> </w:t>
      </w:r>
      <w:bookmarkStart w:id="372" w:name="_Ref443910299"/>
      <w:bookmarkStart w:id="373" w:name="_Ref443910304"/>
      <w:bookmarkStart w:id="374" w:name="_Ref443910628"/>
      <w:bookmarkStart w:id="375" w:name="_Ref443910633"/>
      <w:bookmarkStart w:id="376" w:name="_Toc172612717"/>
      <w:r w:rsidR="00CC29D0">
        <w:rPr>
          <w:noProof/>
        </w:rPr>
        <w:t xml:space="preserve">Nanofab </w:t>
      </w:r>
      <w:r w:rsidR="00DC2A6D">
        <w:t>Assembly Location Map</w:t>
      </w:r>
      <w:bookmarkEnd w:id="366"/>
      <w:bookmarkEnd w:id="369"/>
      <w:bookmarkEnd w:id="370"/>
      <w:bookmarkEnd w:id="371"/>
      <w:bookmarkEnd w:id="372"/>
      <w:bookmarkEnd w:id="373"/>
      <w:bookmarkEnd w:id="374"/>
      <w:bookmarkEnd w:id="375"/>
      <w:bookmarkEnd w:id="376"/>
    </w:p>
    <w:p w14:paraId="4574378D" w14:textId="61C22E75" w:rsidR="003851B4" w:rsidRDefault="0047689A" w:rsidP="0047689A">
      <w:pPr>
        <w:jc w:val="center"/>
        <w:rPr>
          <w:b/>
          <w:sz w:val="28"/>
          <w:szCs w:val="28"/>
        </w:rPr>
      </w:pPr>
      <w:bookmarkStart w:id="377" w:name="_Ref363809295"/>
      <w:bookmarkStart w:id="378" w:name="_Ref366475686"/>
      <w:r w:rsidRPr="0047689A">
        <w:rPr>
          <w:noProof/>
        </w:rPr>
        <w:drawing>
          <wp:inline distT="0" distB="0" distL="0" distR="0" wp14:anchorId="02B0ADE4" wp14:editId="376611B5">
            <wp:extent cx="6356350" cy="5423095"/>
            <wp:effectExtent l="0" t="0" r="635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357964" cy="5424472"/>
                    </a:xfrm>
                    <a:prstGeom prst="rect">
                      <a:avLst/>
                    </a:prstGeom>
                  </pic:spPr>
                </pic:pic>
              </a:graphicData>
            </a:graphic>
          </wp:inline>
        </w:drawing>
      </w:r>
      <w:r w:rsidR="003851B4">
        <w:br w:type="page"/>
      </w:r>
    </w:p>
    <w:p w14:paraId="35761805" w14:textId="3F27A021" w:rsidR="00DC2A6D" w:rsidRDefault="00183E70" w:rsidP="002B062B">
      <w:pPr>
        <w:pStyle w:val="SOPNewAppendix"/>
      </w:pPr>
      <w:bookmarkStart w:id="379" w:name="_Toc443896339"/>
      <w:r>
        <w:rPr>
          <w:noProof/>
        </w:rPr>
        <w:lastRenderedPageBreak/>
        <w:t xml:space="preserve"> </w:t>
      </w:r>
      <w:bookmarkStart w:id="380" w:name="_Ref443910331"/>
      <w:bookmarkStart w:id="381" w:name="_Ref443910338"/>
      <w:bookmarkStart w:id="382" w:name="_Ref443910592"/>
      <w:bookmarkStart w:id="383" w:name="_Ref443910596"/>
      <w:bookmarkStart w:id="384" w:name="_Ref443910608"/>
      <w:bookmarkStart w:id="385" w:name="_Toc172612718"/>
      <w:r w:rsidR="00DC2A6D">
        <w:t>E</w:t>
      </w:r>
      <w:r w:rsidR="00CC29D0">
        <w:t>mergency E</w:t>
      </w:r>
      <w:r w:rsidR="00DC2A6D">
        <w:t>vacuation Map</w:t>
      </w:r>
      <w:bookmarkEnd w:id="377"/>
      <w:bookmarkEnd w:id="378"/>
      <w:bookmarkEnd w:id="379"/>
      <w:bookmarkEnd w:id="380"/>
      <w:bookmarkEnd w:id="381"/>
      <w:bookmarkEnd w:id="382"/>
      <w:bookmarkEnd w:id="383"/>
      <w:bookmarkEnd w:id="384"/>
      <w:bookmarkEnd w:id="385"/>
    </w:p>
    <w:p w14:paraId="0E844871" w14:textId="4A7540BB" w:rsidR="00FB390B" w:rsidRDefault="005B2AC9" w:rsidP="002B062B">
      <w:pPr>
        <w:pStyle w:val="SOPAppendix"/>
      </w:pPr>
      <w:r>
        <w:rPr>
          <w:noProof/>
          <w:lang w:bidi="ar-SA"/>
        </w:rPr>
        <w:drawing>
          <wp:inline distT="0" distB="0" distL="0" distR="0" wp14:anchorId="0F411210" wp14:editId="770DF4D1">
            <wp:extent cx="9144000" cy="52063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9144000" cy="5206365"/>
                    </a:xfrm>
                    <a:prstGeom prst="rect">
                      <a:avLst/>
                    </a:prstGeom>
                  </pic:spPr>
                </pic:pic>
              </a:graphicData>
            </a:graphic>
          </wp:inline>
        </w:drawing>
      </w:r>
    </w:p>
    <w:sectPr w:rsidR="00FB390B" w:rsidSect="005D2882">
      <w:headerReference w:type="default" r:id="rId94"/>
      <w:footerReference w:type="default" r:id="rId95"/>
      <w:pgSz w:w="15840" w:h="12240" w:orient="landscape"/>
      <w:pgMar w:top="1008"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0C384" w14:textId="77777777" w:rsidR="00C576DD" w:rsidRDefault="00C576DD" w:rsidP="00114F19">
      <w:pPr>
        <w:spacing w:after="0" w:line="240" w:lineRule="auto"/>
      </w:pPr>
      <w:r>
        <w:separator/>
      </w:r>
    </w:p>
  </w:endnote>
  <w:endnote w:type="continuationSeparator" w:id="0">
    <w:p w14:paraId="13B9C2CC" w14:textId="77777777" w:rsidR="00C576DD" w:rsidRDefault="00C576DD" w:rsidP="00114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New Roman Bold">
    <w:panose1 w:val="00000000000000000000"/>
    <w:charset w:val="00"/>
    <w:family w:val="roman"/>
    <w:notTrueType/>
    <w:pitch w:val="default"/>
  </w:font>
  <w:font w:name="Times-Roman">
    <w:charset w:val="00"/>
    <w:family w:val="swiss"/>
    <w:pitch w:val="default"/>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strangelo Edessa">
    <w:panose1 w:val="00000000000000000000"/>
    <w:charset w:val="00"/>
    <w:family w:val="script"/>
    <w:pitch w:val="variable"/>
    <w:sig w:usb0="80002043" w:usb1="00000000" w:usb2="00000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DD036" w14:textId="77777777" w:rsidR="00650181" w:rsidRDefault="006501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77946" w14:textId="08F974C4" w:rsidR="0071079F" w:rsidRPr="00497492" w:rsidRDefault="0071079F" w:rsidP="00114F19">
    <w:pPr>
      <w:pBdr>
        <w:top w:val="thinThickSmallGap" w:sz="18" w:space="1" w:color="632423" w:themeColor="accent2" w:themeShade="80"/>
      </w:pBdr>
      <w:tabs>
        <w:tab w:val="center" w:pos="5220"/>
        <w:tab w:val="right" w:pos="10260"/>
      </w:tabs>
      <w:spacing w:after="0"/>
      <w:rPr>
        <w:sz w:val="20"/>
        <w:szCs w:val="20"/>
      </w:rPr>
    </w:pPr>
    <w:r>
      <w:rPr>
        <w:noProof/>
        <w:sz w:val="20"/>
        <w:szCs w:val="20"/>
        <w:lang w:bidi="ar-SA"/>
      </w:rPr>
      <w:drawing>
        <wp:anchor distT="0" distB="0" distL="114300" distR="114300" simplePos="0" relativeHeight="251652608" behindDoc="1" locked="0" layoutInCell="1" allowOverlap="1" wp14:anchorId="73AF4E45" wp14:editId="275AB211">
          <wp:simplePos x="0" y="0"/>
          <wp:positionH relativeFrom="margin">
            <wp:align>left</wp:align>
          </wp:positionH>
          <wp:positionV relativeFrom="page">
            <wp:posOffset>9235440</wp:posOffset>
          </wp:positionV>
          <wp:extent cx="1755140" cy="365760"/>
          <wp:effectExtent l="0" t="0" r="0" b="0"/>
          <wp:wrapNone/>
          <wp:docPr id="50" name="Picture 7" descr="logo_1735x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735x401.jpg"/>
                  <pic:cNvPicPr/>
                </pic:nvPicPr>
                <pic:blipFill>
                  <a:blip r:embed="rId1"/>
                  <a:srcRect t="4255" b="5634"/>
                  <a:stretch>
                    <a:fillRect/>
                  </a:stretch>
                </pic:blipFill>
                <pic:spPr>
                  <a:xfrm>
                    <a:off x="0" y="0"/>
                    <a:ext cx="1755140" cy="365760"/>
                  </a:xfrm>
                  <a:prstGeom prst="rect">
                    <a:avLst/>
                  </a:prstGeom>
                </pic:spPr>
              </pic:pic>
            </a:graphicData>
          </a:graphic>
          <wp14:sizeRelH relativeFrom="margin">
            <wp14:pctWidth>0</wp14:pctWidth>
          </wp14:sizeRelH>
          <wp14:sizeRelV relativeFrom="margin">
            <wp14:pctHeight>0</wp14:pctHeight>
          </wp14:sizeRelV>
        </wp:anchor>
      </w:drawing>
    </w:r>
    <w:r w:rsidRPr="00497492">
      <w:rPr>
        <w:sz w:val="20"/>
        <w:szCs w:val="20"/>
      </w:rPr>
      <w:tab/>
    </w:r>
    <w:r>
      <w:fldChar w:fldCharType="begin"/>
    </w:r>
    <w:r>
      <w:instrText xml:space="preserve"> REF Title \h  \* MERGEFORMAT </w:instrText>
    </w:r>
    <w:r>
      <w:fldChar w:fldCharType="separate"/>
    </w:r>
    <w:r w:rsidR="00183990" w:rsidRPr="00183990">
      <w:rPr>
        <w:sz w:val="24"/>
        <w:szCs w:val="20"/>
      </w:rPr>
      <w:t>Lab User Guide</w:t>
    </w:r>
    <w:r>
      <w:fldChar w:fldCharType="end"/>
    </w:r>
    <w:r w:rsidRPr="00497492">
      <w:rPr>
        <w:sz w:val="20"/>
        <w:szCs w:val="20"/>
      </w:rPr>
      <w:tab/>
      <w:t xml:space="preserve">Page </w:t>
    </w:r>
    <w:r w:rsidRPr="00497492">
      <w:rPr>
        <w:sz w:val="20"/>
        <w:szCs w:val="20"/>
      </w:rPr>
      <w:fldChar w:fldCharType="begin"/>
    </w:r>
    <w:r w:rsidRPr="00497492">
      <w:rPr>
        <w:sz w:val="20"/>
        <w:szCs w:val="20"/>
      </w:rPr>
      <w:instrText xml:space="preserve"> PAGE </w:instrText>
    </w:r>
    <w:r w:rsidRPr="00497492">
      <w:rPr>
        <w:sz w:val="20"/>
        <w:szCs w:val="20"/>
      </w:rPr>
      <w:fldChar w:fldCharType="separate"/>
    </w:r>
    <w:r w:rsidR="00C9281B">
      <w:rPr>
        <w:noProof/>
        <w:sz w:val="20"/>
        <w:szCs w:val="20"/>
      </w:rPr>
      <w:t>85</w:t>
    </w:r>
    <w:r w:rsidRPr="00497492">
      <w:rPr>
        <w:sz w:val="20"/>
        <w:szCs w:val="20"/>
      </w:rPr>
      <w:fldChar w:fldCharType="end"/>
    </w:r>
    <w:r w:rsidRPr="00497492">
      <w:rPr>
        <w:sz w:val="20"/>
        <w:szCs w:val="20"/>
      </w:rPr>
      <w:t xml:space="preserve"> of </w:t>
    </w:r>
    <w:r w:rsidRPr="00497492">
      <w:rPr>
        <w:sz w:val="20"/>
        <w:szCs w:val="20"/>
      </w:rPr>
      <w:fldChar w:fldCharType="begin"/>
    </w:r>
    <w:r w:rsidRPr="00497492">
      <w:rPr>
        <w:sz w:val="20"/>
        <w:szCs w:val="20"/>
      </w:rPr>
      <w:instrText xml:space="preserve"> NUMPAGES  </w:instrText>
    </w:r>
    <w:r w:rsidRPr="00497492">
      <w:rPr>
        <w:sz w:val="20"/>
        <w:szCs w:val="20"/>
      </w:rPr>
      <w:fldChar w:fldCharType="separate"/>
    </w:r>
    <w:r w:rsidR="00C9281B">
      <w:rPr>
        <w:noProof/>
        <w:sz w:val="20"/>
        <w:szCs w:val="20"/>
      </w:rPr>
      <w:t>89</w:t>
    </w:r>
    <w:r w:rsidRPr="00497492">
      <w:rPr>
        <w:sz w:val="20"/>
        <w:szCs w:val="20"/>
      </w:rPr>
      <w:fldChar w:fldCharType="end"/>
    </w:r>
  </w:p>
  <w:p w14:paraId="43A4515D" w14:textId="3132EE98" w:rsidR="0071079F" w:rsidRPr="00114F19" w:rsidRDefault="0071079F" w:rsidP="00114F19">
    <w:pPr>
      <w:pStyle w:val="Footer"/>
      <w:tabs>
        <w:tab w:val="clear" w:pos="4680"/>
        <w:tab w:val="clear" w:pos="9360"/>
        <w:tab w:val="center" w:pos="5220"/>
        <w:tab w:val="right" w:pos="10260"/>
      </w:tabs>
      <w:rPr>
        <w:sz w:val="20"/>
        <w:szCs w:val="20"/>
      </w:rPr>
    </w:pPr>
    <w:r w:rsidRPr="00497492">
      <w:rPr>
        <w:sz w:val="20"/>
        <w:szCs w:val="20"/>
      </w:rPr>
      <w:tab/>
    </w:r>
    <w:r>
      <w:fldChar w:fldCharType="begin"/>
    </w:r>
    <w:r>
      <w:instrText xml:space="preserve"> REF Revision \h  \* MERGEFORMAT </w:instrText>
    </w:r>
    <w:r>
      <w:fldChar w:fldCharType="separate"/>
    </w:r>
    <w:r w:rsidR="00183990" w:rsidRPr="00183990">
      <w:rPr>
        <w:sz w:val="20"/>
        <w:szCs w:val="20"/>
      </w:rPr>
      <w:t xml:space="preserve">Revision </w:t>
    </w:r>
    <w:r w:rsidR="00B616AE">
      <w:rPr>
        <w:sz w:val="20"/>
        <w:szCs w:val="20"/>
      </w:rPr>
      <w:t>7</w:t>
    </w:r>
    <w:r w:rsidR="00183990" w:rsidRPr="00183990">
      <w:rPr>
        <w:sz w:val="20"/>
        <w:szCs w:val="20"/>
      </w:rPr>
      <w:t>-</w:t>
    </w:r>
    <w:r w:rsidR="00D43044">
      <w:rPr>
        <w:sz w:val="20"/>
        <w:szCs w:val="20"/>
      </w:rPr>
      <w:t>072224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699AE" w14:textId="77777777" w:rsidR="00650181" w:rsidRDefault="006501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F8B1F" w14:textId="016BDB11" w:rsidR="0071079F" w:rsidRPr="00497492" w:rsidRDefault="0071079F" w:rsidP="00F6142C">
    <w:pPr>
      <w:pBdr>
        <w:top w:val="thinThickSmallGap" w:sz="18" w:space="1" w:color="632423" w:themeColor="accent2" w:themeShade="80"/>
      </w:pBdr>
      <w:tabs>
        <w:tab w:val="center" w:pos="7380"/>
        <w:tab w:val="right" w:pos="14220"/>
      </w:tabs>
      <w:spacing w:after="0"/>
      <w:rPr>
        <w:sz w:val="20"/>
        <w:szCs w:val="20"/>
      </w:rPr>
    </w:pPr>
    <w:r>
      <w:rPr>
        <w:noProof/>
        <w:sz w:val="20"/>
        <w:szCs w:val="20"/>
        <w:lang w:bidi="ar-SA"/>
      </w:rPr>
      <w:drawing>
        <wp:anchor distT="0" distB="0" distL="114300" distR="114300" simplePos="0" relativeHeight="251654656" behindDoc="1" locked="0" layoutInCell="1" allowOverlap="1" wp14:anchorId="5D6DF989" wp14:editId="5F0AE1EC">
          <wp:simplePos x="0" y="0"/>
          <wp:positionH relativeFrom="margin">
            <wp:align>left</wp:align>
          </wp:positionH>
          <wp:positionV relativeFrom="paragraph">
            <wp:posOffset>64135</wp:posOffset>
          </wp:positionV>
          <wp:extent cx="1757991" cy="362309"/>
          <wp:effectExtent l="0" t="0" r="0" b="0"/>
          <wp:wrapNone/>
          <wp:docPr id="5" name="Picture 7" descr="logo_1735x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735x401.jpg"/>
                  <pic:cNvPicPr/>
                </pic:nvPicPr>
                <pic:blipFill>
                  <a:blip r:embed="rId1"/>
                  <a:srcRect t="4255" b="5634"/>
                  <a:stretch>
                    <a:fillRect/>
                  </a:stretch>
                </pic:blipFill>
                <pic:spPr>
                  <a:xfrm>
                    <a:off x="0" y="0"/>
                    <a:ext cx="1757991" cy="362309"/>
                  </a:xfrm>
                  <a:prstGeom prst="rect">
                    <a:avLst/>
                  </a:prstGeom>
                </pic:spPr>
              </pic:pic>
            </a:graphicData>
          </a:graphic>
        </wp:anchor>
      </w:drawing>
    </w:r>
    <w:r w:rsidRPr="00497492">
      <w:rPr>
        <w:sz w:val="20"/>
        <w:szCs w:val="20"/>
      </w:rPr>
      <w:tab/>
    </w:r>
    <w:r>
      <w:fldChar w:fldCharType="begin"/>
    </w:r>
    <w:r>
      <w:instrText xml:space="preserve"> REF Title \h  \* MERGEFORMAT </w:instrText>
    </w:r>
    <w:r>
      <w:fldChar w:fldCharType="separate"/>
    </w:r>
    <w:r w:rsidR="00183990" w:rsidRPr="00183990">
      <w:rPr>
        <w:sz w:val="24"/>
        <w:szCs w:val="20"/>
      </w:rPr>
      <w:t>Lab User Guide</w:t>
    </w:r>
    <w:r>
      <w:fldChar w:fldCharType="end"/>
    </w:r>
    <w:r w:rsidRPr="00497492">
      <w:rPr>
        <w:sz w:val="20"/>
        <w:szCs w:val="20"/>
      </w:rPr>
      <w:tab/>
      <w:t xml:space="preserve">Page </w:t>
    </w:r>
    <w:r w:rsidRPr="00497492">
      <w:rPr>
        <w:sz w:val="20"/>
        <w:szCs w:val="20"/>
      </w:rPr>
      <w:fldChar w:fldCharType="begin"/>
    </w:r>
    <w:r w:rsidRPr="00497492">
      <w:rPr>
        <w:sz w:val="20"/>
        <w:szCs w:val="20"/>
      </w:rPr>
      <w:instrText xml:space="preserve"> PAGE </w:instrText>
    </w:r>
    <w:r w:rsidRPr="00497492">
      <w:rPr>
        <w:sz w:val="20"/>
        <w:szCs w:val="20"/>
      </w:rPr>
      <w:fldChar w:fldCharType="separate"/>
    </w:r>
    <w:r w:rsidR="00C9281B">
      <w:rPr>
        <w:noProof/>
        <w:sz w:val="20"/>
        <w:szCs w:val="20"/>
      </w:rPr>
      <w:t>87</w:t>
    </w:r>
    <w:r w:rsidRPr="00497492">
      <w:rPr>
        <w:sz w:val="20"/>
        <w:szCs w:val="20"/>
      </w:rPr>
      <w:fldChar w:fldCharType="end"/>
    </w:r>
    <w:r w:rsidRPr="00497492">
      <w:rPr>
        <w:sz w:val="20"/>
        <w:szCs w:val="20"/>
      </w:rPr>
      <w:t xml:space="preserve"> of </w:t>
    </w:r>
    <w:r w:rsidRPr="00497492">
      <w:rPr>
        <w:sz w:val="20"/>
        <w:szCs w:val="20"/>
      </w:rPr>
      <w:fldChar w:fldCharType="begin"/>
    </w:r>
    <w:r w:rsidRPr="00497492">
      <w:rPr>
        <w:sz w:val="20"/>
        <w:szCs w:val="20"/>
      </w:rPr>
      <w:instrText xml:space="preserve"> NUMPAGES  </w:instrText>
    </w:r>
    <w:r w:rsidRPr="00497492">
      <w:rPr>
        <w:sz w:val="20"/>
        <w:szCs w:val="20"/>
      </w:rPr>
      <w:fldChar w:fldCharType="separate"/>
    </w:r>
    <w:r w:rsidR="00C9281B">
      <w:rPr>
        <w:noProof/>
        <w:sz w:val="20"/>
        <w:szCs w:val="20"/>
      </w:rPr>
      <w:t>89</w:t>
    </w:r>
    <w:r w:rsidRPr="00497492">
      <w:rPr>
        <w:sz w:val="20"/>
        <w:szCs w:val="20"/>
      </w:rPr>
      <w:fldChar w:fldCharType="end"/>
    </w:r>
  </w:p>
  <w:p w14:paraId="3B890299" w14:textId="49ABA587" w:rsidR="0071079F" w:rsidRPr="00114F19" w:rsidRDefault="0071079F" w:rsidP="00F6142C">
    <w:pPr>
      <w:pStyle w:val="Footer"/>
      <w:tabs>
        <w:tab w:val="clear" w:pos="4680"/>
        <w:tab w:val="clear" w:pos="9360"/>
        <w:tab w:val="center" w:pos="7380"/>
        <w:tab w:val="right" w:pos="14220"/>
      </w:tabs>
      <w:rPr>
        <w:sz w:val="20"/>
        <w:szCs w:val="20"/>
      </w:rPr>
    </w:pPr>
    <w:r w:rsidRPr="00497492">
      <w:rPr>
        <w:sz w:val="20"/>
        <w:szCs w:val="20"/>
      </w:rPr>
      <w:tab/>
    </w:r>
    <w:r>
      <w:fldChar w:fldCharType="begin"/>
    </w:r>
    <w:r>
      <w:instrText xml:space="preserve"> REF Revision \h  \* MERGEFORMAT </w:instrText>
    </w:r>
    <w:r>
      <w:fldChar w:fldCharType="separate"/>
    </w:r>
    <w:r w:rsidR="00183990" w:rsidRPr="00183990">
      <w:rPr>
        <w:sz w:val="20"/>
        <w:szCs w:val="20"/>
      </w:rPr>
      <w:t>Revision 5-070821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21EAD" w14:textId="77777777" w:rsidR="00C576DD" w:rsidRDefault="00C576DD" w:rsidP="00114F19">
      <w:pPr>
        <w:spacing w:after="0" w:line="240" w:lineRule="auto"/>
      </w:pPr>
      <w:r>
        <w:separator/>
      </w:r>
    </w:p>
  </w:footnote>
  <w:footnote w:type="continuationSeparator" w:id="0">
    <w:p w14:paraId="4AD33C9C" w14:textId="77777777" w:rsidR="00C576DD" w:rsidRDefault="00C576DD" w:rsidP="00114F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D544C" w14:textId="77777777" w:rsidR="00650181" w:rsidRDefault="006501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C8EDF" w14:textId="77777777" w:rsidR="0071079F" w:rsidRPr="00114F19" w:rsidRDefault="0071079F" w:rsidP="00114F19">
    <w:pPr>
      <w:pStyle w:val="Header"/>
      <w:pBdr>
        <w:bottom w:val="single" w:sz="12" w:space="1" w:color="632423" w:themeColor="accent2" w:themeShade="80"/>
      </w:pBdr>
      <w:spacing w:after="120"/>
      <w:rPr>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35FB7" w14:textId="77777777" w:rsidR="00650181" w:rsidRDefault="006501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2809D" w14:textId="77777777" w:rsidR="0071079F" w:rsidRPr="00114F19" w:rsidRDefault="0071079F" w:rsidP="00114F19">
    <w:pPr>
      <w:pStyle w:val="Header"/>
      <w:pBdr>
        <w:bottom w:val="single" w:sz="12" w:space="1" w:color="632423" w:themeColor="accent2" w:themeShade="80"/>
      </w:pBdr>
      <w:spacing w:after="120"/>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FEE29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0C2746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0A020E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F205C0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F0AE48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542F9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D06208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01EED9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88A836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C8682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626756"/>
    <w:multiLevelType w:val="hybridMultilevel"/>
    <w:tmpl w:val="4CA49FDE"/>
    <w:lvl w:ilvl="0" w:tplc="04090011">
      <w:start w:val="1"/>
      <w:numFmt w:val="decimal"/>
      <w:lvlText w:val="%1)"/>
      <w:lvlJc w:val="left"/>
      <w:pPr>
        <w:ind w:left="1656" w:hanging="360"/>
      </w:p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1" w15:restartNumberingAfterBreak="0">
    <w:nsid w:val="014018D0"/>
    <w:multiLevelType w:val="hybridMultilevel"/>
    <w:tmpl w:val="D15A1F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520B1F"/>
    <w:multiLevelType w:val="hybridMultilevel"/>
    <w:tmpl w:val="D15A1F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170EBF"/>
    <w:multiLevelType w:val="hybridMultilevel"/>
    <w:tmpl w:val="412A7474"/>
    <w:lvl w:ilvl="0" w:tplc="67269D74">
      <w:start w:val="1"/>
      <w:numFmt w:val="upperLetter"/>
      <w:pStyle w:val="SOPNewAppendix"/>
      <w:suff w:val="nothing"/>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3473D6"/>
    <w:multiLevelType w:val="hybridMultilevel"/>
    <w:tmpl w:val="D8163C62"/>
    <w:lvl w:ilvl="0" w:tplc="44446A56">
      <w:start w:val="1"/>
      <w:numFmt w:val="bullet"/>
      <w:pStyle w:val="Level3List"/>
      <w:lvlText w:val=""/>
      <w:lvlJc w:val="left"/>
      <w:pPr>
        <w:ind w:left="1800" w:hanging="360"/>
      </w:pPr>
      <w:rPr>
        <w:rFonts w:ascii="Wingdings 2" w:hAnsi="Wingdings 2" w:hint="default"/>
      </w:rPr>
    </w:lvl>
    <w:lvl w:ilvl="1" w:tplc="04090003">
      <w:start w:val="1"/>
      <w:numFmt w:val="bullet"/>
      <w:lvlText w:val="o"/>
      <w:lvlJc w:val="left"/>
      <w:pPr>
        <w:ind w:left="2376" w:hanging="360"/>
      </w:pPr>
      <w:rPr>
        <w:rFonts w:ascii="Courier New" w:hAnsi="Courier New" w:cs="Courier New" w:hint="default"/>
      </w:rPr>
    </w:lvl>
    <w:lvl w:ilvl="2" w:tplc="04090005">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5" w15:restartNumberingAfterBreak="0">
    <w:nsid w:val="08DC0D8B"/>
    <w:multiLevelType w:val="hybridMultilevel"/>
    <w:tmpl w:val="D15A1F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FC2ED4"/>
    <w:multiLevelType w:val="hybridMultilevel"/>
    <w:tmpl w:val="EE8E6E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6448D8"/>
    <w:multiLevelType w:val="multilevel"/>
    <w:tmpl w:val="27F2FA7E"/>
    <w:lvl w:ilvl="0">
      <w:start w:val="1"/>
      <w:numFmt w:val="none"/>
      <w:pStyle w:val="GuideReferences"/>
      <w:lvlText w:val="References:"/>
      <w:lvlJc w:val="left"/>
      <w:pPr>
        <w:ind w:left="1008" w:hanging="1008"/>
      </w:pPr>
      <w:rPr>
        <w:rFonts w:ascii="Times New Roman" w:hAnsi="Times New Roman" w:hint="default"/>
        <w:i/>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7525598"/>
    <w:multiLevelType w:val="hybridMultilevel"/>
    <w:tmpl w:val="EE8E6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8076DE1"/>
    <w:multiLevelType w:val="hybridMultilevel"/>
    <w:tmpl w:val="3738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F5027C"/>
    <w:multiLevelType w:val="hybridMultilevel"/>
    <w:tmpl w:val="809660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E857B77"/>
    <w:multiLevelType w:val="hybridMultilevel"/>
    <w:tmpl w:val="9784224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8992DA7"/>
    <w:multiLevelType w:val="hybridMultilevel"/>
    <w:tmpl w:val="EE8E6E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7E7F83"/>
    <w:multiLevelType w:val="multilevel"/>
    <w:tmpl w:val="1C22CDA8"/>
    <w:lvl w:ilvl="0">
      <w:start w:val="1"/>
      <w:numFmt w:val="none"/>
      <w:pStyle w:val="SOPNote"/>
      <w:lvlText w:val="NOTE:"/>
      <w:lvlJc w:val="left"/>
      <w:pPr>
        <w:ind w:left="504" w:hanging="50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C2D6D59"/>
    <w:multiLevelType w:val="hybridMultilevel"/>
    <w:tmpl w:val="8E7461E0"/>
    <w:lvl w:ilvl="0" w:tplc="6BEEF3EA">
      <w:start w:val="1"/>
      <w:numFmt w:val="bullet"/>
      <w:lvlText w:val="•"/>
      <w:lvlJc w:val="left"/>
      <w:pPr>
        <w:tabs>
          <w:tab w:val="num" w:pos="720"/>
        </w:tabs>
        <w:ind w:left="720" w:hanging="360"/>
      </w:pPr>
      <w:rPr>
        <w:rFonts w:ascii="Arial" w:hAnsi="Arial" w:hint="default"/>
      </w:rPr>
    </w:lvl>
    <w:lvl w:ilvl="1" w:tplc="222EA5B2" w:tentative="1">
      <w:start w:val="1"/>
      <w:numFmt w:val="bullet"/>
      <w:lvlText w:val="•"/>
      <w:lvlJc w:val="left"/>
      <w:pPr>
        <w:tabs>
          <w:tab w:val="num" w:pos="1440"/>
        </w:tabs>
        <w:ind w:left="1440" w:hanging="360"/>
      </w:pPr>
      <w:rPr>
        <w:rFonts w:ascii="Arial" w:hAnsi="Arial" w:hint="default"/>
      </w:rPr>
    </w:lvl>
    <w:lvl w:ilvl="2" w:tplc="4E6C1F22" w:tentative="1">
      <w:start w:val="1"/>
      <w:numFmt w:val="bullet"/>
      <w:lvlText w:val="•"/>
      <w:lvlJc w:val="left"/>
      <w:pPr>
        <w:tabs>
          <w:tab w:val="num" w:pos="2160"/>
        </w:tabs>
        <w:ind w:left="2160" w:hanging="360"/>
      </w:pPr>
      <w:rPr>
        <w:rFonts w:ascii="Arial" w:hAnsi="Arial" w:hint="default"/>
      </w:rPr>
    </w:lvl>
    <w:lvl w:ilvl="3" w:tplc="D3EA3B18" w:tentative="1">
      <w:start w:val="1"/>
      <w:numFmt w:val="bullet"/>
      <w:lvlText w:val="•"/>
      <w:lvlJc w:val="left"/>
      <w:pPr>
        <w:tabs>
          <w:tab w:val="num" w:pos="2880"/>
        </w:tabs>
        <w:ind w:left="2880" w:hanging="360"/>
      </w:pPr>
      <w:rPr>
        <w:rFonts w:ascii="Arial" w:hAnsi="Arial" w:hint="default"/>
      </w:rPr>
    </w:lvl>
    <w:lvl w:ilvl="4" w:tplc="9AF070A0" w:tentative="1">
      <w:start w:val="1"/>
      <w:numFmt w:val="bullet"/>
      <w:lvlText w:val="•"/>
      <w:lvlJc w:val="left"/>
      <w:pPr>
        <w:tabs>
          <w:tab w:val="num" w:pos="3600"/>
        </w:tabs>
        <w:ind w:left="3600" w:hanging="360"/>
      </w:pPr>
      <w:rPr>
        <w:rFonts w:ascii="Arial" w:hAnsi="Arial" w:hint="default"/>
      </w:rPr>
    </w:lvl>
    <w:lvl w:ilvl="5" w:tplc="1B4C77CE" w:tentative="1">
      <w:start w:val="1"/>
      <w:numFmt w:val="bullet"/>
      <w:lvlText w:val="•"/>
      <w:lvlJc w:val="left"/>
      <w:pPr>
        <w:tabs>
          <w:tab w:val="num" w:pos="4320"/>
        </w:tabs>
        <w:ind w:left="4320" w:hanging="360"/>
      </w:pPr>
      <w:rPr>
        <w:rFonts w:ascii="Arial" w:hAnsi="Arial" w:hint="default"/>
      </w:rPr>
    </w:lvl>
    <w:lvl w:ilvl="6" w:tplc="94CCFABC" w:tentative="1">
      <w:start w:val="1"/>
      <w:numFmt w:val="bullet"/>
      <w:lvlText w:val="•"/>
      <w:lvlJc w:val="left"/>
      <w:pPr>
        <w:tabs>
          <w:tab w:val="num" w:pos="5040"/>
        </w:tabs>
        <w:ind w:left="5040" w:hanging="360"/>
      </w:pPr>
      <w:rPr>
        <w:rFonts w:ascii="Arial" w:hAnsi="Arial" w:hint="default"/>
      </w:rPr>
    </w:lvl>
    <w:lvl w:ilvl="7" w:tplc="C0B0CD08" w:tentative="1">
      <w:start w:val="1"/>
      <w:numFmt w:val="bullet"/>
      <w:lvlText w:val="•"/>
      <w:lvlJc w:val="left"/>
      <w:pPr>
        <w:tabs>
          <w:tab w:val="num" w:pos="5760"/>
        </w:tabs>
        <w:ind w:left="5760" w:hanging="360"/>
      </w:pPr>
      <w:rPr>
        <w:rFonts w:ascii="Arial" w:hAnsi="Arial" w:hint="default"/>
      </w:rPr>
    </w:lvl>
    <w:lvl w:ilvl="8" w:tplc="5DC246D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F7B50E7"/>
    <w:multiLevelType w:val="hybridMultilevel"/>
    <w:tmpl w:val="B7E45740"/>
    <w:lvl w:ilvl="0" w:tplc="C52E2D58">
      <w:start w:val="1"/>
      <w:numFmt w:val="bullet"/>
      <w:pStyle w:val="Level4List"/>
      <w:lvlText w:val=""/>
      <w:lvlJc w:val="left"/>
      <w:pPr>
        <w:ind w:left="2610" w:hanging="360"/>
      </w:pPr>
      <w:rPr>
        <w:rFonts w:ascii="Wingdings 3" w:hAnsi="Wingdings 3" w:hint="default"/>
      </w:rPr>
    </w:lvl>
    <w:lvl w:ilvl="1" w:tplc="04090003">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26" w15:restartNumberingAfterBreak="0">
    <w:nsid w:val="38D57C88"/>
    <w:multiLevelType w:val="hybridMultilevel"/>
    <w:tmpl w:val="9CB08AD0"/>
    <w:lvl w:ilvl="0" w:tplc="04090001">
      <w:start w:val="1"/>
      <w:numFmt w:val="bullet"/>
      <w:lvlText w:val=""/>
      <w:lvlJc w:val="left"/>
      <w:pPr>
        <w:ind w:left="2088" w:hanging="360"/>
      </w:pPr>
      <w:rPr>
        <w:rFonts w:ascii="Symbol" w:hAnsi="Symbol"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27" w15:restartNumberingAfterBreak="0">
    <w:nsid w:val="39815B76"/>
    <w:multiLevelType w:val="hybridMultilevel"/>
    <w:tmpl w:val="EB4E9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23203C"/>
    <w:multiLevelType w:val="hybridMultilevel"/>
    <w:tmpl w:val="D15A1F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2A4145"/>
    <w:multiLevelType w:val="hybridMultilevel"/>
    <w:tmpl w:val="EE8E6E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1A7F28"/>
    <w:multiLevelType w:val="hybridMultilevel"/>
    <w:tmpl w:val="EE8E6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0377D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7EA0121"/>
    <w:multiLevelType w:val="hybridMultilevel"/>
    <w:tmpl w:val="D15A1F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1D0F6F"/>
    <w:multiLevelType w:val="hybridMultilevel"/>
    <w:tmpl w:val="809660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2350D4"/>
    <w:multiLevelType w:val="hybridMultilevel"/>
    <w:tmpl w:val="D15A1F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240615"/>
    <w:multiLevelType w:val="hybridMultilevel"/>
    <w:tmpl w:val="DE70F4AA"/>
    <w:lvl w:ilvl="0" w:tplc="A2AC0798">
      <w:start w:val="1"/>
      <w:numFmt w:val="bullet"/>
      <w:pStyle w:val="Level2List"/>
      <w:lvlText w:val=""/>
      <w:lvlJc w:val="left"/>
      <w:pPr>
        <w:ind w:left="1656" w:hanging="360"/>
      </w:pPr>
      <w:rPr>
        <w:rFonts w:ascii="Wingdings 2" w:hAnsi="Wingdings 2" w:hint="default"/>
      </w:rPr>
    </w:lvl>
    <w:lvl w:ilvl="1" w:tplc="04090003">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36" w15:restartNumberingAfterBreak="0">
    <w:nsid w:val="617757FD"/>
    <w:multiLevelType w:val="multilevel"/>
    <w:tmpl w:val="31B41B54"/>
    <w:styleLink w:val="Supplemental"/>
    <w:lvl w:ilvl="0">
      <w:start w:val="1"/>
      <w:numFmt w:val="none"/>
      <w:lvlText w:val="References:"/>
      <w:lvlJc w:val="left"/>
      <w:pPr>
        <w:ind w:left="2232" w:hanging="2232"/>
      </w:pPr>
      <w:rPr>
        <w:rFonts w:ascii="Times New Roman" w:hAnsi="Times New Roman" w:hint="default"/>
        <w:i/>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3631151"/>
    <w:multiLevelType w:val="multilevel"/>
    <w:tmpl w:val="C61A90CC"/>
    <w:lvl w:ilvl="0">
      <w:start w:val="1"/>
      <w:numFmt w:val="decimal"/>
      <w:pStyle w:val="Level1Heading"/>
      <w:lvlText w:val="%1"/>
      <w:lvlJc w:val="left"/>
      <w:pPr>
        <w:ind w:left="432" w:hanging="432"/>
      </w:pPr>
      <w:rPr>
        <w:rFonts w:hint="default"/>
      </w:rPr>
    </w:lvl>
    <w:lvl w:ilvl="1">
      <w:start w:val="1"/>
      <w:numFmt w:val="decimal"/>
      <w:pStyle w:val="Level2Heading"/>
      <w:lvlText w:val="%1.%2"/>
      <w:lvlJc w:val="left"/>
      <w:pPr>
        <w:ind w:left="936" w:hanging="720"/>
      </w:pPr>
      <w:rPr>
        <w:rFonts w:hint="default"/>
      </w:rPr>
    </w:lvl>
    <w:lvl w:ilvl="2">
      <w:start w:val="1"/>
      <w:numFmt w:val="decimal"/>
      <w:pStyle w:val="Level3Heading"/>
      <w:lvlText w:val="%1.%2.%3"/>
      <w:lvlJc w:val="left"/>
      <w:pPr>
        <w:ind w:left="1368" w:hanging="936"/>
      </w:pPr>
      <w:rPr>
        <w:rFonts w:hint="default"/>
      </w:rPr>
    </w:lvl>
    <w:lvl w:ilvl="3">
      <w:start w:val="1"/>
      <w:numFmt w:val="decimal"/>
      <w:pStyle w:val="Level4Heading"/>
      <w:lvlText w:val="%1.%2.%3.%4"/>
      <w:lvlJc w:val="left"/>
      <w:pPr>
        <w:ind w:left="2196" w:hanging="936"/>
      </w:pPr>
      <w:rPr>
        <w:rFonts w:hint="default"/>
      </w:rPr>
    </w:lvl>
    <w:lvl w:ilvl="4">
      <w:start w:val="1"/>
      <w:numFmt w:val="decimal"/>
      <w:pStyle w:val="Level5Heading"/>
      <w:lvlText w:val="%1.%2.%3.%4.%5"/>
      <w:lvlJc w:val="left"/>
      <w:pPr>
        <w:ind w:left="1872" w:hanging="864"/>
      </w:pPr>
      <w:rPr>
        <w:rFonts w:hint="default"/>
      </w:rPr>
    </w:lvl>
    <w:lvl w:ilvl="5">
      <w:start w:val="1"/>
      <w:numFmt w:val="decimal"/>
      <w:pStyle w:val="Level6Paragraph"/>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9A103E9"/>
    <w:multiLevelType w:val="hybridMultilevel"/>
    <w:tmpl w:val="809660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AF1AA0"/>
    <w:multiLevelType w:val="hybridMultilevel"/>
    <w:tmpl w:val="EF38FB98"/>
    <w:lvl w:ilvl="0" w:tplc="8F60F760">
      <w:start w:val="1"/>
      <w:numFmt w:val="bullet"/>
      <w:pStyle w:val="Level5List"/>
      <w:lvlText w:val=""/>
      <w:lvlJc w:val="left"/>
      <w:pPr>
        <w:ind w:left="2610" w:hanging="360"/>
      </w:pPr>
      <w:rPr>
        <w:rFonts w:ascii="Wingdings 3" w:hAnsi="Wingdings 3"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40" w15:restartNumberingAfterBreak="0">
    <w:nsid w:val="7BA65A94"/>
    <w:multiLevelType w:val="hybridMultilevel"/>
    <w:tmpl w:val="6E0671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35"/>
  </w:num>
  <w:num w:numId="3">
    <w:abstractNumId w:val="14"/>
  </w:num>
  <w:num w:numId="4">
    <w:abstractNumId w:val="25"/>
  </w:num>
  <w:num w:numId="5">
    <w:abstractNumId w:val="39"/>
  </w:num>
  <w:num w:numId="6">
    <w:abstractNumId w:val="36"/>
  </w:num>
  <w:num w:numId="7">
    <w:abstractNumId w:val="17"/>
  </w:num>
  <w:num w:numId="8">
    <w:abstractNumId w:val="10"/>
  </w:num>
  <w:num w:numId="9">
    <w:abstractNumId w:val="23"/>
  </w:num>
  <w:num w:numId="10">
    <w:abstractNumId w:val="30"/>
  </w:num>
  <w:num w:numId="11">
    <w:abstractNumId w:val="18"/>
  </w:num>
  <w:num w:numId="12">
    <w:abstractNumId w:val="16"/>
  </w:num>
  <w:num w:numId="13">
    <w:abstractNumId w:val="29"/>
  </w:num>
  <w:num w:numId="14">
    <w:abstractNumId w:val="22"/>
  </w:num>
  <w:num w:numId="15">
    <w:abstractNumId w:val="31"/>
  </w:num>
  <w:num w:numId="16">
    <w:abstractNumId w:val="38"/>
  </w:num>
  <w:num w:numId="17">
    <w:abstractNumId w:val="33"/>
  </w:num>
  <w:num w:numId="18">
    <w:abstractNumId w:val="20"/>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num>
  <w:num w:numId="21">
    <w:abstractNumId w:val="27"/>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3"/>
  </w:num>
  <w:num w:numId="33">
    <w:abstractNumId w:val="21"/>
  </w:num>
  <w:num w:numId="34">
    <w:abstractNumId w:val="28"/>
  </w:num>
  <w:num w:numId="35">
    <w:abstractNumId w:val="12"/>
  </w:num>
  <w:num w:numId="36">
    <w:abstractNumId w:val="15"/>
  </w:num>
  <w:num w:numId="37">
    <w:abstractNumId w:val="34"/>
  </w:num>
  <w:num w:numId="38">
    <w:abstractNumId w:val="32"/>
  </w:num>
  <w:num w:numId="39">
    <w:abstractNumId w:val="40"/>
  </w:num>
  <w:num w:numId="40">
    <w:abstractNumId w:val="11"/>
  </w:num>
  <w:num w:numId="41">
    <w:abstractNumId w:val="19"/>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num>
  <w:num w:numId="46">
    <w:abstractNumId w:val="24"/>
  </w:num>
  <w:num w:numId="47">
    <w:abstractNumId w:val="26"/>
  </w:num>
  <w:num w:numId="4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060"/>
    <w:rsid w:val="000004F0"/>
    <w:rsid w:val="00001BD5"/>
    <w:rsid w:val="00003550"/>
    <w:rsid w:val="00004E23"/>
    <w:rsid w:val="0000553F"/>
    <w:rsid w:val="00007013"/>
    <w:rsid w:val="00007548"/>
    <w:rsid w:val="00007D03"/>
    <w:rsid w:val="00010BA5"/>
    <w:rsid w:val="000111F9"/>
    <w:rsid w:val="00015A04"/>
    <w:rsid w:val="0002132A"/>
    <w:rsid w:val="000217C5"/>
    <w:rsid w:val="00021F0A"/>
    <w:rsid w:val="00023201"/>
    <w:rsid w:val="000253CB"/>
    <w:rsid w:val="00025D39"/>
    <w:rsid w:val="00026FE8"/>
    <w:rsid w:val="00027140"/>
    <w:rsid w:val="00027B8C"/>
    <w:rsid w:val="00031F51"/>
    <w:rsid w:val="000328F9"/>
    <w:rsid w:val="00034F36"/>
    <w:rsid w:val="00041B95"/>
    <w:rsid w:val="0004287C"/>
    <w:rsid w:val="00042A45"/>
    <w:rsid w:val="00042C1B"/>
    <w:rsid w:val="00043E18"/>
    <w:rsid w:val="000457F4"/>
    <w:rsid w:val="00045D3E"/>
    <w:rsid w:val="0004684C"/>
    <w:rsid w:val="00047ACE"/>
    <w:rsid w:val="00051F10"/>
    <w:rsid w:val="00052C2A"/>
    <w:rsid w:val="000533B3"/>
    <w:rsid w:val="00055C0E"/>
    <w:rsid w:val="00057C74"/>
    <w:rsid w:val="00060657"/>
    <w:rsid w:val="0006085F"/>
    <w:rsid w:val="000611E2"/>
    <w:rsid w:val="00062561"/>
    <w:rsid w:val="00063D3A"/>
    <w:rsid w:val="000647FA"/>
    <w:rsid w:val="00067018"/>
    <w:rsid w:val="00067180"/>
    <w:rsid w:val="000707CA"/>
    <w:rsid w:val="00072B3D"/>
    <w:rsid w:val="000730BF"/>
    <w:rsid w:val="00073CBF"/>
    <w:rsid w:val="000760B0"/>
    <w:rsid w:val="00080235"/>
    <w:rsid w:val="0008477F"/>
    <w:rsid w:val="00086896"/>
    <w:rsid w:val="00086C5A"/>
    <w:rsid w:val="000871EA"/>
    <w:rsid w:val="00087917"/>
    <w:rsid w:val="00087FB3"/>
    <w:rsid w:val="00090929"/>
    <w:rsid w:val="00092C4F"/>
    <w:rsid w:val="00092D52"/>
    <w:rsid w:val="000A035C"/>
    <w:rsid w:val="000A0BA4"/>
    <w:rsid w:val="000A117D"/>
    <w:rsid w:val="000A1BFD"/>
    <w:rsid w:val="000A3944"/>
    <w:rsid w:val="000A3CA0"/>
    <w:rsid w:val="000A602A"/>
    <w:rsid w:val="000B46D5"/>
    <w:rsid w:val="000C2169"/>
    <w:rsid w:val="000C24BB"/>
    <w:rsid w:val="000C399F"/>
    <w:rsid w:val="000C3D2D"/>
    <w:rsid w:val="000C49E7"/>
    <w:rsid w:val="000C5018"/>
    <w:rsid w:val="000C58E5"/>
    <w:rsid w:val="000C5CB3"/>
    <w:rsid w:val="000C6B9A"/>
    <w:rsid w:val="000C7093"/>
    <w:rsid w:val="000D114D"/>
    <w:rsid w:val="000D127D"/>
    <w:rsid w:val="000D41CD"/>
    <w:rsid w:val="000D6459"/>
    <w:rsid w:val="000D676A"/>
    <w:rsid w:val="000D74BD"/>
    <w:rsid w:val="000E325F"/>
    <w:rsid w:val="000E3486"/>
    <w:rsid w:val="000E3AC8"/>
    <w:rsid w:val="000E6935"/>
    <w:rsid w:val="000E760E"/>
    <w:rsid w:val="000E7EFD"/>
    <w:rsid w:val="000F09FB"/>
    <w:rsid w:val="000F1E94"/>
    <w:rsid w:val="000F4FB5"/>
    <w:rsid w:val="000F554C"/>
    <w:rsid w:val="000F587F"/>
    <w:rsid w:val="000F6D30"/>
    <w:rsid w:val="0010128A"/>
    <w:rsid w:val="00103397"/>
    <w:rsid w:val="00104ED3"/>
    <w:rsid w:val="0010709A"/>
    <w:rsid w:val="001074CD"/>
    <w:rsid w:val="00107E40"/>
    <w:rsid w:val="001109E7"/>
    <w:rsid w:val="00110AF6"/>
    <w:rsid w:val="00112691"/>
    <w:rsid w:val="00114F19"/>
    <w:rsid w:val="001164CB"/>
    <w:rsid w:val="00116C5D"/>
    <w:rsid w:val="0011733F"/>
    <w:rsid w:val="001209EA"/>
    <w:rsid w:val="00121950"/>
    <w:rsid w:val="0012199A"/>
    <w:rsid w:val="0012246E"/>
    <w:rsid w:val="00122C6F"/>
    <w:rsid w:val="00123CEC"/>
    <w:rsid w:val="00124020"/>
    <w:rsid w:val="00124552"/>
    <w:rsid w:val="0012487A"/>
    <w:rsid w:val="001275E7"/>
    <w:rsid w:val="00131735"/>
    <w:rsid w:val="00133593"/>
    <w:rsid w:val="00134B06"/>
    <w:rsid w:val="00135AD4"/>
    <w:rsid w:val="0013662E"/>
    <w:rsid w:val="0014049A"/>
    <w:rsid w:val="00142D58"/>
    <w:rsid w:val="00142EAE"/>
    <w:rsid w:val="00143F15"/>
    <w:rsid w:val="001474B1"/>
    <w:rsid w:val="00147AEC"/>
    <w:rsid w:val="00151497"/>
    <w:rsid w:val="00153DBB"/>
    <w:rsid w:val="00153FA0"/>
    <w:rsid w:val="00155C54"/>
    <w:rsid w:val="001564F6"/>
    <w:rsid w:val="00160F4B"/>
    <w:rsid w:val="0016343B"/>
    <w:rsid w:val="00165394"/>
    <w:rsid w:val="00167C11"/>
    <w:rsid w:val="0017019A"/>
    <w:rsid w:val="00172C9A"/>
    <w:rsid w:val="00173113"/>
    <w:rsid w:val="00173973"/>
    <w:rsid w:val="00175637"/>
    <w:rsid w:val="00180081"/>
    <w:rsid w:val="00183990"/>
    <w:rsid w:val="00183E70"/>
    <w:rsid w:val="00183EBD"/>
    <w:rsid w:val="00185742"/>
    <w:rsid w:val="00186379"/>
    <w:rsid w:val="00190A2E"/>
    <w:rsid w:val="00191BA0"/>
    <w:rsid w:val="001960EA"/>
    <w:rsid w:val="001962E6"/>
    <w:rsid w:val="00197885"/>
    <w:rsid w:val="00197F23"/>
    <w:rsid w:val="001A1782"/>
    <w:rsid w:val="001A1C28"/>
    <w:rsid w:val="001A357A"/>
    <w:rsid w:val="001A69F9"/>
    <w:rsid w:val="001A7A8B"/>
    <w:rsid w:val="001B04A5"/>
    <w:rsid w:val="001B3BD5"/>
    <w:rsid w:val="001B43A7"/>
    <w:rsid w:val="001B69CE"/>
    <w:rsid w:val="001B6DDF"/>
    <w:rsid w:val="001C1478"/>
    <w:rsid w:val="001C3783"/>
    <w:rsid w:val="001C4DC0"/>
    <w:rsid w:val="001C4ED7"/>
    <w:rsid w:val="001C5739"/>
    <w:rsid w:val="001C576E"/>
    <w:rsid w:val="001C5DB4"/>
    <w:rsid w:val="001C7A63"/>
    <w:rsid w:val="001D018B"/>
    <w:rsid w:val="001D0E31"/>
    <w:rsid w:val="001D2882"/>
    <w:rsid w:val="001D370D"/>
    <w:rsid w:val="001D3A93"/>
    <w:rsid w:val="001D4877"/>
    <w:rsid w:val="001D54E8"/>
    <w:rsid w:val="001E04F8"/>
    <w:rsid w:val="001E2384"/>
    <w:rsid w:val="001E29E8"/>
    <w:rsid w:val="001E5AB2"/>
    <w:rsid w:val="001E6824"/>
    <w:rsid w:val="001E7C0E"/>
    <w:rsid w:val="001F010E"/>
    <w:rsid w:val="001F0B02"/>
    <w:rsid w:val="001F31FB"/>
    <w:rsid w:val="001F3C42"/>
    <w:rsid w:val="001F453B"/>
    <w:rsid w:val="001F4D20"/>
    <w:rsid w:val="001F63F7"/>
    <w:rsid w:val="001F6AF9"/>
    <w:rsid w:val="001F7249"/>
    <w:rsid w:val="002026CA"/>
    <w:rsid w:val="002028D6"/>
    <w:rsid w:val="00202C13"/>
    <w:rsid w:val="00204FD9"/>
    <w:rsid w:val="002071F7"/>
    <w:rsid w:val="0021083C"/>
    <w:rsid w:val="002108DF"/>
    <w:rsid w:val="00211260"/>
    <w:rsid w:val="00214267"/>
    <w:rsid w:val="0021552C"/>
    <w:rsid w:val="00216A18"/>
    <w:rsid w:val="0021730F"/>
    <w:rsid w:val="0022014E"/>
    <w:rsid w:val="002205B3"/>
    <w:rsid w:val="00221A32"/>
    <w:rsid w:val="002228BA"/>
    <w:rsid w:val="002230A1"/>
    <w:rsid w:val="00223E39"/>
    <w:rsid w:val="00224871"/>
    <w:rsid w:val="002263C2"/>
    <w:rsid w:val="00230F23"/>
    <w:rsid w:val="0023254F"/>
    <w:rsid w:val="0023266E"/>
    <w:rsid w:val="00233DBB"/>
    <w:rsid w:val="00234513"/>
    <w:rsid w:val="00235508"/>
    <w:rsid w:val="0023594F"/>
    <w:rsid w:val="00236F6F"/>
    <w:rsid w:val="00237E35"/>
    <w:rsid w:val="002413BC"/>
    <w:rsid w:val="00244D10"/>
    <w:rsid w:val="00251FAC"/>
    <w:rsid w:val="00251FD9"/>
    <w:rsid w:val="00252642"/>
    <w:rsid w:val="00256F04"/>
    <w:rsid w:val="00265901"/>
    <w:rsid w:val="0027046D"/>
    <w:rsid w:val="00271875"/>
    <w:rsid w:val="00271F79"/>
    <w:rsid w:val="00272B1D"/>
    <w:rsid w:val="002754EC"/>
    <w:rsid w:val="00275C9B"/>
    <w:rsid w:val="002769AD"/>
    <w:rsid w:val="002769DF"/>
    <w:rsid w:val="00281D61"/>
    <w:rsid w:val="00282011"/>
    <w:rsid w:val="00282CA8"/>
    <w:rsid w:val="00282D61"/>
    <w:rsid w:val="00283DB4"/>
    <w:rsid w:val="00291963"/>
    <w:rsid w:val="00291C97"/>
    <w:rsid w:val="0029363B"/>
    <w:rsid w:val="00293E0D"/>
    <w:rsid w:val="00293F90"/>
    <w:rsid w:val="002945C5"/>
    <w:rsid w:val="00294AAD"/>
    <w:rsid w:val="00295F1B"/>
    <w:rsid w:val="00296A4C"/>
    <w:rsid w:val="002A0C94"/>
    <w:rsid w:val="002A4488"/>
    <w:rsid w:val="002A55CB"/>
    <w:rsid w:val="002A6925"/>
    <w:rsid w:val="002A6E77"/>
    <w:rsid w:val="002A7344"/>
    <w:rsid w:val="002A762E"/>
    <w:rsid w:val="002A7794"/>
    <w:rsid w:val="002B035B"/>
    <w:rsid w:val="002B062B"/>
    <w:rsid w:val="002B1D2D"/>
    <w:rsid w:val="002B3BA4"/>
    <w:rsid w:val="002B5B6C"/>
    <w:rsid w:val="002B5F82"/>
    <w:rsid w:val="002C055F"/>
    <w:rsid w:val="002C197D"/>
    <w:rsid w:val="002C254E"/>
    <w:rsid w:val="002C3834"/>
    <w:rsid w:val="002C6A64"/>
    <w:rsid w:val="002D0B1D"/>
    <w:rsid w:val="002D1AE6"/>
    <w:rsid w:val="002D2D36"/>
    <w:rsid w:val="002D35BF"/>
    <w:rsid w:val="002D3609"/>
    <w:rsid w:val="002D3775"/>
    <w:rsid w:val="002D469B"/>
    <w:rsid w:val="002D4D32"/>
    <w:rsid w:val="002D5456"/>
    <w:rsid w:val="002D64E2"/>
    <w:rsid w:val="002E1635"/>
    <w:rsid w:val="002E2ABF"/>
    <w:rsid w:val="002E4C8C"/>
    <w:rsid w:val="002E64EE"/>
    <w:rsid w:val="002F056B"/>
    <w:rsid w:val="002F0B5B"/>
    <w:rsid w:val="002F2EED"/>
    <w:rsid w:val="002F306A"/>
    <w:rsid w:val="002F3957"/>
    <w:rsid w:val="002F44DA"/>
    <w:rsid w:val="002F5434"/>
    <w:rsid w:val="002F5631"/>
    <w:rsid w:val="002F574B"/>
    <w:rsid w:val="002F6E9C"/>
    <w:rsid w:val="002F75B2"/>
    <w:rsid w:val="00300D96"/>
    <w:rsid w:val="0030145D"/>
    <w:rsid w:val="00303A66"/>
    <w:rsid w:val="00303B00"/>
    <w:rsid w:val="0030548D"/>
    <w:rsid w:val="00307E08"/>
    <w:rsid w:val="003105D4"/>
    <w:rsid w:val="00312A37"/>
    <w:rsid w:val="00312D31"/>
    <w:rsid w:val="00313D27"/>
    <w:rsid w:val="0031644F"/>
    <w:rsid w:val="0031685E"/>
    <w:rsid w:val="003169C0"/>
    <w:rsid w:val="00317B9E"/>
    <w:rsid w:val="00320E8D"/>
    <w:rsid w:val="00321CBF"/>
    <w:rsid w:val="00321D85"/>
    <w:rsid w:val="0032217A"/>
    <w:rsid w:val="003230A2"/>
    <w:rsid w:val="00326903"/>
    <w:rsid w:val="00326918"/>
    <w:rsid w:val="00326C49"/>
    <w:rsid w:val="00331B33"/>
    <w:rsid w:val="00332017"/>
    <w:rsid w:val="0033226A"/>
    <w:rsid w:val="00332E37"/>
    <w:rsid w:val="0033385E"/>
    <w:rsid w:val="00333DF9"/>
    <w:rsid w:val="0033645E"/>
    <w:rsid w:val="00337386"/>
    <w:rsid w:val="003375E4"/>
    <w:rsid w:val="003405BE"/>
    <w:rsid w:val="00341631"/>
    <w:rsid w:val="00341DAF"/>
    <w:rsid w:val="00342B10"/>
    <w:rsid w:val="003431B8"/>
    <w:rsid w:val="00344BFF"/>
    <w:rsid w:val="003468F4"/>
    <w:rsid w:val="00347B5D"/>
    <w:rsid w:val="00347B70"/>
    <w:rsid w:val="003503A3"/>
    <w:rsid w:val="003509EE"/>
    <w:rsid w:val="00350F50"/>
    <w:rsid w:val="00350FFE"/>
    <w:rsid w:val="003512DC"/>
    <w:rsid w:val="00352261"/>
    <w:rsid w:val="003526E7"/>
    <w:rsid w:val="00352865"/>
    <w:rsid w:val="00354777"/>
    <w:rsid w:val="003554B9"/>
    <w:rsid w:val="003563BD"/>
    <w:rsid w:val="00360E7E"/>
    <w:rsid w:val="0036282D"/>
    <w:rsid w:val="00364041"/>
    <w:rsid w:val="00367F90"/>
    <w:rsid w:val="00370682"/>
    <w:rsid w:val="003745D4"/>
    <w:rsid w:val="00375C26"/>
    <w:rsid w:val="00376057"/>
    <w:rsid w:val="00376AA0"/>
    <w:rsid w:val="0038028D"/>
    <w:rsid w:val="003804F1"/>
    <w:rsid w:val="003808D9"/>
    <w:rsid w:val="003814A2"/>
    <w:rsid w:val="00383F5B"/>
    <w:rsid w:val="0038417B"/>
    <w:rsid w:val="003849DA"/>
    <w:rsid w:val="003851B4"/>
    <w:rsid w:val="0038753D"/>
    <w:rsid w:val="00390219"/>
    <w:rsid w:val="003916C3"/>
    <w:rsid w:val="0039171E"/>
    <w:rsid w:val="00391B71"/>
    <w:rsid w:val="0039345E"/>
    <w:rsid w:val="00395F04"/>
    <w:rsid w:val="0039733E"/>
    <w:rsid w:val="003A2636"/>
    <w:rsid w:val="003A3223"/>
    <w:rsid w:val="003A347C"/>
    <w:rsid w:val="003A3916"/>
    <w:rsid w:val="003A4445"/>
    <w:rsid w:val="003A5DAD"/>
    <w:rsid w:val="003B1B74"/>
    <w:rsid w:val="003B246F"/>
    <w:rsid w:val="003B3C84"/>
    <w:rsid w:val="003B7150"/>
    <w:rsid w:val="003C3E63"/>
    <w:rsid w:val="003C3E90"/>
    <w:rsid w:val="003C4B4E"/>
    <w:rsid w:val="003C6294"/>
    <w:rsid w:val="003D2334"/>
    <w:rsid w:val="003D2F70"/>
    <w:rsid w:val="003D2FB2"/>
    <w:rsid w:val="003D3EAC"/>
    <w:rsid w:val="003D406B"/>
    <w:rsid w:val="003D5B4A"/>
    <w:rsid w:val="003D7339"/>
    <w:rsid w:val="003D7CBD"/>
    <w:rsid w:val="003E107C"/>
    <w:rsid w:val="003E2C88"/>
    <w:rsid w:val="003E2D13"/>
    <w:rsid w:val="003E3DDD"/>
    <w:rsid w:val="003E5049"/>
    <w:rsid w:val="003E59E5"/>
    <w:rsid w:val="003E64E6"/>
    <w:rsid w:val="003F0118"/>
    <w:rsid w:val="003F042E"/>
    <w:rsid w:val="003F18A1"/>
    <w:rsid w:val="003F1BAC"/>
    <w:rsid w:val="003F2264"/>
    <w:rsid w:val="003F245D"/>
    <w:rsid w:val="003F3ED7"/>
    <w:rsid w:val="003F422E"/>
    <w:rsid w:val="003F42B9"/>
    <w:rsid w:val="003F6476"/>
    <w:rsid w:val="00401FA0"/>
    <w:rsid w:val="004037AF"/>
    <w:rsid w:val="00403E31"/>
    <w:rsid w:val="0040574F"/>
    <w:rsid w:val="00406075"/>
    <w:rsid w:val="00406649"/>
    <w:rsid w:val="00406C2C"/>
    <w:rsid w:val="00407FFB"/>
    <w:rsid w:val="00410539"/>
    <w:rsid w:val="004112CD"/>
    <w:rsid w:val="00413990"/>
    <w:rsid w:val="0041408F"/>
    <w:rsid w:val="00415A4E"/>
    <w:rsid w:val="00415DD9"/>
    <w:rsid w:val="00415F08"/>
    <w:rsid w:val="0041681B"/>
    <w:rsid w:val="00416EC9"/>
    <w:rsid w:val="004201D9"/>
    <w:rsid w:val="004215AE"/>
    <w:rsid w:val="0042186E"/>
    <w:rsid w:val="00421991"/>
    <w:rsid w:val="00425875"/>
    <w:rsid w:val="00425B51"/>
    <w:rsid w:val="0042718F"/>
    <w:rsid w:val="00430A58"/>
    <w:rsid w:val="00432B2E"/>
    <w:rsid w:val="00432EE0"/>
    <w:rsid w:val="00435970"/>
    <w:rsid w:val="00435DEE"/>
    <w:rsid w:val="00437403"/>
    <w:rsid w:val="00441580"/>
    <w:rsid w:val="004427C6"/>
    <w:rsid w:val="00442D4F"/>
    <w:rsid w:val="00442EC8"/>
    <w:rsid w:val="00443D56"/>
    <w:rsid w:val="0044474E"/>
    <w:rsid w:val="0044627B"/>
    <w:rsid w:val="00446C5C"/>
    <w:rsid w:val="00446D94"/>
    <w:rsid w:val="004472B1"/>
    <w:rsid w:val="004544FA"/>
    <w:rsid w:val="00455636"/>
    <w:rsid w:val="00455967"/>
    <w:rsid w:val="004578A4"/>
    <w:rsid w:val="00460B9C"/>
    <w:rsid w:val="00460F76"/>
    <w:rsid w:val="004611FB"/>
    <w:rsid w:val="004612D8"/>
    <w:rsid w:val="00462B92"/>
    <w:rsid w:val="00463654"/>
    <w:rsid w:val="00465601"/>
    <w:rsid w:val="00466AB4"/>
    <w:rsid w:val="00467DBA"/>
    <w:rsid w:val="004734E5"/>
    <w:rsid w:val="004739D4"/>
    <w:rsid w:val="00473E1B"/>
    <w:rsid w:val="004748F5"/>
    <w:rsid w:val="0047535B"/>
    <w:rsid w:val="004753FB"/>
    <w:rsid w:val="0047689A"/>
    <w:rsid w:val="00476F64"/>
    <w:rsid w:val="00477EF3"/>
    <w:rsid w:val="00481328"/>
    <w:rsid w:val="00485209"/>
    <w:rsid w:val="00485814"/>
    <w:rsid w:val="00485B02"/>
    <w:rsid w:val="0049211A"/>
    <w:rsid w:val="00492572"/>
    <w:rsid w:val="00492BE6"/>
    <w:rsid w:val="00493C02"/>
    <w:rsid w:val="004943B2"/>
    <w:rsid w:val="00494966"/>
    <w:rsid w:val="00496F62"/>
    <w:rsid w:val="0049726E"/>
    <w:rsid w:val="004A027D"/>
    <w:rsid w:val="004A266F"/>
    <w:rsid w:val="004A37A8"/>
    <w:rsid w:val="004A5387"/>
    <w:rsid w:val="004A5EBB"/>
    <w:rsid w:val="004B1EB5"/>
    <w:rsid w:val="004B1FDA"/>
    <w:rsid w:val="004B2393"/>
    <w:rsid w:val="004B2DBB"/>
    <w:rsid w:val="004B2DE3"/>
    <w:rsid w:val="004B3A66"/>
    <w:rsid w:val="004B41F8"/>
    <w:rsid w:val="004B4511"/>
    <w:rsid w:val="004B460F"/>
    <w:rsid w:val="004B68AF"/>
    <w:rsid w:val="004B7C07"/>
    <w:rsid w:val="004B7F1D"/>
    <w:rsid w:val="004C512F"/>
    <w:rsid w:val="004C68AA"/>
    <w:rsid w:val="004D26F2"/>
    <w:rsid w:val="004D3ABD"/>
    <w:rsid w:val="004D6161"/>
    <w:rsid w:val="004D6772"/>
    <w:rsid w:val="004D7487"/>
    <w:rsid w:val="004D797F"/>
    <w:rsid w:val="004E13FD"/>
    <w:rsid w:val="004E2A17"/>
    <w:rsid w:val="004E4E3D"/>
    <w:rsid w:val="004F000F"/>
    <w:rsid w:val="004F267E"/>
    <w:rsid w:val="004F3269"/>
    <w:rsid w:val="004F4CE2"/>
    <w:rsid w:val="004F51D0"/>
    <w:rsid w:val="004F5501"/>
    <w:rsid w:val="004F7BBD"/>
    <w:rsid w:val="004F7C93"/>
    <w:rsid w:val="00500B69"/>
    <w:rsid w:val="00504B83"/>
    <w:rsid w:val="00507116"/>
    <w:rsid w:val="00511D94"/>
    <w:rsid w:val="00512F38"/>
    <w:rsid w:val="005145ED"/>
    <w:rsid w:val="00515F80"/>
    <w:rsid w:val="00525A31"/>
    <w:rsid w:val="005271C8"/>
    <w:rsid w:val="00530077"/>
    <w:rsid w:val="00530565"/>
    <w:rsid w:val="0053228D"/>
    <w:rsid w:val="00532BB0"/>
    <w:rsid w:val="00532C9C"/>
    <w:rsid w:val="00532D73"/>
    <w:rsid w:val="00535D7D"/>
    <w:rsid w:val="00542057"/>
    <w:rsid w:val="005435B0"/>
    <w:rsid w:val="0054473B"/>
    <w:rsid w:val="00547FB7"/>
    <w:rsid w:val="00551E0C"/>
    <w:rsid w:val="0055208B"/>
    <w:rsid w:val="00553190"/>
    <w:rsid w:val="00553257"/>
    <w:rsid w:val="005535C5"/>
    <w:rsid w:val="00553A59"/>
    <w:rsid w:val="00556392"/>
    <w:rsid w:val="005563A6"/>
    <w:rsid w:val="00560B09"/>
    <w:rsid w:val="00560B27"/>
    <w:rsid w:val="005613F6"/>
    <w:rsid w:val="005635F2"/>
    <w:rsid w:val="0056493D"/>
    <w:rsid w:val="005669E4"/>
    <w:rsid w:val="00570B3C"/>
    <w:rsid w:val="00572690"/>
    <w:rsid w:val="0057284A"/>
    <w:rsid w:val="0057291B"/>
    <w:rsid w:val="0057400A"/>
    <w:rsid w:val="005755CC"/>
    <w:rsid w:val="00576D8C"/>
    <w:rsid w:val="00577033"/>
    <w:rsid w:val="00577F01"/>
    <w:rsid w:val="0058049B"/>
    <w:rsid w:val="005816FE"/>
    <w:rsid w:val="005817F0"/>
    <w:rsid w:val="0058465A"/>
    <w:rsid w:val="005850BE"/>
    <w:rsid w:val="00586CE4"/>
    <w:rsid w:val="005906EB"/>
    <w:rsid w:val="005920D4"/>
    <w:rsid w:val="0059514B"/>
    <w:rsid w:val="00595E84"/>
    <w:rsid w:val="00597C4E"/>
    <w:rsid w:val="005A189C"/>
    <w:rsid w:val="005A1C39"/>
    <w:rsid w:val="005A1F49"/>
    <w:rsid w:val="005A3022"/>
    <w:rsid w:val="005A334B"/>
    <w:rsid w:val="005A5178"/>
    <w:rsid w:val="005A5231"/>
    <w:rsid w:val="005A58F2"/>
    <w:rsid w:val="005A6030"/>
    <w:rsid w:val="005A77F4"/>
    <w:rsid w:val="005A7ACF"/>
    <w:rsid w:val="005A7EBB"/>
    <w:rsid w:val="005B2317"/>
    <w:rsid w:val="005B2AC9"/>
    <w:rsid w:val="005B4965"/>
    <w:rsid w:val="005B4DBD"/>
    <w:rsid w:val="005B5E11"/>
    <w:rsid w:val="005C024E"/>
    <w:rsid w:val="005C07D1"/>
    <w:rsid w:val="005C20C9"/>
    <w:rsid w:val="005C2A17"/>
    <w:rsid w:val="005C4FB3"/>
    <w:rsid w:val="005D08F5"/>
    <w:rsid w:val="005D1146"/>
    <w:rsid w:val="005D2882"/>
    <w:rsid w:val="005D3697"/>
    <w:rsid w:val="005D446C"/>
    <w:rsid w:val="005D6259"/>
    <w:rsid w:val="005D75E2"/>
    <w:rsid w:val="005E02C8"/>
    <w:rsid w:val="005E0820"/>
    <w:rsid w:val="005E0B48"/>
    <w:rsid w:val="005E0C49"/>
    <w:rsid w:val="005E0D4C"/>
    <w:rsid w:val="005E349A"/>
    <w:rsid w:val="005E3D73"/>
    <w:rsid w:val="005E5045"/>
    <w:rsid w:val="005E65F4"/>
    <w:rsid w:val="005F0242"/>
    <w:rsid w:val="005F0822"/>
    <w:rsid w:val="005F26A8"/>
    <w:rsid w:val="005F294B"/>
    <w:rsid w:val="005F2D55"/>
    <w:rsid w:val="005F496A"/>
    <w:rsid w:val="005F5267"/>
    <w:rsid w:val="005F68AE"/>
    <w:rsid w:val="00600B80"/>
    <w:rsid w:val="00601AC9"/>
    <w:rsid w:val="00601ED9"/>
    <w:rsid w:val="00603632"/>
    <w:rsid w:val="00604493"/>
    <w:rsid w:val="00605500"/>
    <w:rsid w:val="0060651C"/>
    <w:rsid w:val="006078EE"/>
    <w:rsid w:val="00607A4E"/>
    <w:rsid w:val="00607EBF"/>
    <w:rsid w:val="00610CD9"/>
    <w:rsid w:val="00610E03"/>
    <w:rsid w:val="006111F9"/>
    <w:rsid w:val="006116C2"/>
    <w:rsid w:val="00611B54"/>
    <w:rsid w:val="00612117"/>
    <w:rsid w:val="00612B9E"/>
    <w:rsid w:val="006155F6"/>
    <w:rsid w:val="00620CFB"/>
    <w:rsid w:val="00621554"/>
    <w:rsid w:val="006218DD"/>
    <w:rsid w:val="00622D95"/>
    <w:rsid w:val="00623884"/>
    <w:rsid w:val="00623EB7"/>
    <w:rsid w:val="00624BA5"/>
    <w:rsid w:val="006264D8"/>
    <w:rsid w:val="00626770"/>
    <w:rsid w:val="0062775A"/>
    <w:rsid w:val="00631060"/>
    <w:rsid w:val="00634729"/>
    <w:rsid w:val="00636782"/>
    <w:rsid w:val="006410E7"/>
    <w:rsid w:val="00642F68"/>
    <w:rsid w:val="00647098"/>
    <w:rsid w:val="00650181"/>
    <w:rsid w:val="00650DEA"/>
    <w:rsid w:val="006514A9"/>
    <w:rsid w:val="00651D75"/>
    <w:rsid w:val="00655767"/>
    <w:rsid w:val="006559C0"/>
    <w:rsid w:val="00657BC9"/>
    <w:rsid w:val="00657DFF"/>
    <w:rsid w:val="00663EE0"/>
    <w:rsid w:val="00665370"/>
    <w:rsid w:val="00665A0A"/>
    <w:rsid w:val="0066783D"/>
    <w:rsid w:val="00667B1A"/>
    <w:rsid w:val="00670537"/>
    <w:rsid w:val="00672120"/>
    <w:rsid w:val="0067752E"/>
    <w:rsid w:val="00683A2C"/>
    <w:rsid w:val="00683CE0"/>
    <w:rsid w:val="00683D7A"/>
    <w:rsid w:val="006864D7"/>
    <w:rsid w:val="00686864"/>
    <w:rsid w:val="00693A0D"/>
    <w:rsid w:val="00696F6D"/>
    <w:rsid w:val="0069715D"/>
    <w:rsid w:val="006975AC"/>
    <w:rsid w:val="00697E1B"/>
    <w:rsid w:val="006A1966"/>
    <w:rsid w:val="006A40BC"/>
    <w:rsid w:val="006A5D46"/>
    <w:rsid w:val="006A6CEE"/>
    <w:rsid w:val="006B015F"/>
    <w:rsid w:val="006B3D0C"/>
    <w:rsid w:val="006B4CF3"/>
    <w:rsid w:val="006B5DA5"/>
    <w:rsid w:val="006B68CA"/>
    <w:rsid w:val="006B6EE4"/>
    <w:rsid w:val="006C3943"/>
    <w:rsid w:val="006D0A9B"/>
    <w:rsid w:val="006D1085"/>
    <w:rsid w:val="006D10D7"/>
    <w:rsid w:val="006D247F"/>
    <w:rsid w:val="006D24B4"/>
    <w:rsid w:val="006D30E0"/>
    <w:rsid w:val="006D3137"/>
    <w:rsid w:val="006D399D"/>
    <w:rsid w:val="006D48BD"/>
    <w:rsid w:val="006D546D"/>
    <w:rsid w:val="006D6A25"/>
    <w:rsid w:val="006D7075"/>
    <w:rsid w:val="006D7BDD"/>
    <w:rsid w:val="006D7D78"/>
    <w:rsid w:val="006E2AFC"/>
    <w:rsid w:val="006E30EC"/>
    <w:rsid w:val="006E3CB6"/>
    <w:rsid w:val="006E5583"/>
    <w:rsid w:val="006E5EC5"/>
    <w:rsid w:val="006E69A6"/>
    <w:rsid w:val="006E6F39"/>
    <w:rsid w:val="006E767F"/>
    <w:rsid w:val="006F23E1"/>
    <w:rsid w:val="006F2EF2"/>
    <w:rsid w:val="006F55A0"/>
    <w:rsid w:val="006F5E4B"/>
    <w:rsid w:val="0070174C"/>
    <w:rsid w:val="00701FA3"/>
    <w:rsid w:val="00702266"/>
    <w:rsid w:val="00702B21"/>
    <w:rsid w:val="00705CC7"/>
    <w:rsid w:val="00707473"/>
    <w:rsid w:val="00707CD7"/>
    <w:rsid w:val="00707E34"/>
    <w:rsid w:val="0071079F"/>
    <w:rsid w:val="0071394D"/>
    <w:rsid w:val="00714782"/>
    <w:rsid w:val="007149B3"/>
    <w:rsid w:val="0071597D"/>
    <w:rsid w:val="00715CB6"/>
    <w:rsid w:val="00721C11"/>
    <w:rsid w:val="0072345E"/>
    <w:rsid w:val="0072479A"/>
    <w:rsid w:val="00724BDA"/>
    <w:rsid w:val="00725441"/>
    <w:rsid w:val="0072656A"/>
    <w:rsid w:val="0072720F"/>
    <w:rsid w:val="00727AF2"/>
    <w:rsid w:val="007309B9"/>
    <w:rsid w:val="00730DA3"/>
    <w:rsid w:val="00733682"/>
    <w:rsid w:val="007351CB"/>
    <w:rsid w:val="00735B83"/>
    <w:rsid w:val="00735EA7"/>
    <w:rsid w:val="00735FEA"/>
    <w:rsid w:val="0073646A"/>
    <w:rsid w:val="00736A07"/>
    <w:rsid w:val="00742782"/>
    <w:rsid w:val="00743703"/>
    <w:rsid w:val="00745EE1"/>
    <w:rsid w:val="00746060"/>
    <w:rsid w:val="00747934"/>
    <w:rsid w:val="00750222"/>
    <w:rsid w:val="00751F11"/>
    <w:rsid w:val="00751FD2"/>
    <w:rsid w:val="00753335"/>
    <w:rsid w:val="00753747"/>
    <w:rsid w:val="007549E7"/>
    <w:rsid w:val="00754C49"/>
    <w:rsid w:val="00756513"/>
    <w:rsid w:val="007567AA"/>
    <w:rsid w:val="00757B3F"/>
    <w:rsid w:val="00760C74"/>
    <w:rsid w:val="0076125E"/>
    <w:rsid w:val="007624F0"/>
    <w:rsid w:val="007670F5"/>
    <w:rsid w:val="00770DC9"/>
    <w:rsid w:val="00771994"/>
    <w:rsid w:val="00771F39"/>
    <w:rsid w:val="0077211F"/>
    <w:rsid w:val="00774766"/>
    <w:rsid w:val="00776674"/>
    <w:rsid w:val="0077741B"/>
    <w:rsid w:val="00777A08"/>
    <w:rsid w:val="00780FD0"/>
    <w:rsid w:val="007825B1"/>
    <w:rsid w:val="0078293C"/>
    <w:rsid w:val="0078340D"/>
    <w:rsid w:val="00784107"/>
    <w:rsid w:val="00784A50"/>
    <w:rsid w:val="00785998"/>
    <w:rsid w:val="00786725"/>
    <w:rsid w:val="0079088E"/>
    <w:rsid w:val="00793839"/>
    <w:rsid w:val="007941A8"/>
    <w:rsid w:val="00794758"/>
    <w:rsid w:val="00795E85"/>
    <w:rsid w:val="00796AE4"/>
    <w:rsid w:val="00796FAE"/>
    <w:rsid w:val="007A0AD0"/>
    <w:rsid w:val="007A2CA1"/>
    <w:rsid w:val="007A353B"/>
    <w:rsid w:val="007A604A"/>
    <w:rsid w:val="007A6D98"/>
    <w:rsid w:val="007B0509"/>
    <w:rsid w:val="007B245B"/>
    <w:rsid w:val="007B261E"/>
    <w:rsid w:val="007B3F4B"/>
    <w:rsid w:val="007B41AD"/>
    <w:rsid w:val="007B51E5"/>
    <w:rsid w:val="007C0B2B"/>
    <w:rsid w:val="007C0B43"/>
    <w:rsid w:val="007C2B33"/>
    <w:rsid w:val="007C384F"/>
    <w:rsid w:val="007C4A97"/>
    <w:rsid w:val="007C5988"/>
    <w:rsid w:val="007C7AF9"/>
    <w:rsid w:val="007D0458"/>
    <w:rsid w:val="007D1B51"/>
    <w:rsid w:val="007D3BA8"/>
    <w:rsid w:val="007E1B97"/>
    <w:rsid w:val="007E2169"/>
    <w:rsid w:val="007E377C"/>
    <w:rsid w:val="007E455C"/>
    <w:rsid w:val="007E5E70"/>
    <w:rsid w:val="007E5F10"/>
    <w:rsid w:val="007E6888"/>
    <w:rsid w:val="007E6CBA"/>
    <w:rsid w:val="007E7318"/>
    <w:rsid w:val="007E7D28"/>
    <w:rsid w:val="007F1BFF"/>
    <w:rsid w:val="007F2B29"/>
    <w:rsid w:val="007F39D2"/>
    <w:rsid w:val="007F4BBE"/>
    <w:rsid w:val="007F5EDE"/>
    <w:rsid w:val="007F6D8A"/>
    <w:rsid w:val="007F6D9A"/>
    <w:rsid w:val="007F6FBD"/>
    <w:rsid w:val="007F7286"/>
    <w:rsid w:val="00801334"/>
    <w:rsid w:val="0080346C"/>
    <w:rsid w:val="0080350E"/>
    <w:rsid w:val="00810413"/>
    <w:rsid w:val="00810DE2"/>
    <w:rsid w:val="0081225B"/>
    <w:rsid w:val="008127F1"/>
    <w:rsid w:val="00813351"/>
    <w:rsid w:val="00813C97"/>
    <w:rsid w:val="00817287"/>
    <w:rsid w:val="00820F49"/>
    <w:rsid w:val="00821A40"/>
    <w:rsid w:val="00822BB6"/>
    <w:rsid w:val="00823A8D"/>
    <w:rsid w:val="00823F87"/>
    <w:rsid w:val="008318F0"/>
    <w:rsid w:val="008330DA"/>
    <w:rsid w:val="00834D3B"/>
    <w:rsid w:val="0083549B"/>
    <w:rsid w:val="00837782"/>
    <w:rsid w:val="00841D41"/>
    <w:rsid w:val="0084431A"/>
    <w:rsid w:val="00845375"/>
    <w:rsid w:val="00847F3C"/>
    <w:rsid w:val="00851004"/>
    <w:rsid w:val="00851730"/>
    <w:rsid w:val="00851C34"/>
    <w:rsid w:val="008523A1"/>
    <w:rsid w:val="008524EF"/>
    <w:rsid w:val="00853C60"/>
    <w:rsid w:val="008570E3"/>
    <w:rsid w:val="00861B95"/>
    <w:rsid w:val="00863106"/>
    <w:rsid w:val="00863E79"/>
    <w:rsid w:val="00864278"/>
    <w:rsid w:val="008655C9"/>
    <w:rsid w:val="0086594C"/>
    <w:rsid w:val="00871171"/>
    <w:rsid w:val="00871D5E"/>
    <w:rsid w:val="008721C5"/>
    <w:rsid w:val="00872580"/>
    <w:rsid w:val="00872D55"/>
    <w:rsid w:val="00880810"/>
    <w:rsid w:val="00881614"/>
    <w:rsid w:val="00881EEA"/>
    <w:rsid w:val="0088325C"/>
    <w:rsid w:val="00883A57"/>
    <w:rsid w:val="00890E2D"/>
    <w:rsid w:val="008951E3"/>
    <w:rsid w:val="008A08C2"/>
    <w:rsid w:val="008A0A8C"/>
    <w:rsid w:val="008A162F"/>
    <w:rsid w:val="008A1C5F"/>
    <w:rsid w:val="008A251F"/>
    <w:rsid w:val="008A4522"/>
    <w:rsid w:val="008A4CC8"/>
    <w:rsid w:val="008A5B12"/>
    <w:rsid w:val="008B3C99"/>
    <w:rsid w:val="008B5875"/>
    <w:rsid w:val="008B5948"/>
    <w:rsid w:val="008B5F3C"/>
    <w:rsid w:val="008B7110"/>
    <w:rsid w:val="008C0B43"/>
    <w:rsid w:val="008C0C6A"/>
    <w:rsid w:val="008C0CE8"/>
    <w:rsid w:val="008C0E7F"/>
    <w:rsid w:val="008C117A"/>
    <w:rsid w:val="008C1C46"/>
    <w:rsid w:val="008C260D"/>
    <w:rsid w:val="008C41D7"/>
    <w:rsid w:val="008C4848"/>
    <w:rsid w:val="008C5DF2"/>
    <w:rsid w:val="008C7076"/>
    <w:rsid w:val="008D07C5"/>
    <w:rsid w:val="008D2DAB"/>
    <w:rsid w:val="008D2F91"/>
    <w:rsid w:val="008D455A"/>
    <w:rsid w:val="008D631B"/>
    <w:rsid w:val="008D67B4"/>
    <w:rsid w:val="008D758F"/>
    <w:rsid w:val="008D75CF"/>
    <w:rsid w:val="008E02EA"/>
    <w:rsid w:val="008E1847"/>
    <w:rsid w:val="008E3120"/>
    <w:rsid w:val="008E6034"/>
    <w:rsid w:val="008E606B"/>
    <w:rsid w:val="008E741E"/>
    <w:rsid w:val="008F1A28"/>
    <w:rsid w:val="008F218A"/>
    <w:rsid w:val="008F3C44"/>
    <w:rsid w:val="008F4005"/>
    <w:rsid w:val="008F4D7C"/>
    <w:rsid w:val="008F5974"/>
    <w:rsid w:val="00900058"/>
    <w:rsid w:val="00900C76"/>
    <w:rsid w:val="00901DA0"/>
    <w:rsid w:val="00901E27"/>
    <w:rsid w:val="0090356D"/>
    <w:rsid w:val="009041C4"/>
    <w:rsid w:val="00907FBD"/>
    <w:rsid w:val="00912824"/>
    <w:rsid w:val="009238EE"/>
    <w:rsid w:val="009242D3"/>
    <w:rsid w:val="00924336"/>
    <w:rsid w:val="00925206"/>
    <w:rsid w:val="00926574"/>
    <w:rsid w:val="00927537"/>
    <w:rsid w:val="00927C9D"/>
    <w:rsid w:val="00927D5B"/>
    <w:rsid w:val="0093028E"/>
    <w:rsid w:val="0093074C"/>
    <w:rsid w:val="0093183A"/>
    <w:rsid w:val="00932DFB"/>
    <w:rsid w:val="009336C2"/>
    <w:rsid w:val="00933AD5"/>
    <w:rsid w:val="00934FA7"/>
    <w:rsid w:val="009359B8"/>
    <w:rsid w:val="009363B1"/>
    <w:rsid w:val="009370B2"/>
    <w:rsid w:val="00937E33"/>
    <w:rsid w:val="00940DF6"/>
    <w:rsid w:val="0094265F"/>
    <w:rsid w:val="0094489D"/>
    <w:rsid w:val="00950600"/>
    <w:rsid w:val="00950EC8"/>
    <w:rsid w:val="00951279"/>
    <w:rsid w:val="00954FD0"/>
    <w:rsid w:val="00955109"/>
    <w:rsid w:val="00955FA5"/>
    <w:rsid w:val="0095666A"/>
    <w:rsid w:val="00957944"/>
    <w:rsid w:val="00962292"/>
    <w:rsid w:val="009665E3"/>
    <w:rsid w:val="009667E9"/>
    <w:rsid w:val="00967674"/>
    <w:rsid w:val="009678E3"/>
    <w:rsid w:val="00970928"/>
    <w:rsid w:val="00972331"/>
    <w:rsid w:val="00973075"/>
    <w:rsid w:val="0097310B"/>
    <w:rsid w:val="00973D91"/>
    <w:rsid w:val="00975056"/>
    <w:rsid w:val="00975789"/>
    <w:rsid w:val="00975CE2"/>
    <w:rsid w:val="00975F72"/>
    <w:rsid w:val="00976249"/>
    <w:rsid w:val="00977136"/>
    <w:rsid w:val="0097749C"/>
    <w:rsid w:val="009847A1"/>
    <w:rsid w:val="00987618"/>
    <w:rsid w:val="00990A8F"/>
    <w:rsid w:val="009910FC"/>
    <w:rsid w:val="00991915"/>
    <w:rsid w:val="00991C05"/>
    <w:rsid w:val="0099203C"/>
    <w:rsid w:val="00992969"/>
    <w:rsid w:val="009944B7"/>
    <w:rsid w:val="00994E9E"/>
    <w:rsid w:val="0099571A"/>
    <w:rsid w:val="00995B91"/>
    <w:rsid w:val="00996F4B"/>
    <w:rsid w:val="009A07AC"/>
    <w:rsid w:val="009A3C0F"/>
    <w:rsid w:val="009A3CAD"/>
    <w:rsid w:val="009A4285"/>
    <w:rsid w:val="009A4424"/>
    <w:rsid w:val="009A596D"/>
    <w:rsid w:val="009A642C"/>
    <w:rsid w:val="009A6D1B"/>
    <w:rsid w:val="009A7CA2"/>
    <w:rsid w:val="009B0CAE"/>
    <w:rsid w:val="009B24DF"/>
    <w:rsid w:val="009B2AB1"/>
    <w:rsid w:val="009B2B54"/>
    <w:rsid w:val="009B322B"/>
    <w:rsid w:val="009B3908"/>
    <w:rsid w:val="009B76AE"/>
    <w:rsid w:val="009C0C6A"/>
    <w:rsid w:val="009C3F24"/>
    <w:rsid w:val="009C5009"/>
    <w:rsid w:val="009C59A5"/>
    <w:rsid w:val="009C690A"/>
    <w:rsid w:val="009C7468"/>
    <w:rsid w:val="009C767B"/>
    <w:rsid w:val="009D102C"/>
    <w:rsid w:val="009D238E"/>
    <w:rsid w:val="009D3B19"/>
    <w:rsid w:val="009D59FE"/>
    <w:rsid w:val="009D69F3"/>
    <w:rsid w:val="009D7D92"/>
    <w:rsid w:val="009E1476"/>
    <w:rsid w:val="009E3EE3"/>
    <w:rsid w:val="009E5BAF"/>
    <w:rsid w:val="009E7A29"/>
    <w:rsid w:val="009F22E1"/>
    <w:rsid w:val="009F3477"/>
    <w:rsid w:val="009F4EC7"/>
    <w:rsid w:val="009F5D02"/>
    <w:rsid w:val="009F6135"/>
    <w:rsid w:val="009F7ED7"/>
    <w:rsid w:val="00A00660"/>
    <w:rsid w:val="00A05AAE"/>
    <w:rsid w:val="00A06C3C"/>
    <w:rsid w:val="00A107E0"/>
    <w:rsid w:val="00A11914"/>
    <w:rsid w:val="00A1331D"/>
    <w:rsid w:val="00A13DF2"/>
    <w:rsid w:val="00A1559A"/>
    <w:rsid w:val="00A16432"/>
    <w:rsid w:val="00A172F6"/>
    <w:rsid w:val="00A22C23"/>
    <w:rsid w:val="00A259AA"/>
    <w:rsid w:val="00A264BC"/>
    <w:rsid w:val="00A26D54"/>
    <w:rsid w:val="00A278C6"/>
    <w:rsid w:val="00A3117D"/>
    <w:rsid w:val="00A31877"/>
    <w:rsid w:val="00A31996"/>
    <w:rsid w:val="00A31D92"/>
    <w:rsid w:val="00A34D4F"/>
    <w:rsid w:val="00A37025"/>
    <w:rsid w:val="00A4468B"/>
    <w:rsid w:val="00A50B73"/>
    <w:rsid w:val="00A51064"/>
    <w:rsid w:val="00A51C40"/>
    <w:rsid w:val="00A528FD"/>
    <w:rsid w:val="00A53072"/>
    <w:rsid w:val="00A53253"/>
    <w:rsid w:val="00A53426"/>
    <w:rsid w:val="00A56C75"/>
    <w:rsid w:val="00A61004"/>
    <w:rsid w:val="00A610A3"/>
    <w:rsid w:val="00A625E1"/>
    <w:rsid w:val="00A64F1F"/>
    <w:rsid w:val="00A67645"/>
    <w:rsid w:val="00A72145"/>
    <w:rsid w:val="00A74F1A"/>
    <w:rsid w:val="00A76CE7"/>
    <w:rsid w:val="00A77207"/>
    <w:rsid w:val="00A81941"/>
    <w:rsid w:val="00A81EA2"/>
    <w:rsid w:val="00A82348"/>
    <w:rsid w:val="00A82F9A"/>
    <w:rsid w:val="00A93C65"/>
    <w:rsid w:val="00A94154"/>
    <w:rsid w:val="00A94D09"/>
    <w:rsid w:val="00A94F26"/>
    <w:rsid w:val="00A956BD"/>
    <w:rsid w:val="00A970A4"/>
    <w:rsid w:val="00A97E19"/>
    <w:rsid w:val="00AA0059"/>
    <w:rsid w:val="00AA0677"/>
    <w:rsid w:val="00AA2C59"/>
    <w:rsid w:val="00AA31BB"/>
    <w:rsid w:val="00AA3877"/>
    <w:rsid w:val="00AA5878"/>
    <w:rsid w:val="00AB0BB5"/>
    <w:rsid w:val="00AB2EDC"/>
    <w:rsid w:val="00AB3402"/>
    <w:rsid w:val="00AB377A"/>
    <w:rsid w:val="00AB4594"/>
    <w:rsid w:val="00AB5883"/>
    <w:rsid w:val="00AB6564"/>
    <w:rsid w:val="00AC0B2A"/>
    <w:rsid w:val="00AC170D"/>
    <w:rsid w:val="00AC3856"/>
    <w:rsid w:val="00AC5913"/>
    <w:rsid w:val="00AD00EF"/>
    <w:rsid w:val="00AD0354"/>
    <w:rsid w:val="00AD096F"/>
    <w:rsid w:val="00AD3457"/>
    <w:rsid w:val="00AD3564"/>
    <w:rsid w:val="00AD4050"/>
    <w:rsid w:val="00AD6376"/>
    <w:rsid w:val="00AD649A"/>
    <w:rsid w:val="00AD66AC"/>
    <w:rsid w:val="00AE0C54"/>
    <w:rsid w:val="00AE3241"/>
    <w:rsid w:val="00AE340D"/>
    <w:rsid w:val="00AE5445"/>
    <w:rsid w:val="00AE67A4"/>
    <w:rsid w:val="00AE6FCE"/>
    <w:rsid w:val="00AE742F"/>
    <w:rsid w:val="00AF0AE5"/>
    <w:rsid w:val="00AF16A8"/>
    <w:rsid w:val="00AF16FF"/>
    <w:rsid w:val="00AF28AC"/>
    <w:rsid w:val="00AF3EC8"/>
    <w:rsid w:val="00AF4B0F"/>
    <w:rsid w:val="00AF648F"/>
    <w:rsid w:val="00AF675B"/>
    <w:rsid w:val="00AF7956"/>
    <w:rsid w:val="00B0109E"/>
    <w:rsid w:val="00B01F9A"/>
    <w:rsid w:val="00B02944"/>
    <w:rsid w:val="00B050CB"/>
    <w:rsid w:val="00B062D7"/>
    <w:rsid w:val="00B06A28"/>
    <w:rsid w:val="00B072D1"/>
    <w:rsid w:val="00B07CD0"/>
    <w:rsid w:val="00B145A6"/>
    <w:rsid w:val="00B15B4D"/>
    <w:rsid w:val="00B165D3"/>
    <w:rsid w:val="00B1722F"/>
    <w:rsid w:val="00B1742F"/>
    <w:rsid w:val="00B21CC8"/>
    <w:rsid w:val="00B2214D"/>
    <w:rsid w:val="00B260DC"/>
    <w:rsid w:val="00B26953"/>
    <w:rsid w:val="00B26C72"/>
    <w:rsid w:val="00B273BE"/>
    <w:rsid w:val="00B274B1"/>
    <w:rsid w:val="00B2758F"/>
    <w:rsid w:val="00B31E74"/>
    <w:rsid w:val="00B320D6"/>
    <w:rsid w:val="00B32515"/>
    <w:rsid w:val="00B32AAE"/>
    <w:rsid w:val="00B346B2"/>
    <w:rsid w:val="00B371A7"/>
    <w:rsid w:val="00B37AD0"/>
    <w:rsid w:val="00B45F59"/>
    <w:rsid w:val="00B47435"/>
    <w:rsid w:val="00B47EE4"/>
    <w:rsid w:val="00B51AE2"/>
    <w:rsid w:val="00B52C5C"/>
    <w:rsid w:val="00B543ED"/>
    <w:rsid w:val="00B55A31"/>
    <w:rsid w:val="00B60A49"/>
    <w:rsid w:val="00B616AE"/>
    <w:rsid w:val="00B6243E"/>
    <w:rsid w:val="00B6340E"/>
    <w:rsid w:val="00B6787C"/>
    <w:rsid w:val="00B70704"/>
    <w:rsid w:val="00B719FC"/>
    <w:rsid w:val="00B73630"/>
    <w:rsid w:val="00B73F9D"/>
    <w:rsid w:val="00B7750F"/>
    <w:rsid w:val="00B80A0F"/>
    <w:rsid w:val="00B818A2"/>
    <w:rsid w:val="00B8413A"/>
    <w:rsid w:val="00B85073"/>
    <w:rsid w:val="00B86E2B"/>
    <w:rsid w:val="00B873AB"/>
    <w:rsid w:val="00B91AF2"/>
    <w:rsid w:val="00B922FD"/>
    <w:rsid w:val="00BA112C"/>
    <w:rsid w:val="00BA143E"/>
    <w:rsid w:val="00BA5232"/>
    <w:rsid w:val="00BA56F2"/>
    <w:rsid w:val="00BA60C4"/>
    <w:rsid w:val="00BA66C5"/>
    <w:rsid w:val="00BB0959"/>
    <w:rsid w:val="00BB12EE"/>
    <w:rsid w:val="00BB17C6"/>
    <w:rsid w:val="00BB3A00"/>
    <w:rsid w:val="00BB3E63"/>
    <w:rsid w:val="00BB4C2E"/>
    <w:rsid w:val="00BB6193"/>
    <w:rsid w:val="00BB6E81"/>
    <w:rsid w:val="00BB6EFB"/>
    <w:rsid w:val="00BB7F01"/>
    <w:rsid w:val="00BB7F3A"/>
    <w:rsid w:val="00BC0160"/>
    <w:rsid w:val="00BC21AF"/>
    <w:rsid w:val="00BC2858"/>
    <w:rsid w:val="00BC2A9B"/>
    <w:rsid w:val="00BC3A6E"/>
    <w:rsid w:val="00BC483F"/>
    <w:rsid w:val="00BC6451"/>
    <w:rsid w:val="00BC68DF"/>
    <w:rsid w:val="00BD26EC"/>
    <w:rsid w:val="00BD2EAC"/>
    <w:rsid w:val="00BD40FF"/>
    <w:rsid w:val="00BD77C4"/>
    <w:rsid w:val="00BE0241"/>
    <w:rsid w:val="00BE12C9"/>
    <w:rsid w:val="00BE1465"/>
    <w:rsid w:val="00BE1773"/>
    <w:rsid w:val="00BE550D"/>
    <w:rsid w:val="00BE5A39"/>
    <w:rsid w:val="00BF3572"/>
    <w:rsid w:val="00BF4B0C"/>
    <w:rsid w:val="00BF4B73"/>
    <w:rsid w:val="00BF50C4"/>
    <w:rsid w:val="00BF7A89"/>
    <w:rsid w:val="00C00F5F"/>
    <w:rsid w:val="00C048E9"/>
    <w:rsid w:val="00C064FD"/>
    <w:rsid w:val="00C066B2"/>
    <w:rsid w:val="00C12757"/>
    <w:rsid w:val="00C1418F"/>
    <w:rsid w:val="00C14B8D"/>
    <w:rsid w:val="00C159B4"/>
    <w:rsid w:val="00C1660D"/>
    <w:rsid w:val="00C20859"/>
    <w:rsid w:val="00C227C6"/>
    <w:rsid w:val="00C233BC"/>
    <w:rsid w:val="00C238F1"/>
    <w:rsid w:val="00C266F4"/>
    <w:rsid w:val="00C26CDA"/>
    <w:rsid w:val="00C27964"/>
    <w:rsid w:val="00C30156"/>
    <w:rsid w:val="00C30771"/>
    <w:rsid w:val="00C32880"/>
    <w:rsid w:val="00C33EFA"/>
    <w:rsid w:val="00C3758B"/>
    <w:rsid w:val="00C377CC"/>
    <w:rsid w:val="00C40202"/>
    <w:rsid w:val="00C42122"/>
    <w:rsid w:val="00C44D48"/>
    <w:rsid w:val="00C47751"/>
    <w:rsid w:val="00C4797E"/>
    <w:rsid w:val="00C507D1"/>
    <w:rsid w:val="00C50B54"/>
    <w:rsid w:val="00C510F1"/>
    <w:rsid w:val="00C5164E"/>
    <w:rsid w:val="00C530F2"/>
    <w:rsid w:val="00C53401"/>
    <w:rsid w:val="00C53AEF"/>
    <w:rsid w:val="00C53E76"/>
    <w:rsid w:val="00C540A2"/>
    <w:rsid w:val="00C55D48"/>
    <w:rsid w:val="00C56259"/>
    <w:rsid w:val="00C56347"/>
    <w:rsid w:val="00C576DD"/>
    <w:rsid w:val="00C61925"/>
    <w:rsid w:val="00C61C9F"/>
    <w:rsid w:val="00C62A58"/>
    <w:rsid w:val="00C64967"/>
    <w:rsid w:val="00C65A6E"/>
    <w:rsid w:val="00C66BBD"/>
    <w:rsid w:val="00C734B7"/>
    <w:rsid w:val="00C74F33"/>
    <w:rsid w:val="00C75231"/>
    <w:rsid w:val="00C75DDC"/>
    <w:rsid w:val="00C76989"/>
    <w:rsid w:val="00C803A5"/>
    <w:rsid w:val="00C81E97"/>
    <w:rsid w:val="00C838EA"/>
    <w:rsid w:val="00C85D59"/>
    <w:rsid w:val="00C862E9"/>
    <w:rsid w:val="00C86444"/>
    <w:rsid w:val="00C86C12"/>
    <w:rsid w:val="00C87F5B"/>
    <w:rsid w:val="00C90DB7"/>
    <w:rsid w:val="00C91C3A"/>
    <w:rsid w:val="00C9281B"/>
    <w:rsid w:val="00C92F4F"/>
    <w:rsid w:val="00C933EF"/>
    <w:rsid w:val="00C950AA"/>
    <w:rsid w:val="00C96762"/>
    <w:rsid w:val="00C9691D"/>
    <w:rsid w:val="00C96D4B"/>
    <w:rsid w:val="00CA07D5"/>
    <w:rsid w:val="00CA0F04"/>
    <w:rsid w:val="00CA15A3"/>
    <w:rsid w:val="00CA3799"/>
    <w:rsid w:val="00CA3BF7"/>
    <w:rsid w:val="00CA488D"/>
    <w:rsid w:val="00CA5D58"/>
    <w:rsid w:val="00CA6CD2"/>
    <w:rsid w:val="00CA7706"/>
    <w:rsid w:val="00CA774C"/>
    <w:rsid w:val="00CA7C22"/>
    <w:rsid w:val="00CB0583"/>
    <w:rsid w:val="00CB2D40"/>
    <w:rsid w:val="00CB387E"/>
    <w:rsid w:val="00CB416D"/>
    <w:rsid w:val="00CB4936"/>
    <w:rsid w:val="00CB5005"/>
    <w:rsid w:val="00CB659E"/>
    <w:rsid w:val="00CB7E5B"/>
    <w:rsid w:val="00CC044C"/>
    <w:rsid w:val="00CC0944"/>
    <w:rsid w:val="00CC145F"/>
    <w:rsid w:val="00CC17B2"/>
    <w:rsid w:val="00CC1B2A"/>
    <w:rsid w:val="00CC29D0"/>
    <w:rsid w:val="00CC6DD2"/>
    <w:rsid w:val="00CC6E6E"/>
    <w:rsid w:val="00CD1616"/>
    <w:rsid w:val="00CD1B4E"/>
    <w:rsid w:val="00CD2F80"/>
    <w:rsid w:val="00CD36BD"/>
    <w:rsid w:val="00CD4418"/>
    <w:rsid w:val="00CD48BC"/>
    <w:rsid w:val="00CD54D5"/>
    <w:rsid w:val="00CD6C2F"/>
    <w:rsid w:val="00CD71CC"/>
    <w:rsid w:val="00CD74C0"/>
    <w:rsid w:val="00CE289F"/>
    <w:rsid w:val="00CE2F12"/>
    <w:rsid w:val="00CE4117"/>
    <w:rsid w:val="00CE4A58"/>
    <w:rsid w:val="00CE7B9D"/>
    <w:rsid w:val="00CF0673"/>
    <w:rsid w:val="00CF1ECA"/>
    <w:rsid w:val="00CF54AC"/>
    <w:rsid w:val="00CF5DD7"/>
    <w:rsid w:val="00CF62D3"/>
    <w:rsid w:val="00CF70AC"/>
    <w:rsid w:val="00CF76DC"/>
    <w:rsid w:val="00D028BD"/>
    <w:rsid w:val="00D032A3"/>
    <w:rsid w:val="00D1273D"/>
    <w:rsid w:val="00D14270"/>
    <w:rsid w:val="00D17681"/>
    <w:rsid w:val="00D17A86"/>
    <w:rsid w:val="00D212A7"/>
    <w:rsid w:val="00D22CD6"/>
    <w:rsid w:val="00D232C5"/>
    <w:rsid w:val="00D2433C"/>
    <w:rsid w:val="00D25A42"/>
    <w:rsid w:val="00D31BA1"/>
    <w:rsid w:val="00D3381A"/>
    <w:rsid w:val="00D35452"/>
    <w:rsid w:val="00D369D8"/>
    <w:rsid w:val="00D36B12"/>
    <w:rsid w:val="00D37CF1"/>
    <w:rsid w:val="00D416D8"/>
    <w:rsid w:val="00D43044"/>
    <w:rsid w:val="00D44316"/>
    <w:rsid w:val="00D46163"/>
    <w:rsid w:val="00D46AA1"/>
    <w:rsid w:val="00D472E1"/>
    <w:rsid w:val="00D50CD7"/>
    <w:rsid w:val="00D52098"/>
    <w:rsid w:val="00D52169"/>
    <w:rsid w:val="00D57080"/>
    <w:rsid w:val="00D60093"/>
    <w:rsid w:val="00D60307"/>
    <w:rsid w:val="00D60887"/>
    <w:rsid w:val="00D610A3"/>
    <w:rsid w:val="00D616B9"/>
    <w:rsid w:val="00D616DC"/>
    <w:rsid w:val="00D63E9E"/>
    <w:rsid w:val="00D64DAC"/>
    <w:rsid w:val="00D65F5E"/>
    <w:rsid w:val="00D662B2"/>
    <w:rsid w:val="00D66C31"/>
    <w:rsid w:val="00D6702C"/>
    <w:rsid w:val="00D74040"/>
    <w:rsid w:val="00D74C7B"/>
    <w:rsid w:val="00D752D0"/>
    <w:rsid w:val="00D77A1B"/>
    <w:rsid w:val="00D85F3E"/>
    <w:rsid w:val="00D85FB8"/>
    <w:rsid w:val="00D917DA"/>
    <w:rsid w:val="00D92D82"/>
    <w:rsid w:val="00D93FC6"/>
    <w:rsid w:val="00D94B43"/>
    <w:rsid w:val="00D97396"/>
    <w:rsid w:val="00DA08CA"/>
    <w:rsid w:val="00DA0E5C"/>
    <w:rsid w:val="00DA255C"/>
    <w:rsid w:val="00DA25D8"/>
    <w:rsid w:val="00DA2FF4"/>
    <w:rsid w:val="00DA6208"/>
    <w:rsid w:val="00DA7026"/>
    <w:rsid w:val="00DA7CC3"/>
    <w:rsid w:val="00DB22E5"/>
    <w:rsid w:val="00DB42B5"/>
    <w:rsid w:val="00DB473E"/>
    <w:rsid w:val="00DB490B"/>
    <w:rsid w:val="00DB4F61"/>
    <w:rsid w:val="00DB5033"/>
    <w:rsid w:val="00DB5072"/>
    <w:rsid w:val="00DB54D0"/>
    <w:rsid w:val="00DC07F9"/>
    <w:rsid w:val="00DC1363"/>
    <w:rsid w:val="00DC1AD9"/>
    <w:rsid w:val="00DC2A6D"/>
    <w:rsid w:val="00DC2AB0"/>
    <w:rsid w:val="00DC3982"/>
    <w:rsid w:val="00DC5085"/>
    <w:rsid w:val="00DC529C"/>
    <w:rsid w:val="00DC6232"/>
    <w:rsid w:val="00DC6C2A"/>
    <w:rsid w:val="00DC7394"/>
    <w:rsid w:val="00DD0079"/>
    <w:rsid w:val="00DD16A5"/>
    <w:rsid w:val="00DD1FD4"/>
    <w:rsid w:val="00DD2626"/>
    <w:rsid w:val="00DD26E0"/>
    <w:rsid w:val="00DD331C"/>
    <w:rsid w:val="00DD3421"/>
    <w:rsid w:val="00DD3956"/>
    <w:rsid w:val="00DD750A"/>
    <w:rsid w:val="00DE006D"/>
    <w:rsid w:val="00DE4D58"/>
    <w:rsid w:val="00DE5F54"/>
    <w:rsid w:val="00DE60B7"/>
    <w:rsid w:val="00DE6223"/>
    <w:rsid w:val="00DE6EA0"/>
    <w:rsid w:val="00DE74F4"/>
    <w:rsid w:val="00DF11CE"/>
    <w:rsid w:val="00DF1A42"/>
    <w:rsid w:val="00DF1AEA"/>
    <w:rsid w:val="00DF45DB"/>
    <w:rsid w:val="00DF48D5"/>
    <w:rsid w:val="00DF58B2"/>
    <w:rsid w:val="00DF631F"/>
    <w:rsid w:val="00DF63B1"/>
    <w:rsid w:val="00DF6C4A"/>
    <w:rsid w:val="00E0099A"/>
    <w:rsid w:val="00E03A15"/>
    <w:rsid w:val="00E04D29"/>
    <w:rsid w:val="00E05000"/>
    <w:rsid w:val="00E069E8"/>
    <w:rsid w:val="00E07BE1"/>
    <w:rsid w:val="00E102AD"/>
    <w:rsid w:val="00E11419"/>
    <w:rsid w:val="00E13F2A"/>
    <w:rsid w:val="00E1481B"/>
    <w:rsid w:val="00E1616F"/>
    <w:rsid w:val="00E16AC1"/>
    <w:rsid w:val="00E20AF2"/>
    <w:rsid w:val="00E2208C"/>
    <w:rsid w:val="00E25FB2"/>
    <w:rsid w:val="00E32674"/>
    <w:rsid w:val="00E37B43"/>
    <w:rsid w:val="00E40941"/>
    <w:rsid w:val="00E41378"/>
    <w:rsid w:val="00E414F6"/>
    <w:rsid w:val="00E4264B"/>
    <w:rsid w:val="00E4282E"/>
    <w:rsid w:val="00E42FDC"/>
    <w:rsid w:val="00E50380"/>
    <w:rsid w:val="00E503FE"/>
    <w:rsid w:val="00E50B69"/>
    <w:rsid w:val="00E52A57"/>
    <w:rsid w:val="00E5391E"/>
    <w:rsid w:val="00E56A3F"/>
    <w:rsid w:val="00E579A0"/>
    <w:rsid w:val="00E60610"/>
    <w:rsid w:val="00E615DC"/>
    <w:rsid w:val="00E61698"/>
    <w:rsid w:val="00E634D0"/>
    <w:rsid w:val="00E63BC6"/>
    <w:rsid w:val="00E66240"/>
    <w:rsid w:val="00E71BA0"/>
    <w:rsid w:val="00E71E7F"/>
    <w:rsid w:val="00E73797"/>
    <w:rsid w:val="00E76ECA"/>
    <w:rsid w:val="00E80A64"/>
    <w:rsid w:val="00E81706"/>
    <w:rsid w:val="00E81769"/>
    <w:rsid w:val="00E84378"/>
    <w:rsid w:val="00E86464"/>
    <w:rsid w:val="00E90865"/>
    <w:rsid w:val="00E924EE"/>
    <w:rsid w:val="00E93842"/>
    <w:rsid w:val="00E94431"/>
    <w:rsid w:val="00E95312"/>
    <w:rsid w:val="00E9598A"/>
    <w:rsid w:val="00E9637A"/>
    <w:rsid w:val="00E9649A"/>
    <w:rsid w:val="00E97E66"/>
    <w:rsid w:val="00EA1264"/>
    <w:rsid w:val="00EA1B3C"/>
    <w:rsid w:val="00EA5045"/>
    <w:rsid w:val="00EA50CA"/>
    <w:rsid w:val="00EA5CFF"/>
    <w:rsid w:val="00EA6B5C"/>
    <w:rsid w:val="00EA7088"/>
    <w:rsid w:val="00EB043C"/>
    <w:rsid w:val="00EB1478"/>
    <w:rsid w:val="00EB253C"/>
    <w:rsid w:val="00EB4F3B"/>
    <w:rsid w:val="00EB4F93"/>
    <w:rsid w:val="00EB63E1"/>
    <w:rsid w:val="00EB6454"/>
    <w:rsid w:val="00EB71FF"/>
    <w:rsid w:val="00EC069A"/>
    <w:rsid w:val="00EC0924"/>
    <w:rsid w:val="00EC116E"/>
    <w:rsid w:val="00EC40F9"/>
    <w:rsid w:val="00EC762B"/>
    <w:rsid w:val="00EC7680"/>
    <w:rsid w:val="00EC7E74"/>
    <w:rsid w:val="00ED5770"/>
    <w:rsid w:val="00ED5A7E"/>
    <w:rsid w:val="00EE04FD"/>
    <w:rsid w:val="00EE296A"/>
    <w:rsid w:val="00EE33AF"/>
    <w:rsid w:val="00EE3AB1"/>
    <w:rsid w:val="00EE56B3"/>
    <w:rsid w:val="00EE774E"/>
    <w:rsid w:val="00EE7E52"/>
    <w:rsid w:val="00EF1142"/>
    <w:rsid w:val="00EF13EB"/>
    <w:rsid w:val="00EF310C"/>
    <w:rsid w:val="00EF3794"/>
    <w:rsid w:val="00EF39A7"/>
    <w:rsid w:val="00EF4DCA"/>
    <w:rsid w:val="00EF5963"/>
    <w:rsid w:val="00EF6446"/>
    <w:rsid w:val="00EF7614"/>
    <w:rsid w:val="00EF78C6"/>
    <w:rsid w:val="00F05263"/>
    <w:rsid w:val="00F1450D"/>
    <w:rsid w:val="00F16DD6"/>
    <w:rsid w:val="00F20C86"/>
    <w:rsid w:val="00F22CD4"/>
    <w:rsid w:val="00F23C29"/>
    <w:rsid w:val="00F254E7"/>
    <w:rsid w:val="00F25C1F"/>
    <w:rsid w:val="00F26D54"/>
    <w:rsid w:val="00F276BD"/>
    <w:rsid w:val="00F30FFD"/>
    <w:rsid w:val="00F31421"/>
    <w:rsid w:val="00F32766"/>
    <w:rsid w:val="00F35F88"/>
    <w:rsid w:val="00F37262"/>
    <w:rsid w:val="00F40621"/>
    <w:rsid w:val="00F50501"/>
    <w:rsid w:val="00F50A2A"/>
    <w:rsid w:val="00F513F2"/>
    <w:rsid w:val="00F5242D"/>
    <w:rsid w:val="00F5259D"/>
    <w:rsid w:val="00F54892"/>
    <w:rsid w:val="00F56708"/>
    <w:rsid w:val="00F6142C"/>
    <w:rsid w:val="00F61B07"/>
    <w:rsid w:val="00F62041"/>
    <w:rsid w:val="00F628AF"/>
    <w:rsid w:val="00F63846"/>
    <w:rsid w:val="00F6397F"/>
    <w:rsid w:val="00F6448F"/>
    <w:rsid w:val="00F66705"/>
    <w:rsid w:val="00F66F60"/>
    <w:rsid w:val="00F7328A"/>
    <w:rsid w:val="00F73385"/>
    <w:rsid w:val="00F738A2"/>
    <w:rsid w:val="00F73908"/>
    <w:rsid w:val="00F750A9"/>
    <w:rsid w:val="00F76BC8"/>
    <w:rsid w:val="00F76F72"/>
    <w:rsid w:val="00F803FB"/>
    <w:rsid w:val="00F80CFD"/>
    <w:rsid w:val="00F827A0"/>
    <w:rsid w:val="00F830FA"/>
    <w:rsid w:val="00F8430B"/>
    <w:rsid w:val="00F851B9"/>
    <w:rsid w:val="00F8724D"/>
    <w:rsid w:val="00F9205F"/>
    <w:rsid w:val="00F93118"/>
    <w:rsid w:val="00F947A4"/>
    <w:rsid w:val="00F96590"/>
    <w:rsid w:val="00F966BC"/>
    <w:rsid w:val="00F97328"/>
    <w:rsid w:val="00FA0708"/>
    <w:rsid w:val="00FA2C83"/>
    <w:rsid w:val="00FA36B2"/>
    <w:rsid w:val="00FA5317"/>
    <w:rsid w:val="00FA6FF7"/>
    <w:rsid w:val="00FA725D"/>
    <w:rsid w:val="00FA786C"/>
    <w:rsid w:val="00FB0287"/>
    <w:rsid w:val="00FB0CBB"/>
    <w:rsid w:val="00FB390B"/>
    <w:rsid w:val="00FB3B92"/>
    <w:rsid w:val="00FB52B7"/>
    <w:rsid w:val="00FB6512"/>
    <w:rsid w:val="00FB7B81"/>
    <w:rsid w:val="00FC19B0"/>
    <w:rsid w:val="00FC3345"/>
    <w:rsid w:val="00FC33F9"/>
    <w:rsid w:val="00FC3EED"/>
    <w:rsid w:val="00FC4122"/>
    <w:rsid w:val="00FC556F"/>
    <w:rsid w:val="00FD2D29"/>
    <w:rsid w:val="00FD3FBA"/>
    <w:rsid w:val="00FD5FC9"/>
    <w:rsid w:val="00FE0D5D"/>
    <w:rsid w:val="00FE1CF2"/>
    <w:rsid w:val="00FE211D"/>
    <w:rsid w:val="00FE5E39"/>
    <w:rsid w:val="00FE74C2"/>
    <w:rsid w:val="00FF068F"/>
    <w:rsid w:val="00FF13D6"/>
    <w:rsid w:val="00FF14BA"/>
    <w:rsid w:val="00FF1CA6"/>
    <w:rsid w:val="00FF4AD0"/>
    <w:rsid w:val="00FF5136"/>
    <w:rsid w:val="00FF52CF"/>
    <w:rsid w:val="00FF64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667F50"/>
  <w15:docId w15:val="{AC55ED24-D829-4CBB-8EFB-2CFC64AAF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00A"/>
  </w:style>
  <w:style w:type="paragraph" w:styleId="Heading1">
    <w:name w:val="heading 1"/>
    <w:basedOn w:val="Normal"/>
    <w:next w:val="Normal"/>
    <w:link w:val="Heading1Char"/>
    <w:uiPriority w:val="9"/>
    <w:qFormat/>
    <w:rsid w:val="00A532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532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5325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BF4B73"/>
    <w:pPr>
      <w:spacing w:before="100" w:beforeAutospacing="1" w:after="100" w:afterAutospacing="1" w:line="240" w:lineRule="auto"/>
      <w:outlineLvl w:val="3"/>
    </w:pPr>
    <w:rPr>
      <w:rFonts w:ascii="Times New Roman" w:eastAsia="Times New Roman" w:hAnsi="Times New Roman" w:cs="Times New Roman"/>
      <w:b/>
      <w:bCs/>
      <w:sz w:val="24"/>
      <w:szCs w:val="24"/>
      <w:lang w:bidi="ar-SA"/>
    </w:rPr>
  </w:style>
  <w:style w:type="paragraph" w:styleId="Heading5">
    <w:name w:val="heading 5"/>
    <w:basedOn w:val="Normal"/>
    <w:next w:val="Normal"/>
    <w:link w:val="Heading5Char"/>
    <w:uiPriority w:val="9"/>
    <w:semiHidden/>
    <w:unhideWhenUsed/>
    <w:qFormat/>
    <w:rsid w:val="004748F5"/>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748F5"/>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4748F5"/>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748F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748F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A50CA"/>
    <w:pPr>
      <w:contextualSpacing/>
    </w:pPr>
  </w:style>
  <w:style w:type="paragraph" w:styleId="BalloonText">
    <w:name w:val="Balloon Text"/>
    <w:basedOn w:val="Normal"/>
    <w:link w:val="BalloonTextChar"/>
    <w:uiPriority w:val="99"/>
    <w:semiHidden/>
    <w:unhideWhenUsed/>
    <w:rsid w:val="00927C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C9D"/>
    <w:rPr>
      <w:rFonts w:ascii="Tahoma" w:hAnsi="Tahoma" w:cs="Tahoma"/>
      <w:sz w:val="16"/>
      <w:szCs w:val="16"/>
    </w:rPr>
  </w:style>
  <w:style w:type="character" w:customStyle="1" w:styleId="ListParagraphChar">
    <w:name w:val="List Paragraph Char"/>
    <w:basedOn w:val="DefaultParagraphFont"/>
    <w:link w:val="ListParagraph"/>
    <w:uiPriority w:val="34"/>
    <w:rsid w:val="00CA488D"/>
  </w:style>
  <w:style w:type="character" w:customStyle="1" w:styleId="Heading1Char">
    <w:name w:val="Heading 1 Char"/>
    <w:basedOn w:val="DefaultParagraphFont"/>
    <w:link w:val="Heading1"/>
    <w:uiPriority w:val="9"/>
    <w:rsid w:val="00A53253"/>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D662B2"/>
    <w:pPr>
      <w:tabs>
        <w:tab w:val="left" w:pos="432"/>
        <w:tab w:val="right" w:pos="10512"/>
      </w:tabs>
      <w:spacing w:before="120" w:after="0" w:line="240" w:lineRule="auto"/>
    </w:pPr>
    <w:rPr>
      <w:rFonts w:ascii="Times New Roman" w:hAnsi="Times New Roman"/>
      <w:b/>
      <w:noProof/>
      <w:sz w:val="24"/>
    </w:rPr>
  </w:style>
  <w:style w:type="character" w:customStyle="1" w:styleId="Heading2Char">
    <w:name w:val="Heading 2 Char"/>
    <w:basedOn w:val="DefaultParagraphFont"/>
    <w:link w:val="Heading2"/>
    <w:uiPriority w:val="9"/>
    <w:rsid w:val="00A5325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53253"/>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2F0B5B"/>
    <w:pPr>
      <w:tabs>
        <w:tab w:val="right" w:leader="dot" w:pos="10512"/>
      </w:tabs>
      <w:spacing w:after="0" w:line="240" w:lineRule="auto"/>
      <w:ind w:left="216"/>
    </w:pPr>
    <w:rPr>
      <w:rFonts w:ascii="Times New Roman" w:hAnsi="Times New Roman"/>
      <w:sz w:val="24"/>
    </w:rPr>
  </w:style>
  <w:style w:type="paragraph" w:styleId="TOC3">
    <w:name w:val="toc 3"/>
    <w:basedOn w:val="Normal"/>
    <w:next w:val="Normal"/>
    <w:autoRedefine/>
    <w:uiPriority w:val="39"/>
    <w:unhideWhenUsed/>
    <w:rsid w:val="002F0B5B"/>
    <w:pPr>
      <w:tabs>
        <w:tab w:val="left" w:pos="1320"/>
        <w:tab w:val="right" w:leader="dot" w:pos="10512"/>
      </w:tabs>
      <w:spacing w:after="0" w:line="240" w:lineRule="auto"/>
      <w:ind w:left="432"/>
    </w:pPr>
    <w:rPr>
      <w:rFonts w:ascii="Times New Roman" w:eastAsiaTheme="minorEastAsia" w:hAnsi="Times New Roman"/>
      <w:noProof/>
      <w:sz w:val="24"/>
    </w:rPr>
  </w:style>
  <w:style w:type="paragraph" w:styleId="TOC4">
    <w:name w:val="toc 4"/>
    <w:basedOn w:val="Normal"/>
    <w:next w:val="Normal"/>
    <w:autoRedefine/>
    <w:uiPriority w:val="39"/>
    <w:unhideWhenUsed/>
    <w:rsid w:val="002F0B5B"/>
    <w:pPr>
      <w:tabs>
        <w:tab w:val="left" w:pos="1760"/>
        <w:tab w:val="right" w:leader="dot" w:pos="10512"/>
      </w:tabs>
      <w:spacing w:after="0" w:line="240" w:lineRule="auto"/>
      <w:ind w:left="648"/>
    </w:pPr>
    <w:rPr>
      <w:rFonts w:ascii="Times New Roman" w:eastAsiaTheme="minorEastAsia" w:hAnsi="Times New Roman"/>
      <w:sz w:val="24"/>
      <w:lang w:bidi="ar-SA"/>
    </w:rPr>
  </w:style>
  <w:style w:type="paragraph" w:styleId="TOC5">
    <w:name w:val="toc 5"/>
    <w:basedOn w:val="Normal"/>
    <w:next w:val="Normal"/>
    <w:autoRedefine/>
    <w:uiPriority w:val="39"/>
    <w:unhideWhenUsed/>
    <w:rsid w:val="002F0B5B"/>
    <w:pPr>
      <w:tabs>
        <w:tab w:val="left" w:pos="2160"/>
        <w:tab w:val="right" w:leader="dot" w:pos="10512"/>
      </w:tabs>
      <w:spacing w:after="0" w:line="240" w:lineRule="auto"/>
      <w:ind w:left="864"/>
    </w:pPr>
    <w:rPr>
      <w:rFonts w:ascii="Times New Roman" w:eastAsiaTheme="minorEastAsia" w:hAnsi="Times New Roman"/>
      <w:sz w:val="24"/>
      <w:lang w:bidi="ar-SA"/>
    </w:rPr>
  </w:style>
  <w:style w:type="paragraph" w:styleId="TOC6">
    <w:name w:val="toc 6"/>
    <w:basedOn w:val="Normal"/>
    <w:next w:val="Normal"/>
    <w:autoRedefine/>
    <w:uiPriority w:val="39"/>
    <w:unhideWhenUsed/>
    <w:rsid w:val="00CF0673"/>
    <w:pPr>
      <w:tabs>
        <w:tab w:val="right" w:leader="dot" w:pos="10512"/>
      </w:tabs>
      <w:spacing w:after="0"/>
    </w:pPr>
    <w:rPr>
      <w:rFonts w:ascii="Arial" w:eastAsiaTheme="minorEastAsia" w:hAnsi="Arial"/>
      <w:b/>
      <w:lang w:bidi="ar-SA"/>
    </w:rPr>
  </w:style>
  <w:style w:type="paragraph" w:styleId="TOC7">
    <w:name w:val="toc 7"/>
    <w:basedOn w:val="Normal"/>
    <w:next w:val="Normal"/>
    <w:autoRedefine/>
    <w:uiPriority w:val="39"/>
    <w:unhideWhenUsed/>
    <w:rsid w:val="00A53253"/>
    <w:pPr>
      <w:spacing w:after="100"/>
      <w:ind w:left="1320"/>
    </w:pPr>
    <w:rPr>
      <w:rFonts w:eastAsiaTheme="minorEastAsia"/>
      <w:lang w:bidi="ar-SA"/>
    </w:rPr>
  </w:style>
  <w:style w:type="paragraph" w:styleId="TOC8">
    <w:name w:val="toc 8"/>
    <w:basedOn w:val="Normal"/>
    <w:next w:val="Normal"/>
    <w:autoRedefine/>
    <w:uiPriority w:val="39"/>
    <w:unhideWhenUsed/>
    <w:rsid w:val="00A53253"/>
    <w:pPr>
      <w:spacing w:after="100"/>
      <w:ind w:left="1540"/>
    </w:pPr>
    <w:rPr>
      <w:rFonts w:eastAsiaTheme="minorEastAsia"/>
      <w:lang w:bidi="ar-SA"/>
    </w:rPr>
  </w:style>
  <w:style w:type="paragraph" w:styleId="TOC9">
    <w:name w:val="toc 9"/>
    <w:basedOn w:val="Normal"/>
    <w:next w:val="Normal"/>
    <w:autoRedefine/>
    <w:uiPriority w:val="39"/>
    <w:unhideWhenUsed/>
    <w:rsid w:val="00A53253"/>
    <w:pPr>
      <w:spacing w:after="100"/>
      <w:ind w:left="1760"/>
    </w:pPr>
    <w:rPr>
      <w:rFonts w:eastAsiaTheme="minorEastAsia"/>
      <w:lang w:bidi="ar-SA"/>
    </w:rPr>
  </w:style>
  <w:style w:type="character" w:styleId="Hyperlink">
    <w:name w:val="Hyperlink"/>
    <w:basedOn w:val="DefaultParagraphFont"/>
    <w:uiPriority w:val="99"/>
    <w:unhideWhenUsed/>
    <w:rsid w:val="00A53253"/>
    <w:rPr>
      <w:color w:val="0000FF" w:themeColor="hyperlink"/>
      <w:u w:val="single"/>
    </w:rPr>
  </w:style>
  <w:style w:type="paragraph" w:customStyle="1" w:styleId="Level5Heading">
    <w:name w:val="Level 5 Heading"/>
    <w:basedOn w:val="Level4Heading"/>
    <w:link w:val="Level5HeadingChar"/>
    <w:qFormat/>
    <w:rsid w:val="00D917DA"/>
    <w:pPr>
      <w:numPr>
        <w:ilvl w:val="4"/>
      </w:numPr>
      <w:ind w:left="2232" w:hanging="1224"/>
    </w:pPr>
    <w:rPr>
      <w:i/>
    </w:rPr>
  </w:style>
  <w:style w:type="paragraph" w:customStyle="1" w:styleId="Level1Heading">
    <w:name w:val="Level 1 Heading"/>
    <w:basedOn w:val="Normal"/>
    <w:next w:val="Level1General"/>
    <w:link w:val="Level1HeadingChar"/>
    <w:qFormat/>
    <w:rsid w:val="00293E0D"/>
    <w:pPr>
      <w:keepNext/>
      <w:numPr>
        <w:numId w:val="1"/>
      </w:numPr>
      <w:shd w:val="clear" w:color="auto" w:fill="FF7979"/>
      <w:spacing w:before="240" w:after="0" w:line="240" w:lineRule="auto"/>
    </w:pPr>
    <w:rPr>
      <w:rFonts w:ascii="Calibri" w:hAnsi="Calibri"/>
      <w:b/>
      <w:sz w:val="28"/>
    </w:rPr>
  </w:style>
  <w:style w:type="paragraph" w:customStyle="1" w:styleId="Level1General">
    <w:name w:val="Level 1 General"/>
    <w:basedOn w:val="Normal"/>
    <w:link w:val="Level1GeneralChar"/>
    <w:qFormat/>
    <w:rsid w:val="00595E84"/>
    <w:pPr>
      <w:spacing w:before="120" w:after="0" w:line="240" w:lineRule="auto"/>
      <w:ind w:left="432"/>
    </w:pPr>
    <w:rPr>
      <w:rFonts w:ascii="Times New Roman" w:hAnsi="Times New Roman" w:cs="Times New Roman"/>
      <w:sz w:val="24"/>
    </w:rPr>
  </w:style>
  <w:style w:type="character" w:customStyle="1" w:styleId="Level1HeadingChar">
    <w:name w:val="Level 1 Heading Char"/>
    <w:basedOn w:val="DefaultParagraphFont"/>
    <w:link w:val="Level1Heading"/>
    <w:rsid w:val="00293E0D"/>
    <w:rPr>
      <w:rFonts w:ascii="Calibri" w:hAnsi="Calibri"/>
      <w:b/>
      <w:sz w:val="28"/>
      <w:shd w:val="clear" w:color="auto" w:fill="FF7979"/>
    </w:rPr>
  </w:style>
  <w:style w:type="paragraph" w:customStyle="1" w:styleId="Level2Paragraph">
    <w:name w:val="Level 2 Paragraph"/>
    <w:basedOn w:val="Level2Heading"/>
    <w:link w:val="Level2ParagraphChar"/>
    <w:qFormat/>
    <w:rsid w:val="00291C97"/>
    <w:pPr>
      <w:keepNext w:val="0"/>
    </w:pPr>
    <w:rPr>
      <w:rFonts w:ascii="Times New Roman" w:hAnsi="Times New Roman" w:cs="Times New Roman"/>
      <w:b w:val="0"/>
    </w:rPr>
  </w:style>
  <w:style w:type="character" w:customStyle="1" w:styleId="Level1GeneralChar">
    <w:name w:val="Level 1 General Char"/>
    <w:basedOn w:val="DefaultParagraphFont"/>
    <w:link w:val="Level1General"/>
    <w:rsid w:val="00595E84"/>
    <w:rPr>
      <w:rFonts w:ascii="Times New Roman" w:hAnsi="Times New Roman" w:cs="Times New Roman"/>
      <w:sz w:val="24"/>
    </w:rPr>
  </w:style>
  <w:style w:type="paragraph" w:customStyle="1" w:styleId="Level2General">
    <w:name w:val="Level 2 General"/>
    <w:basedOn w:val="Normal"/>
    <w:link w:val="Level2GeneralChar"/>
    <w:qFormat/>
    <w:rsid w:val="00595E84"/>
    <w:pPr>
      <w:spacing w:before="120" w:after="0" w:line="240" w:lineRule="auto"/>
      <w:ind w:left="936"/>
    </w:pPr>
    <w:rPr>
      <w:rFonts w:ascii="Times New Roman" w:hAnsi="Times New Roman" w:cs="Times New Roman"/>
      <w:sz w:val="24"/>
    </w:rPr>
  </w:style>
  <w:style w:type="character" w:customStyle="1" w:styleId="Level2ParagraphChar">
    <w:name w:val="Level 2 Paragraph Char"/>
    <w:basedOn w:val="Level1HeadingChar"/>
    <w:link w:val="Level2Paragraph"/>
    <w:rsid w:val="00291C97"/>
    <w:rPr>
      <w:rFonts w:ascii="Times New Roman" w:hAnsi="Times New Roman" w:cs="Times New Roman"/>
      <w:b/>
      <w:sz w:val="24"/>
      <w:shd w:val="clear" w:color="auto" w:fill="FF7979"/>
    </w:rPr>
  </w:style>
  <w:style w:type="paragraph" w:customStyle="1" w:styleId="Level2Heading">
    <w:name w:val="Level 2 Heading"/>
    <w:basedOn w:val="Level1Heading"/>
    <w:next w:val="Level2General"/>
    <w:link w:val="Level2HeadingChar"/>
    <w:qFormat/>
    <w:rsid w:val="00485209"/>
    <w:pPr>
      <w:numPr>
        <w:ilvl w:val="1"/>
      </w:numPr>
      <w:shd w:val="clear" w:color="auto" w:fill="auto"/>
      <w:spacing w:before="120"/>
    </w:pPr>
    <w:rPr>
      <w:rFonts w:ascii="Arial" w:hAnsi="Arial" w:cs="Arial"/>
      <w:sz w:val="24"/>
    </w:rPr>
  </w:style>
  <w:style w:type="character" w:customStyle="1" w:styleId="Level2GeneralChar">
    <w:name w:val="Level 2 General Char"/>
    <w:basedOn w:val="DefaultParagraphFont"/>
    <w:link w:val="Level2General"/>
    <w:rsid w:val="00595E84"/>
    <w:rPr>
      <w:rFonts w:ascii="Times New Roman" w:hAnsi="Times New Roman" w:cs="Times New Roman"/>
      <w:sz w:val="24"/>
    </w:rPr>
  </w:style>
  <w:style w:type="paragraph" w:customStyle="1" w:styleId="Level3Paragraph">
    <w:name w:val="Level 3 Paragraph"/>
    <w:basedOn w:val="Level3Heading"/>
    <w:link w:val="Level3ParagraphChar"/>
    <w:qFormat/>
    <w:rsid w:val="00291C97"/>
    <w:pPr>
      <w:keepNext w:val="0"/>
    </w:pPr>
    <w:rPr>
      <w:rFonts w:ascii="Times New Roman" w:hAnsi="Times New Roman" w:cs="Times New Roman"/>
      <w:b w:val="0"/>
      <w:i w:val="0"/>
    </w:rPr>
  </w:style>
  <w:style w:type="character" w:customStyle="1" w:styleId="Level2HeadingChar">
    <w:name w:val="Level 2 Heading Char"/>
    <w:basedOn w:val="Level1HeadingChar"/>
    <w:link w:val="Level2Heading"/>
    <w:rsid w:val="00485209"/>
    <w:rPr>
      <w:rFonts w:ascii="Arial" w:hAnsi="Arial" w:cs="Arial"/>
      <w:b/>
      <w:sz w:val="24"/>
      <w:shd w:val="clear" w:color="auto" w:fill="FF7979"/>
    </w:rPr>
  </w:style>
  <w:style w:type="paragraph" w:customStyle="1" w:styleId="Level3General">
    <w:name w:val="Level 3 General"/>
    <w:basedOn w:val="Level2General"/>
    <w:link w:val="Level3GeneralChar"/>
    <w:qFormat/>
    <w:rsid w:val="00CF76DC"/>
    <w:pPr>
      <w:ind w:left="1368"/>
    </w:pPr>
  </w:style>
  <w:style w:type="character" w:customStyle="1" w:styleId="Level3ParagraphChar">
    <w:name w:val="Level 3 Paragraph Char"/>
    <w:basedOn w:val="DefaultParagraphFont"/>
    <w:link w:val="Level3Paragraph"/>
    <w:rsid w:val="00291C97"/>
    <w:rPr>
      <w:rFonts w:ascii="Times New Roman" w:hAnsi="Times New Roman" w:cs="Times New Roman"/>
      <w:sz w:val="24"/>
    </w:rPr>
  </w:style>
  <w:style w:type="paragraph" w:customStyle="1" w:styleId="Level3Heading">
    <w:name w:val="Level 3 Heading"/>
    <w:basedOn w:val="Level2Heading"/>
    <w:next w:val="Level3General"/>
    <w:link w:val="Level3HeadingChar"/>
    <w:qFormat/>
    <w:rsid w:val="00A56C75"/>
    <w:pPr>
      <w:numPr>
        <w:ilvl w:val="2"/>
      </w:numPr>
    </w:pPr>
    <w:rPr>
      <w:i/>
    </w:rPr>
  </w:style>
  <w:style w:type="character" w:customStyle="1" w:styleId="Level3GeneralChar">
    <w:name w:val="Level 3 General Char"/>
    <w:basedOn w:val="Level2GeneralChar"/>
    <w:link w:val="Level3General"/>
    <w:rsid w:val="00CF76DC"/>
    <w:rPr>
      <w:rFonts w:ascii="Times New Roman" w:hAnsi="Times New Roman" w:cs="Times New Roman"/>
      <w:sz w:val="24"/>
    </w:rPr>
  </w:style>
  <w:style w:type="paragraph" w:customStyle="1" w:styleId="Level4Paragraph">
    <w:name w:val="Level 4 Paragraph"/>
    <w:basedOn w:val="Level4Heading"/>
    <w:link w:val="Level4ParagraphChar"/>
    <w:qFormat/>
    <w:rsid w:val="00291C97"/>
    <w:pPr>
      <w:keepNext w:val="0"/>
    </w:pPr>
    <w:rPr>
      <w:rFonts w:ascii="Times New Roman" w:hAnsi="Times New Roman"/>
      <w:b w:val="0"/>
    </w:rPr>
  </w:style>
  <w:style w:type="character" w:customStyle="1" w:styleId="Level3HeadingChar">
    <w:name w:val="Level 3 Heading Char"/>
    <w:basedOn w:val="Level2HeadingChar"/>
    <w:link w:val="Level3Heading"/>
    <w:rsid w:val="00A56C75"/>
    <w:rPr>
      <w:rFonts w:ascii="Arial" w:hAnsi="Arial" w:cs="Arial"/>
      <w:b/>
      <w:i/>
      <w:sz w:val="24"/>
      <w:shd w:val="clear" w:color="auto" w:fill="FF7979"/>
    </w:rPr>
  </w:style>
  <w:style w:type="paragraph" w:customStyle="1" w:styleId="Level4General">
    <w:name w:val="Level 4 General"/>
    <w:basedOn w:val="Level3General"/>
    <w:link w:val="Level4GeneralChar"/>
    <w:qFormat/>
    <w:rsid w:val="00B26953"/>
    <w:pPr>
      <w:ind w:left="1800"/>
    </w:pPr>
  </w:style>
  <w:style w:type="character" w:customStyle="1" w:styleId="Level4ParagraphChar">
    <w:name w:val="Level 4 Paragraph Char"/>
    <w:basedOn w:val="Level3ParagraphChar"/>
    <w:link w:val="Level4Paragraph"/>
    <w:rsid w:val="00291C97"/>
    <w:rPr>
      <w:rFonts w:ascii="Times New Roman" w:hAnsi="Times New Roman" w:cs="Arial"/>
      <w:sz w:val="24"/>
    </w:rPr>
  </w:style>
  <w:style w:type="paragraph" w:customStyle="1" w:styleId="Level4Heading">
    <w:name w:val="Level 4 Heading"/>
    <w:basedOn w:val="Level3Heading"/>
    <w:next w:val="Level4General"/>
    <w:link w:val="Level4HeadingChar"/>
    <w:qFormat/>
    <w:rsid w:val="00F5259D"/>
    <w:pPr>
      <w:numPr>
        <w:ilvl w:val="3"/>
      </w:numPr>
      <w:ind w:left="1800" w:hanging="1080"/>
    </w:pPr>
    <w:rPr>
      <w:rFonts w:asciiTheme="minorHAnsi" w:hAnsiTheme="minorHAnsi"/>
      <w:i w:val="0"/>
    </w:rPr>
  </w:style>
  <w:style w:type="character" w:customStyle="1" w:styleId="Level4GeneralChar">
    <w:name w:val="Level 4 General Char"/>
    <w:basedOn w:val="Level3GeneralChar"/>
    <w:link w:val="Level4General"/>
    <w:rsid w:val="00B26953"/>
    <w:rPr>
      <w:rFonts w:ascii="Times New Roman" w:hAnsi="Times New Roman" w:cs="Times New Roman"/>
      <w:sz w:val="24"/>
    </w:rPr>
  </w:style>
  <w:style w:type="character" w:customStyle="1" w:styleId="Level4HeadingChar">
    <w:name w:val="Level 4 Heading Char"/>
    <w:basedOn w:val="Level3HeadingChar"/>
    <w:link w:val="Level4Heading"/>
    <w:rsid w:val="00F5259D"/>
    <w:rPr>
      <w:rFonts w:ascii="Arial" w:hAnsi="Arial" w:cs="Arial"/>
      <w:b/>
      <w:i/>
      <w:sz w:val="24"/>
      <w:shd w:val="clear" w:color="auto" w:fill="FF7979"/>
    </w:rPr>
  </w:style>
  <w:style w:type="paragraph" w:customStyle="1" w:styleId="Level5General">
    <w:name w:val="Level 5 General"/>
    <w:basedOn w:val="Level4General"/>
    <w:link w:val="Level5GeneralChar"/>
    <w:qFormat/>
    <w:rsid w:val="00D917DA"/>
    <w:pPr>
      <w:ind w:left="2232"/>
    </w:pPr>
  </w:style>
  <w:style w:type="character" w:customStyle="1" w:styleId="Level5HeadingChar">
    <w:name w:val="Level 5 Heading Char"/>
    <w:basedOn w:val="Level4HeadingChar"/>
    <w:link w:val="Level5Heading"/>
    <w:rsid w:val="00D917DA"/>
    <w:rPr>
      <w:rFonts w:ascii="Arial" w:hAnsi="Arial" w:cs="Arial"/>
      <w:b/>
      <w:i/>
      <w:sz w:val="24"/>
      <w:shd w:val="clear" w:color="auto" w:fill="FF7979"/>
    </w:rPr>
  </w:style>
  <w:style w:type="paragraph" w:customStyle="1" w:styleId="Level5Paragraph">
    <w:name w:val="Level 5 Paragraph"/>
    <w:basedOn w:val="Level5Heading"/>
    <w:link w:val="Level5ParagraphChar"/>
    <w:qFormat/>
    <w:rsid w:val="00D917DA"/>
    <w:pPr>
      <w:keepNext w:val="0"/>
    </w:pPr>
    <w:rPr>
      <w:rFonts w:ascii="Times New Roman" w:hAnsi="Times New Roman"/>
      <w:b w:val="0"/>
      <w:i w:val="0"/>
    </w:rPr>
  </w:style>
  <w:style w:type="character" w:customStyle="1" w:styleId="Level5GeneralChar">
    <w:name w:val="Level 5 General Char"/>
    <w:basedOn w:val="Level4GeneralChar"/>
    <w:link w:val="Level5General"/>
    <w:rsid w:val="00D917DA"/>
    <w:rPr>
      <w:rFonts w:ascii="Times New Roman" w:hAnsi="Times New Roman" w:cs="Times New Roman"/>
      <w:sz w:val="24"/>
    </w:rPr>
  </w:style>
  <w:style w:type="paragraph" w:customStyle="1" w:styleId="Level2List">
    <w:name w:val="Level 2 List"/>
    <w:basedOn w:val="Level2General"/>
    <w:link w:val="Level2ListChar"/>
    <w:qFormat/>
    <w:rsid w:val="002C254E"/>
    <w:pPr>
      <w:numPr>
        <w:numId w:val="2"/>
      </w:numPr>
      <w:spacing w:before="0"/>
    </w:pPr>
  </w:style>
  <w:style w:type="character" w:customStyle="1" w:styleId="Level5ParagraphChar">
    <w:name w:val="Level 5 Paragraph Char"/>
    <w:basedOn w:val="Level5HeadingChar"/>
    <w:link w:val="Level5Paragraph"/>
    <w:rsid w:val="00D917DA"/>
    <w:rPr>
      <w:rFonts w:ascii="Times New Roman" w:hAnsi="Times New Roman" w:cs="Arial"/>
      <w:b/>
      <w:i/>
      <w:sz w:val="24"/>
      <w:shd w:val="clear" w:color="auto" w:fill="FF7979"/>
    </w:rPr>
  </w:style>
  <w:style w:type="paragraph" w:customStyle="1" w:styleId="Level3List">
    <w:name w:val="Level 3 List"/>
    <w:basedOn w:val="Level2List"/>
    <w:link w:val="Level3ListChar"/>
    <w:qFormat/>
    <w:rsid w:val="00883A57"/>
    <w:pPr>
      <w:numPr>
        <w:numId w:val="3"/>
      </w:numPr>
    </w:pPr>
  </w:style>
  <w:style w:type="character" w:customStyle="1" w:styleId="Level2ListChar">
    <w:name w:val="Level 2 List Char"/>
    <w:basedOn w:val="Level2GeneralChar"/>
    <w:link w:val="Level2List"/>
    <w:rsid w:val="002C254E"/>
    <w:rPr>
      <w:rFonts w:ascii="Times New Roman" w:hAnsi="Times New Roman" w:cs="Times New Roman"/>
      <w:sz w:val="24"/>
    </w:rPr>
  </w:style>
  <w:style w:type="paragraph" w:customStyle="1" w:styleId="Level4List">
    <w:name w:val="Level 4 List"/>
    <w:basedOn w:val="Level3List"/>
    <w:link w:val="Level4ListChar"/>
    <w:qFormat/>
    <w:rsid w:val="00B543ED"/>
    <w:pPr>
      <w:numPr>
        <w:numId w:val="4"/>
      </w:numPr>
      <w:ind w:left="2160" w:hanging="288"/>
    </w:pPr>
  </w:style>
  <w:style w:type="character" w:customStyle="1" w:styleId="Level3ListChar">
    <w:name w:val="Level 3 List Char"/>
    <w:basedOn w:val="Level2ListChar"/>
    <w:link w:val="Level3List"/>
    <w:rsid w:val="00883A57"/>
    <w:rPr>
      <w:rFonts w:ascii="Times New Roman" w:hAnsi="Times New Roman" w:cs="Times New Roman"/>
      <w:sz w:val="24"/>
    </w:rPr>
  </w:style>
  <w:style w:type="paragraph" w:customStyle="1" w:styleId="Level5List">
    <w:name w:val="Level 5 List"/>
    <w:basedOn w:val="Level4List"/>
    <w:link w:val="Level5ListChar"/>
    <w:qFormat/>
    <w:rsid w:val="00D917DA"/>
    <w:pPr>
      <w:numPr>
        <w:numId w:val="5"/>
      </w:numPr>
      <w:ind w:left="2736" w:hanging="288"/>
    </w:pPr>
  </w:style>
  <w:style w:type="character" w:customStyle="1" w:styleId="Level4ListChar">
    <w:name w:val="Level 4 List Char"/>
    <w:basedOn w:val="Level3ListChar"/>
    <w:link w:val="Level4List"/>
    <w:rsid w:val="00B543ED"/>
    <w:rPr>
      <w:rFonts w:ascii="Times New Roman" w:hAnsi="Times New Roman" w:cs="Times New Roman"/>
      <w:sz w:val="24"/>
    </w:rPr>
  </w:style>
  <w:style w:type="numbering" w:customStyle="1" w:styleId="Supplemental">
    <w:name w:val="Supplemental"/>
    <w:uiPriority w:val="99"/>
    <w:rsid w:val="00BC68DF"/>
    <w:pPr>
      <w:numPr>
        <w:numId w:val="6"/>
      </w:numPr>
    </w:pPr>
  </w:style>
  <w:style w:type="character" w:customStyle="1" w:styleId="Level5ListChar">
    <w:name w:val="Level 5 List Char"/>
    <w:basedOn w:val="Level4ListChar"/>
    <w:link w:val="Level5List"/>
    <w:rsid w:val="00D917DA"/>
    <w:rPr>
      <w:rFonts w:ascii="Times New Roman" w:hAnsi="Times New Roman" w:cs="Times New Roman"/>
      <w:sz w:val="24"/>
    </w:rPr>
  </w:style>
  <w:style w:type="paragraph" w:customStyle="1" w:styleId="GuideComment">
    <w:name w:val="GuideComment"/>
    <w:basedOn w:val="Level1General"/>
    <w:link w:val="GuideCommentChar"/>
    <w:qFormat/>
    <w:rsid w:val="00147AEC"/>
    <w:pPr>
      <w:shd w:val="clear" w:color="auto" w:fill="C2D69B" w:themeFill="accent3" w:themeFillTint="99"/>
      <w:spacing w:after="120"/>
      <w:ind w:left="0"/>
    </w:pPr>
    <w:rPr>
      <w:rFonts w:ascii="Tahoma" w:hAnsi="Tahoma" w:cs="Tahoma"/>
      <w:color w:val="4F6228" w:themeColor="accent3" w:themeShade="80"/>
      <w:sz w:val="20"/>
    </w:rPr>
  </w:style>
  <w:style w:type="paragraph" w:customStyle="1" w:styleId="GuideReferences">
    <w:name w:val="GuideReferences"/>
    <w:basedOn w:val="Level1General"/>
    <w:qFormat/>
    <w:rsid w:val="00147AEC"/>
    <w:pPr>
      <w:numPr>
        <w:numId w:val="7"/>
      </w:numPr>
      <w:shd w:val="clear" w:color="auto" w:fill="BFBFBF" w:themeFill="background1" w:themeFillShade="BF"/>
      <w:spacing w:after="120"/>
    </w:pPr>
    <w:rPr>
      <w:i/>
      <w:sz w:val="18"/>
    </w:rPr>
  </w:style>
  <w:style w:type="character" w:customStyle="1" w:styleId="GuideCommentChar">
    <w:name w:val="GuideComment Char"/>
    <w:basedOn w:val="Level1GeneralChar"/>
    <w:link w:val="GuideComment"/>
    <w:rsid w:val="00147AEC"/>
    <w:rPr>
      <w:rFonts w:ascii="Tahoma" w:hAnsi="Tahoma" w:cs="Tahoma"/>
      <w:color w:val="4F6228" w:themeColor="accent3" w:themeShade="80"/>
      <w:sz w:val="20"/>
      <w:shd w:val="clear" w:color="auto" w:fill="C2D69B" w:themeFill="accent3" w:themeFillTint="99"/>
    </w:rPr>
  </w:style>
  <w:style w:type="paragraph" w:customStyle="1" w:styleId="GuideQuestion">
    <w:name w:val="GuideQuestion"/>
    <w:basedOn w:val="Level1General"/>
    <w:link w:val="GuideQuestionChar"/>
    <w:qFormat/>
    <w:rsid w:val="00147AEC"/>
    <w:pPr>
      <w:shd w:val="clear" w:color="auto" w:fill="FBD4B4" w:themeFill="accent6" w:themeFillTint="66"/>
      <w:spacing w:after="120"/>
      <w:ind w:left="0"/>
    </w:pPr>
    <w:rPr>
      <w:color w:val="FF0000"/>
    </w:rPr>
  </w:style>
  <w:style w:type="paragraph" w:styleId="Header">
    <w:name w:val="header"/>
    <w:basedOn w:val="Normal"/>
    <w:link w:val="HeaderChar"/>
    <w:uiPriority w:val="99"/>
    <w:unhideWhenUsed/>
    <w:rsid w:val="00114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F19"/>
  </w:style>
  <w:style w:type="paragraph" w:styleId="Footer">
    <w:name w:val="footer"/>
    <w:basedOn w:val="Normal"/>
    <w:link w:val="FooterChar"/>
    <w:uiPriority w:val="99"/>
    <w:unhideWhenUsed/>
    <w:rsid w:val="00114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F19"/>
  </w:style>
  <w:style w:type="paragraph" w:styleId="Title">
    <w:name w:val="Title"/>
    <w:basedOn w:val="Normal"/>
    <w:next w:val="Normal"/>
    <w:link w:val="TitleChar"/>
    <w:uiPriority w:val="10"/>
    <w:qFormat/>
    <w:rsid w:val="00114F19"/>
    <w:pPr>
      <w:pBdr>
        <w:top w:val="dotted" w:sz="2" w:space="1" w:color="632423" w:themeColor="accent2" w:themeShade="80"/>
        <w:bottom w:val="dotted" w:sz="2" w:space="6" w:color="632423" w:themeColor="accent2" w:themeShade="80"/>
      </w:pBdr>
      <w:spacing w:before="500" w:after="300" w:line="240" w:lineRule="auto"/>
      <w:jc w:val="center"/>
    </w:pPr>
    <w:rPr>
      <w:rFonts w:ascii="Times New Roman" w:eastAsiaTheme="majorEastAsia" w:hAnsi="Times New Roman" w:cs="Times New Roman"/>
      <w:caps/>
      <w:color w:val="632423" w:themeColor="accent2" w:themeShade="80"/>
      <w:spacing w:val="50"/>
      <w:sz w:val="44"/>
      <w:szCs w:val="44"/>
      <w:lang w:bidi="en-US"/>
    </w:rPr>
  </w:style>
  <w:style w:type="character" w:customStyle="1" w:styleId="TitleChar">
    <w:name w:val="Title Char"/>
    <w:basedOn w:val="DefaultParagraphFont"/>
    <w:link w:val="Title"/>
    <w:uiPriority w:val="10"/>
    <w:rsid w:val="00114F19"/>
    <w:rPr>
      <w:rFonts w:ascii="Times New Roman" w:eastAsiaTheme="majorEastAsia" w:hAnsi="Times New Roman" w:cs="Times New Roman"/>
      <w:caps/>
      <w:color w:val="632423" w:themeColor="accent2" w:themeShade="80"/>
      <w:spacing w:val="50"/>
      <w:sz w:val="44"/>
      <w:szCs w:val="44"/>
      <w:lang w:bidi="en-US"/>
    </w:rPr>
  </w:style>
  <w:style w:type="character" w:styleId="FollowedHyperlink">
    <w:name w:val="FollowedHyperlink"/>
    <w:basedOn w:val="DefaultParagraphFont"/>
    <w:uiPriority w:val="99"/>
    <w:semiHidden/>
    <w:unhideWhenUsed/>
    <w:rsid w:val="00BE12C9"/>
    <w:rPr>
      <w:color w:val="800080" w:themeColor="followedHyperlink"/>
      <w:u w:val="single"/>
    </w:rPr>
  </w:style>
  <w:style w:type="character" w:customStyle="1" w:styleId="ClarificationComment">
    <w:name w:val="Clarification Comment"/>
    <w:basedOn w:val="DefaultParagraphFont"/>
    <w:uiPriority w:val="1"/>
    <w:qFormat/>
    <w:rsid w:val="00EC116E"/>
    <w:rPr>
      <w:rFonts w:ascii="Arial" w:hAnsi="Arial"/>
      <w:i/>
      <w:color w:val="C00000"/>
      <w:sz w:val="24"/>
      <w:szCs w:val="19"/>
      <w:bdr w:val="none" w:sz="0" w:space="0" w:color="auto"/>
      <w:shd w:val="clear" w:color="auto" w:fill="D9D9D9" w:themeFill="background1" w:themeFillShade="D9"/>
    </w:rPr>
  </w:style>
  <w:style w:type="paragraph" w:styleId="TOCHeading">
    <w:name w:val="TOC Heading"/>
    <w:basedOn w:val="Heading1"/>
    <w:next w:val="Normal"/>
    <w:uiPriority w:val="39"/>
    <w:semiHidden/>
    <w:unhideWhenUsed/>
    <w:qFormat/>
    <w:rsid w:val="003503A3"/>
    <w:pPr>
      <w:outlineLvl w:val="9"/>
    </w:pPr>
    <w:rPr>
      <w:lang w:bidi="ar-SA"/>
    </w:rPr>
  </w:style>
  <w:style w:type="table" w:styleId="TableGrid">
    <w:name w:val="Table Grid"/>
    <w:basedOn w:val="TableNormal"/>
    <w:uiPriority w:val="59"/>
    <w:rsid w:val="00F93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PNote">
    <w:name w:val="SOP Note"/>
    <w:basedOn w:val="Normal"/>
    <w:qFormat/>
    <w:rsid w:val="009678E3"/>
    <w:pPr>
      <w:numPr>
        <w:numId w:val="9"/>
      </w:numPr>
      <w:spacing w:before="120" w:after="0" w:line="240" w:lineRule="auto"/>
      <w:ind w:left="1350" w:hanging="954"/>
    </w:pPr>
    <w:rPr>
      <w:rFonts w:ascii="Times New Roman" w:eastAsia="Times New Roman" w:hAnsi="Times New Roman" w:cs="Times New Roman"/>
      <w:bCs/>
      <w:kern w:val="36"/>
      <w:sz w:val="24"/>
      <w:szCs w:val="24"/>
      <w:lang w:bidi="ar-SA"/>
    </w:rPr>
  </w:style>
  <w:style w:type="character" w:customStyle="1" w:styleId="GuideQuestionChar">
    <w:name w:val="GuideQuestion Char"/>
    <w:basedOn w:val="Level1GeneralChar"/>
    <w:link w:val="GuideQuestion"/>
    <w:rsid w:val="00CF5DD7"/>
    <w:rPr>
      <w:rFonts w:ascii="Times New Roman" w:hAnsi="Times New Roman" w:cs="Times New Roman"/>
      <w:color w:val="FF0000"/>
      <w:sz w:val="24"/>
      <w:shd w:val="clear" w:color="auto" w:fill="FBD4B4" w:themeFill="accent6" w:themeFillTint="66"/>
    </w:rPr>
  </w:style>
  <w:style w:type="character" w:styleId="PlaceholderText">
    <w:name w:val="Placeholder Text"/>
    <w:basedOn w:val="DefaultParagraphFont"/>
    <w:uiPriority w:val="99"/>
    <w:semiHidden/>
    <w:rsid w:val="00E32674"/>
    <w:rPr>
      <w:color w:val="808080"/>
    </w:rPr>
  </w:style>
  <w:style w:type="character" w:styleId="Strong">
    <w:name w:val="Strong"/>
    <w:basedOn w:val="DefaultParagraphFont"/>
    <w:uiPriority w:val="22"/>
    <w:qFormat/>
    <w:rsid w:val="003405BE"/>
    <w:rPr>
      <w:b/>
      <w:bCs/>
    </w:rPr>
  </w:style>
  <w:style w:type="character" w:styleId="BookTitle">
    <w:name w:val="Book Title"/>
    <w:basedOn w:val="DefaultParagraphFont"/>
    <w:uiPriority w:val="33"/>
    <w:qFormat/>
    <w:rsid w:val="003405BE"/>
    <w:rPr>
      <w:b/>
      <w:bCs/>
      <w:smallCaps/>
      <w:spacing w:val="5"/>
    </w:rPr>
  </w:style>
  <w:style w:type="table" w:customStyle="1" w:styleId="LightGrid1">
    <w:name w:val="Light Grid1"/>
    <w:basedOn w:val="TableNormal"/>
    <w:uiPriority w:val="62"/>
    <w:rsid w:val="0002714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11">
    <w:name w:val="Medium Shading 11"/>
    <w:basedOn w:val="TableNormal"/>
    <w:uiPriority w:val="63"/>
    <w:rsid w:val="0002714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02714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2D35B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LightShading1">
    <w:name w:val="Light Shading1"/>
    <w:basedOn w:val="TableNormal"/>
    <w:uiPriority w:val="60"/>
    <w:rsid w:val="001960E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D97396"/>
    <w:pPr>
      <w:spacing w:line="240" w:lineRule="auto"/>
    </w:pPr>
    <w:rPr>
      <w:b/>
      <w:bCs/>
      <w:color w:val="4F81BD" w:themeColor="accent1"/>
      <w:sz w:val="18"/>
      <w:szCs w:val="18"/>
    </w:rPr>
  </w:style>
  <w:style w:type="paragraph" w:customStyle="1" w:styleId="Level1List">
    <w:name w:val="Level 1 List"/>
    <w:basedOn w:val="Level2List"/>
    <w:link w:val="Level1ListChar"/>
    <w:qFormat/>
    <w:rsid w:val="002C254E"/>
  </w:style>
  <w:style w:type="paragraph" w:customStyle="1" w:styleId="SOPNormalText">
    <w:name w:val="SOP Normal Text"/>
    <w:qFormat/>
    <w:rsid w:val="000E760E"/>
    <w:pPr>
      <w:spacing w:after="0" w:line="240" w:lineRule="auto"/>
    </w:pPr>
    <w:rPr>
      <w:rFonts w:ascii="Times New Roman" w:eastAsia="Times New Roman" w:hAnsi="Times New Roman" w:cs="Times New Roman"/>
      <w:bCs/>
      <w:kern w:val="36"/>
      <w:sz w:val="24"/>
      <w:szCs w:val="24"/>
      <w:lang w:bidi="ar-SA"/>
    </w:rPr>
  </w:style>
  <w:style w:type="character" w:customStyle="1" w:styleId="Level1ListChar">
    <w:name w:val="Level 1 List Char"/>
    <w:basedOn w:val="Level2ListChar"/>
    <w:link w:val="Level1List"/>
    <w:rsid w:val="002C254E"/>
    <w:rPr>
      <w:rFonts w:ascii="Times New Roman" w:hAnsi="Times New Roman" w:cs="Times New Roman"/>
      <w:sz w:val="24"/>
    </w:rPr>
  </w:style>
  <w:style w:type="paragraph" w:customStyle="1" w:styleId="SOPAppendix">
    <w:name w:val="SOP Appendix"/>
    <w:basedOn w:val="Normal"/>
    <w:link w:val="SOPAppendixChar"/>
    <w:qFormat/>
    <w:rsid w:val="006116C2"/>
    <w:rPr>
      <w:b/>
      <w:sz w:val="28"/>
      <w:szCs w:val="28"/>
    </w:rPr>
  </w:style>
  <w:style w:type="character" w:customStyle="1" w:styleId="SOPAppendixChar">
    <w:name w:val="SOP Appendix Char"/>
    <w:basedOn w:val="DefaultParagraphFont"/>
    <w:link w:val="SOPAppendix"/>
    <w:rsid w:val="006116C2"/>
    <w:rPr>
      <w:b/>
      <w:sz w:val="28"/>
      <w:szCs w:val="28"/>
    </w:rPr>
  </w:style>
  <w:style w:type="paragraph" w:customStyle="1" w:styleId="Level6Paragraph">
    <w:name w:val="Level 6 Paragraph"/>
    <w:basedOn w:val="Level5Paragraph"/>
    <w:link w:val="Level6ParagraphChar"/>
    <w:qFormat/>
    <w:rsid w:val="001C576E"/>
    <w:pPr>
      <w:numPr>
        <w:ilvl w:val="5"/>
      </w:numPr>
      <w:ind w:left="3420" w:hanging="1620"/>
    </w:pPr>
  </w:style>
  <w:style w:type="character" w:customStyle="1" w:styleId="Heading4Char">
    <w:name w:val="Heading 4 Char"/>
    <w:basedOn w:val="DefaultParagraphFont"/>
    <w:link w:val="Heading4"/>
    <w:uiPriority w:val="9"/>
    <w:rsid w:val="00BF4B73"/>
    <w:rPr>
      <w:rFonts w:ascii="Times New Roman" w:eastAsia="Times New Roman" w:hAnsi="Times New Roman" w:cs="Times New Roman"/>
      <w:b/>
      <w:bCs/>
      <w:sz w:val="24"/>
      <w:szCs w:val="24"/>
      <w:lang w:bidi="ar-SA"/>
    </w:rPr>
  </w:style>
  <w:style w:type="character" w:customStyle="1" w:styleId="Level6ParagraphChar">
    <w:name w:val="Level 6 Paragraph Char"/>
    <w:basedOn w:val="Level5ParagraphChar"/>
    <w:link w:val="Level6Paragraph"/>
    <w:rsid w:val="001C576E"/>
    <w:rPr>
      <w:rFonts w:ascii="Times New Roman" w:hAnsi="Times New Roman" w:cs="Arial"/>
      <w:b w:val="0"/>
      <w:i w:val="0"/>
      <w:sz w:val="24"/>
      <w:shd w:val="clear" w:color="auto" w:fill="FF7979"/>
    </w:rPr>
  </w:style>
  <w:style w:type="paragraph" w:styleId="NormalWeb">
    <w:name w:val="Normal (Web)"/>
    <w:basedOn w:val="Normal"/>
    <w:uiPriority w:val="99"/>
    <w:unhideWhenUsed/>
    <w:rsid w:val="00BF4B73"/>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apple-converted-space">
    <w:name w:val="apple-converted-space"/>
    <w:basedOn w:val="DefaultParagraphFont"/>
    <w:rsid w:val="00BF4B73"/>
  </w:style>
  <w:style w:type="paragraph" w:styleId="TableofFigures">
    <w:name w:val="table of figures"/>
    <w:basedOn w:val="Normal"/>
    <w:next w:val="Normal"/>
    <w:uiPriority w:val="99"/>
    <w:unhideWhenUsed/>
    <w:rsid w:val="007A604A"/>
    <w:pPr>
      <w:spacing w:after="0" w:line="240" w:lineRule="auto"/>
    </w:pPr>
    <w:rPr>
      <w:rFonts w:ascii="Times New Roman" w:hAnsi="Times New Roman"/>
      <w:b/>
      <w:sz w:val="24"/>
    </w:rPr>
  </w:style>
  <w:style w:type="paragraph" w:styleId="Index1">
    <w:name w:val="index 1"/>
    <w:basedOn w:val="Normal"/>
    <w:next w:val="Normal"/>
    <w:autoRedefine/>
    <w:uiPriority w:val="99"/>
    <w:semiHidden/>
    <w:unhideWhenUsed/>
    <w:rsid w:val="0033385E"/>
    <w:pPr>
      <w:spacing w:after="0" w:line="240" w:lineRule="auto"/>
      <w:ind w:left="220" w:hanging="220"/>
    </w:pPr>
  </w:style>
  <w:style w:type="character" w:styleId="CommentReference">
    <w:name w:val="annotation reference"/>
    <w:basedOn w:val="DefaultParagraphFont"/>
    <w:uiPriority w:val="99"/>
    <w:semiHidden/>
    <w:unhideWhenUsed/>
    <w:rsid w:val="0010709A"/>
    <w:rPr>
      <w:sz w:val="16"/>
      <w:szCs w:val="16"/>
    </w:rPr>
  </w:style>
  <w:style w:type="paragraph" w:styleId="CommentText">
    <w:name w:val="annotation text"/>
    <w:basedOn w:val="Normal"/>
    <w:link w:val="CommentTextChar"/>
    <w:uiPriority w:val="99"/>
    <w:semiHidden/>
    <w:unhideWhenUsed/>
    <w:rsid w:val="0010709A"/>
    <w:pPr>
      <w:spacing w:line="240" w:lineRule="auto"/>
    </w:pPr>
    <w:rPr>
      <w:sz w:val="20"/>
      <w:szCs w:val="20"/>
    </w:rPr>
  </w:style>
  <w:style w:type="character" w:customStyle="1" w:styleId="CommentTextChar">
    <w:name w:val="Comment Text Char"/>
    <w:basedOn w:val="DefaultParagraphFont"/>
    <w:link w:val="CommentText"/>
    <w:uiPriority w:val="99"/>
    <w:semiHidden/>
    <w:rsid w:val="0010709A"/>
    <w:rPr>
      <w:sz w:val="20"/>
      <w:szCs w:val="20"/>
    </w:rPr>
  </w:style>
  <w:style w:type="paragraph" w:styleId="CommentSubject">
    <w:name w:val="annotation subject"/>
    <w:basedOn w:val="CommentText"/>
    <w:next w:val="CommentText"/>
    <w:link w:val="CommentSubjectChar"/>
    <w:uiPriority w:val="99"/>
    <w:semiHidden/>
    <w:unhideWhenUsed/>
    <w:rsid w:val="0010709A"/>
    <w:rPr>
      <w:b/>
      <w:bCs/>
    </w:rPr>
  </w:style>
  <w:style w:type="character" w:customStyle="1" w:styleId="CommentSubjectChar">
    <w:name w:val="Comment Subject Char"/>
    <w:basedOn w:val="CommentTextChar"/>
    <w:link w:val="CommentSubject"/>
    <w:uiPriority w:val="99"/>
    <w:semiHidden/>
    <w:rsid w:val="0010709A"/>
    <w:rPr>
      <w:b/>
      <w:bCs/>
      <w:sz w:val="20"/>
      <w:szCs w:val="20"/>
    </w:rPr>
  </w:style>
  <w:style w:type="paragraph" w:styleId="Revision">
    <w:name w:val="Revision"/>
    <w:hidden/>
    <w:uiPriority w:val="99"/>
    <w:semiHidden/>
    <w:rsid w:val="002B5F82"/>
    <w:pPr>
      <w:spacing w:after="0" w:line="240" w:lineRule="auto"/>
    </w:pPr>
  </w:style>
  <w:style w:type="paragraph" w:styleId="Bibliography">
    <w:name w:val="Bibliography"/>
    <w:basedOn w:val="Normal"/>
    <w:next w:val="Normal"/>
    <w:uiPriority w:val="37"/>
    <w:semiHidden/>
    <w:unhideWhenUsed/>
    <w:rsid w:val="004748F5"/>
  </w:style>
  <w:style w:type="paragraph" w:styleId="BlockText">
    <w:name w:val="Block Text"/>
    <w:basedOn w:val="Normal"/>
    <w:uiPriority w:val="99"/>
    <w:semiHidden/>
    <w:unhideWhenUsed/>
    <w:rsid w:val="004748F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4748F5"/>
    <w:pPr>
      <w:spacing w:after="120"/>
    </w:pPr>
  </w:style>
  <w:style w:type="character" w:customStyle="1" w:styleId="BodyTextChar">
    <w:name w:val="Body Text Char"/>
    <w:basedOn w:val="DefaultParagraphFont"/>
    <w:link w:val="BodyText"/>
    <w:uiPriority w:val="99"/>
    <w:semiHidden/>
    <w:rsid w:val="004748F5"/>
  </w:style>
  <w:style w:type="paragraph" w:styleId="BodyText2">
    <w:name w:val="Body Text 2"/>
    <w:basedOn w:val="Normal"/>
    <w:link w:val="BodyText2Char"/>
    <w:uiPriority w:val="99"/>
    <w:semiHidden/>
    <w:unhideWhenUsed/>
    <w:rsid w:val="004748F5"/>
    <w:pPr>
      <w:spacing w:after="120" w:line="480" w:lineRule="auto"/>
    </w:pPr>
  </w:style>
  <w:style w:type="character" w:customStyle="1" w:styleId="BodyText2Char">
    <w:name w:val="Body Text 2 Char"/>
    <w:basedOn w:val="DefaultParagraphFont"/>
    <w:link w:val="BodyText2"/>
    <w:uiPriority w:val="99"/>
    <w:semiHidden/>
    <w:rsid w:val="004748F5"/>
  </w:style>
  <w:style w:type="paragraph" w:styleId="BodyText3">
    <w:name w:val="Body Text 3"/>
    <w:basedOn w:val="Normal"/>
    <w:link w:val="BodyText3Char"/>
    <w:uiPriority w:val="99"/>
    <w:semiHidden/>
    <w:unhideWhenUsed/>
    <w:rsid w:val="004748F5"/>
    <w:pPr>
      <w:spacing w:after="120"/>
    </w:pPr>
    <w:rPr>
      <w:sz w:val="16"/>
      <w:szCs w:val="16"/>
    </w:rPr>
  </w:style>
  <w:style w:type="character" w:customStyle="1" w:styleId="BodyText3Char">
    <w:name w:val="Body Text 3 Char"/>
    <w:basedOn w:val="DefaultParagraphFont"/>
    <w:link w:val="BodyText3"/>
    <w:uiPriority w:val="99"/>
    <w:semiHidden/>
    <w:rsid w:val="004748F5"/>
    <w:rPr>
      <w:sz w:val="16"/>
      <w:szCs w:val="16"/>
    </w:rPr>
  </w:style>
  <w:style w:type="paragraph" w:styleId="BodyTextFirstIndent">
    <w:name w:val="Body Text First Indent"/>
    <w:basedOn w:val="BodyText"/>
    <w:link w:val="BodyTextFirstIndentChar"/>
    <w:uiPriority w:val="99"/>
    <w:semiHidden/>
    <w:unhideWhenUsed/>
    <w:rsid w:val="004748F5"/>
    <w:pPr>
      <w:spacing w:after="200"/>
      <w:ind w:firstLine="360"/>
    </w:pPr>
  </w:style>
  <w:style w:type="character" w:customStyle="1" w:styleId="BodyTextFirstIndentChar">
    <w:name w:val="Body Text First Indent Char"/>
    <w:basedOn w:val="BodyTextChar"/>
    <w:link w:val="BodyTextFirstIndent"/>
    <w:uiPriority w:val="99"/>
    <w:semiHidden/>
    <w:rsid w:val="004748F5"/>
  </w:style>
  <w:style w:type="paragraph" w:styleId="BodyTextIndent">
    <w:name w:val="Body Text Indent"/>
    <w:basedOn w:val="Normal"/>
    <w:link w:val="BodyTextIndentChar"/>
    <w:uiPriority w:val="99"/>
    <w:semiHidden/>
    <w:unhideWhenUsed/>
    <w:rsid w:val="004748F5"/>
    <w:pPr>
      <w:spacing w:after="120"/>
      <w:ind w:left="360"/>
    </w:pPr>
  </w:style>
  <w:style w:type="character" w:customStyle="1" w:styleId="BodyTextIndentChar">
    <w:name w:val="Body Text Indent Char"/>
    <w:basedOn w:val="DefaultParagraphFont"/>
    <w:link w:val="BodyTextIndent"/>
    <w:uiPriority w:val="99"/>
    <w:semiHidden/>
    <w:rsid w:val="004748F5"/>
  </w:style>
  <w:style w:type="paragraph" w:styleId="BodyTextFirstIndent2">
    <w:name w:val="Body Text First Indent 2"/>
    <w:basedOn w:val="BodyTextIndent"/>
    <w:link w:val="BodyTextFirstIndent2Char"/>
    <w:uiPriority w:val="99"/>
    <w:semiHidden/>
    <w:unhideWhenUsed/>
    <w:rsid w:val="004748F5"/>
    <w:pPr>
      <w:spacing w:after="200"/>
      <w:ind w:firstLine="360"/>
    </w:pPr>
  </w:style>
  <w:style w:type="character" w:customStyle="1" w:styleId="BodyTextFirstIndent2Char">
    <w:name w:val="Body Text First Indent 2 Char"/>
    <w:basedOn w:val="BodyTextIndentChar"/>
    <w:link w:val="BodyTextFirstIndent2"/>
    <w:uiPriority w:val="99"/>
    <w:semiHidden/>
    <w:rsid w:val="004748F5"/>
  </w:style>
  <w:style w:type="paragraph" w:styleId="BodyTextIndent2">
    <w:name w:val="Body Text Indent 2"/>
    <w:basedOn w:val="Normal"/>
    <w:link w:val="BodyTextIndent2Char"/>
    <w:uiPriority w:val="99"/>
    <w:semiHidden/>
    <w:unhideWhenUsed/>
    <w:rsid w:val="004748F5"/>
    <w:pPr>
      <w:spacing w:after="120" w:line="480" w:lineRule="auto"/>
      <w:ind w:left="360"/>
    </w:pPr>
  </w:style>
  <w:style w:type="character" w:customStyle="1" w:styleId="BodyTextIndent2Char">
    <w:name w:val="Body Text Indent 2 Char"/>
    <w:basedOn w:val="DefaultParagraphFont"/>
    <w:link w:val="BodyTextIndent2"/>
    <w:uiPriority w:val="99"/>
    <w:semiHidden/>
    <w:rsid w:val="004748F5"/>
  </w:style>
  <w:style w:type="paragraph" w:styleId="BodyTextIndent3">
    <w:name w:val="Body Text Indent 3"/>
    <w:basedOn w:val="Normal"/>
    <w:link w:val="BodyTextIndent3Char"/>
    <w:uiPriority w:val="99"/>
    <w:semiHidden/>
    <w:unhideWhenUsed/>
    <w:rsid w:val="004748F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748F5"/>
    <w:rPr>
      <w:sz w:val="16"/>
      <w:szCs w:val="16"/>
    </w:rPr>
  </w:style>
  <w:style w:type="paragraph" w:styleId="Closing">
    <w:name w:val="Closing"/>
    <w:basedOn w:val="Normal"/>
    <w:link w:val="ClosingChar"/>
    <w:uiPriority w:val="99"/>
    <w:semiHidden/>
    <w:unhideWhenUsed/>
    <w:rsid w:val="004748F5"/>
    <w:pPr>
      <w:spacing w:after="0" w:line="240" w:lineRule="auto"/>
      <w:ind w:left="4320"/>
    </w:pPr>
  </w:style>
  <w:style w:type="character" w:customStyle="1" w:styleId="ClosingChar">
    <w:name w:val="Closing Char"/>
    <w:basedOn w:val="DefaultParagraphFont"/>
    <w:link w:val="Closing"/>
    <w:uiPriority w:val="99"/>
    <w:semiHidden/>
    <w:rsid w:val="004748F5"/>
  </w:style>
  <w:style w:type="paragraph" w:styleId="Date">
    <w:name w:val="Date"/>
    <w:basedOn w:val="Normal"/>
    <w:next w:val="Normal"/>
    <w:link w:val="DateChar"/>
    <w:uiPriority w:val="99"/>
    <w:semiHidden/>
    <w:unhideWhenUsed/>
    <w:rsid w:val="004748F5"/>
  </w:style>
  <w:style w:type="character" w:customStyle="1" w:styleId="DateChar">
    <w:name w:val="Date Char"/>
    <w:basedOn w:val="DefaultParagraphFont"/>
    <w:link w:val="Date"/>
    <w:uiPriority w:val="99"/>
    <w:semiHidden/>
    <w:rsid w:val="004748F5"/>
  </w:style>
  <w:style w:type="paragraph" w:styleId="DocumentMap">
    <w:name w:val="Document Map"/>
    <w:basedOn w:val="Normal"/>
    <w:link w:val="DocumentMapChar"/>
    <w:uiPriority w:val="99"/>
    <w:semiHidden/>
    <w:unhideWhenUsed/>
    <w:rsid w:val="004748F5"/>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748F5"/>
    <w:rPr>
      <w:rFonts w:ascii="Segoe UI" w:hAnsi="Segoe UI" w:cs="Segoe UI"/>
      <w:sz w:val="16"/>
      <w:szCs w:val="16"/>
    </w:rPr>
  </w:style>
  <w:style w:type="paragraph" w:styleId="E-mailSignature">
    <w:name w:val="E-mail Signature"/>
    <w:basedOn w:val="Normal"/>
    <w:link w:val="E-mailSignatureChar"/>
    <w:uiPriority w:val="99"/>
    <w:semiHidden/>
    <w:unhideWhenUsed/>
    <w:rsid w:val="004748F5"/>
    <w:pPr>
      <w:spacing w:after="0" w:line="240" w:lineRule="auto"/>
    </w:pPr>
  </w:style>
  <w:style w:type="character" w:customStyle="1" w:styleId="E-mailSignatureChar">
    <w:name w:val="E-mail Signature Char"/>
    <w:basedOn w:val="DefaultParagraphFont"/>
    <w:link w:val="E-mailSignature"/>
    <w:uiPriority w:val="99"/>
    <w:semiHidden/>
    <w:rsid w:val="004748F5"/>
  </w:style>
  <w:style w:type="paragraph" w:styleId="EndnoteText">
    <w:name w:val="endnote text"/>
    <w:basedOn w:val="Normal"/>
    <w:link w:val="EndnoteTextChar"/>
    <w:uiPriority w:val="99"/>
    <w:semiHidden/>
    <w:unhideWhenUsed/>
    <w:rsid w:val="004748F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748F5"/>
    <w:rPr>
      <w:sz w:val="20"/>
      <w:szCs w:val="20"/>
    </w:rPr>
  </w:style>
  <w:style w:type="paragraph" w:styleId="EnvelopeAddress">
    <w:name w:val="envelope address"/>
    <w:basedOn w:val="Normal"/>
    <w:uiPriority w:val="99"/>
    <w:semiHidden/>
    <w:unhideWhenUsed/>
    <w:rsid w:val="004748F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748F5"/>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4748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48F5"/>
    <w:rPr>
      <w:sz w:val="20"/>
      <w:szCs w:val="20"/>
    </w:rPr>
  </w:style>
  <w:style w:type="character" w:customStyle="1" w:styleId="Heading5Char">
    <w:name w:val="Heading 5 Char"/>
    <w:basedOn w:val="DefaultParagraphFont"/>
    <w:link w:val="Heading5"/>
    <w:uiPriority w:val="9"/>
    <w:semiHidden/>
    <w:rsid w:val="004748F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4748F5"/>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4748F5"/>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4748F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748F5"/>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4748F5"/>
    <w:pPr>
      <w:spacing w:after="0" w:line="240" w:lineRule="auto"/>
    </w:pPr>
    <w:rPr>
      <w:i/>
      <w:iCs/>
    </w:rPr>
  </w:style>
  <w:style w:type="character" w:customStyle="1" w:styleId="HTMLAddressChar">
    <w:name w:val="HTML Address Char"/>
    <w:basedOn w:val="DefaultParagraphFont"/>
    <w:link w:val="HTMLAddress"/>
    <w:uiPriority w:val="99"/>
    <w:semiHidden/>
    <w:rsid w:val="004748F5"/>
    <w:rPr>
      <w:i/>
      <w:iCs/>
    </w:rPr>
  </w:style>
  <w:style w:type="paragraph" w:styleId="HTMLPreformatted">
    <w:name w:val="HTML Preformatted"/>
    <w:basedOn w:val="Normal"/>
    <w:link w:val="HTMLPreformattedChar"/>
    <w:uiPriority w:val="99"/>
    <w:semiHidden/>
    <w:unhideWhenUsed/>
    <w:rsid w:val="004748F5"/>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748F5"/>
    <w:rPr>
      <w:rFonts w:ascii="Consolas" w:hAnsi="Consolas" w:cs="Consolas"/>
      <w:sz w:val="20"/>
      <w:szCs w:val="20"/>
    </w:rPr>
  </w:style>
  <w:style w:type="paragraph" w:styleId="Index2">
    <w:name w:val="index 2"/>
    <w:basedOn w:val="Normal"/>
    <w:next w:val="Normal"/>
    <w:autoRedefine/>
    <w:uiPriority w:val="99"/>
    <w:semiHidden/>
    <w:unhideWhenUsed/>
    <w:rsid w:val="004748F5"/>
    <w:pPr>
      <w:spacing w:after="0" w:line="240" w:lineRule="auto"/>
      <w:ind w:left="440" w:hanging="220"/>
    </w:pPr>
  </w:style>
  <w:style w:type="paragraph" w:styleId="Index3">
    <w:name w:val="index 3"/>
    <w:basedOn w:val="Normal"/>
    <w:next w:val="Normal"/>
    <w:autoRedefine/>
    <w:uiPriority w:val="99"/>
    <w:semiHidden/>
    <w:unhideWhenUsed/>
    <w:rsid w:val="004748F5"/>
    <w:pPr>
      <w:spacing w:after="0" w:line="240" w:lineRule="auto"/>
      <w:ind w:left="660" w:hanging="220"/>
    </w:pPr>
  </w:style>
  <w:style w:type="paragraph" w:styleId="Index4">
    <w:name w:val="index 4"/>
    <w:basedOn w:val="Normal"/>
    <w:next w:val="Normal"/>
    <w:autoRedefine/>
    <w:uiPriority w:val="99"/>
    <w:semiHidden/>
    <w:unhideWhenUsed/>
    <w:rsid w:val="004748F5"/>
    <w:pPr>
      <w:spacing w:after="0" w:line="240" w:lineRule="auto"/>
      <w:ind w:left="880" w:hanging="220"/>
    </w:pPr>
  </w:style>
  <w:style w:type="paragraph" w:styleId="Index5">
    <w:name w:val="index 5"/>
    <w:basedOn w:val="Normal"/>
    <w:next w:val="Normal"/>
    <w:autoRedefine/>
    <w:uiPriority w:val="99"/>
    <w:semiHidden/>
    <w:unhideWhenUsed/>
    <w:rsid w:val="004748F5"/>
    <w:pPr>
      <w:spacing w:after="0" w:line="240" w:lineRule="auto"/>
      <w:ind w:left="1100" w:hanging="220"/>
    </w:pPr>
  </w:style>
  <w:style w:type="paragraph" w:styleId="Index6">
    <w:name w:val="index 6"/>
    <w:basedOn w:val="Normal"/>
    <w:next w:val="Normal"/>
    <w:autoRedefine/>
    <w:uiPriority w:val="99"/>
    <w:semiHidden/>
    <w:unhideWhenUsed/>
    <w:rsid w:val="004748F5"/>
    <w:pPr>
      <w:spacing w:after="0" w:line="240" w:lineRule="auto"/>
      <w:ind w:left="1320" w:hanging="220"/>
    </w:pPr>
  </w:style>
  <w:style w:type="paragraph" w:styleId="Index7">
    <w:name w:val="index 7"/>
    <w:basedOn w:val="Normal"/>
    <w:next w:val="Normal"/>
    <w:autoRedefine/>
    <w:uiPriority w:val="99"/>
    <w:semiHidden/>
    <w:unhideWhenUsed/>
    <w:rsid w:val="004748F5"/>
    <w:pPr>
      <w:spacing w:after="0" w:line="240" w:lineRule="auto"/>
      <w:ind w:left="1540" w:hanging="220"/>
    </w:pPr>
  </w:style>
  <w:style w:type="paragraph" w:styleId="Index8">
    <w:name w:val="index 8"/>
    <w:basedOn w:val="Normal"/>
    <w:next w:val="Normal"/>
    <w:autoRedefine/>
    <w:uiPriority w:val="99"/>
    <w:semiHidden/>
    <w:unhideWhenUsed/>
    <w:rsid w:val="004748F5"/>
    <w:pPr>
      <w:spacing w:after="0" w:line="240" w:lineRule="auto"/>
      <w:ind w:left="1760" w:hanging="220"/>
    </w:pPr>
  </w:style>
  <w:style w:type="paragraph" w:styleId="Index9">
    <w:name w:val="index 9"/>
    <w:basedOn w:val="Normal"/>
    <w:next w:val="Normal"/>
    <w:autoRedefine/>
    <w:uiPriority w:val="99"/>
    <w:semiHidden/>
    <w:unhideWhenUsed/>
    <w:rsid w:val="004748F5"/>
    <w:pPr>
      <w:spacing w:after="0" w:line="240" w:lineRule="auto"/>
      <w:ind w:left="1980" w:hanging="220"/>
    </w:pPr>
  </w:style>
  <w:style w:type="paragraph" w:styleId="IndexHeading">
    <w:name w:val="index heading"/>
    <w:basedOn w:val="Normal"/>
    <w:next w:val="Index1"/>
    <w:uiPriority w:val="99"/>
    <w:semiHidden/>
    <w:unhideWhenUsed/>
    <w:rsid w:val="004748F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748F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748F5"/>
    <w:rPr>
      <w:i/>
      <w:iCs/>
      <w:color w:val="4F81BD" w:themeColor="accent1"/>
    </w:rPr>
  </w:style>
  <w:style w:type="paragraph" w:styleId="List">
    <w:name w:val="List"/>
    <w:basedOn w:val="Normal"/>
    <w:uiPriority w:val="99"/>
    <w:semiHidden/>
    <w:unhideWhenUsed/>
    <w:rsid w:val="004748F5"/>
    <w:pPr>
      <w:ind w:left="360" w:hanging="360"/>
      <w:contextualSpacing/>
    </w:pPr>
  </w:style>
  <w:style w:type="paragraph" w:styleId="List2">
    <w:name w:val="List 2"/>
    <w:basedOn w:val="Normal"/>
    <w:uiPriority w:val="99"/>
    <w:semiHidden/>
    <w:unhideWhenUsed/>
    <w:rsid w:val="004748F5"/>
    <w:pPr>
      <w:ind w:left="720" w:hanging="360"/>
      <w:contextualSpacing/>
    </w:pPr>
  </w:style>
  <w:style w:type="paragraph" w:styleId="List3">
    <w:name w:val="List 3"/>
    <w:basedOn w:val="Normal"/>
    <w:uiPriority w:val="99"/>
    <w:semiHidden/>
    <w:unhideWhenUsed/>
    <w:rsid w:val="004748F5"/>
    <w:pPr>
      <w:ind w:left="1080" w:hanging="360"/>
      <w:contextualSpacing/>
    </w:pPr>
  </w:style>
  <w:style w:type="paragraph" w:styleId="List4">
    <w:name w:val="List 4"/>
    <w:basedOn w:val="Normal"/>
    <w:uiPriority w:val="99"/>
    <w:semiHidden/>
    <w:unhideWhenUsed/>
    <w:rsid w:val="004748F5"/>
    <w:pPr>
      <w:ind w:left="1440" w:hanging="360"/>
      <w:contextualSpacing/>
    </w:pPr>
  </w:style>
  <w:style w:type="paragraph" w:styleId="List5">
    <w:name w:val="List 5"/>
    <w:basedOn w:val="Normal"/>
    <w:uiPriority w:val="99"/>
    <w:semiHidden/>
    <w:unhideWhenUsed/>
    <w:rsid w:val="004748F5"/>
    <w:pPr>
      <w:ind w:left="1800" w:hanging="360"/>
      <w:contextualSpacing/>
    </w:pPr>
  </w:style>
  <w:style w:type="paragraph" w:styleId="ListBullet">
    <w:name w:val="List Bullet"/>
    <w:basedOn w:val="Normal"/>
    <w:uiPriority w:val="99"/>
    <w:semiHidden/>
    <w:unhideWhenUsed/>
    <w:rsid w:val="004748F5"/>
    <w:pPr>
      <w:numPr>
        <w:numId w:val="22"/>
      </w:numPr>
      <w:contextualSpacing/>
    </w:pPr>
  </w:style>
  <w:style w:type="paragraph" w:styleId="ListBullet2">
    <w:name w:val="List Bullet 2"/>
    <w:basedOn w:val="Normal"/>
    <w:uiPriority w:val="99"/>
    <w:semiHidden/>
    <w:unhideWhenUsed/>
    <w:rsid w:val="004748F5"/>
    <w:pPr>
      <w:numPr>
        <w:numId w:val="23"/>
      </w:numPr>
      <w:contextualSpacing/>
    </w:pPr>
  </w:style>
  <w:style w:type="paragraph" w:styleId="ListBullet3">
    <w:name w:val="List Bullet 3"/>
    <w:basedOn w:val="Normal"/>
    <w:uiPriority w:val="99"/>
    <w:semiHidden/>
    <w:unhideWhenUsed/>
    <w:rsid w:val="004748F5"/>
    <w:pPr>
      <w:numPr>
        <w:numId w:val="24"/>
      </w:numPr>
      <w:contextualSpacing/>
    </w:pPr>
  </w:style>
  <w:style w:type="paragraph" w:styleId="ListBullet4">
    <w:name w:val="List Bullet 4"/>
    <w:basedOn w:val="Normal"/>
    <w:uiPriority w:val="99"/>
    <w:semiHidden/>
    <w:unhideWhenUsed/>
    <w:rsid w:val="004748F5"/>
    <w:pPr>
      <w:numPr>
        <w:numId w:val="25"/>
      </w:numPr>
      <w:contextualSpacing/>
    </w:pPr>
  </w:style>
  <w:style w:type="paragraph" w:styleId="ListBullet5">
    <w:name w:val="List Bullet 5"/>
    <w:basedOn w:val="Normal"/>
    <w:uiPriority w:val="99"/>
    <w:semiHidden/>
    <w:unhideWhenUsed/>
    <w:rsid w:val="004748F5"/>
    <w:pPr>
      <w:numPr>
        <w:numId w:val="26"/>
      </w:numPr>
      <w:contextualSpacing/>
    </w:pPr>
  </w:style>
  <w:style w:type="paragraph" w:styleId="ListContinue">
    <w:name w:val="List Continue"/>
    <w:basedOn w:val="Normal"/>
    <w:uiPriority w:val="99"/>
    <w:semiHidden/>
    <w:unhideWhenUsed/>
    <w:rsid w:val="004748F5"/>
    <w:pPr>
      <w:spacing w:after="120"/>
      <w:ind w:left="360"/>
      <w:contextualSpacing/>
    </w:pPr>
  </w:style>
  <w:style w:type="paragraph" w:styleId="ListContinue2">
    <w:name w:val="List Continue 2"/>
    <w:basedOn w:val="Normal"/>
    <w:uiPriority w:val="99"/>
    <w:semiHidden/>
    <w:unhideWhenUsed/>
    <w:rsid w:val="004748F5"/>
    <w:pPr>
      <w:spacing w:after="120"/>
      <w:ind w:left="720"/>
      <w:contextualSpacing/>
    </w:pPr>
  </w:style>
  <w:style w:type="paragraph" w:styleId="ListContinue3">
    <w:name w:val="List Continue 3"/>
    <w:basedOn w:val="Normal"/>
    <w:uiPriority w:val="99"/>
    <w:semiHidden/>
    <w:unhideWhenUsed/>
    <w:rsid w:val="004748F5"/>
    <w:pPr>
      <w:spacing w:after="120"/>
      <w:ind w:left="1080"/>
      <w:contextualSpacing/>
    </w:pPr>
  </w:style>
  <w:style w:type="paragraph" w:styleId="ListContinue4">
    <w:name w:val="List Continue 4"/>
    <w:basedOn w:val="Normal"/>
    <w:uiPriority w:val="99"/>
    <w:semiHidden/>
    <w:unhideWhenUsed/>
    <w:rsid w:val="004748F5"/>
    <w:pPr>
      <w:spacing w:after="120"/>
      <w:ind w:left="1440"/>
      <w:contextualSpacing/>
    </w:pPr>
  </w:style>
  <w:style w:type="paragraph" w:styleId="ListContinue5">
    <w:name w:val="List Continue 5"/>
    <w:basedOn w:val="Normal"/>
    <w:uiPriority w:val="99"/>
    <w:semiHidden/>
    <w:unhideWhenUsed/>
    <w:rsid w:val="004748F5"/>
    <w:pPr>
      <w:spacing w:after="120"/>
      <w:ind w:left="1800"/>
      <w:contextualSpacing/>
    </w:pPr>
  </w:style>
  <w:style w:type="paragraph" w:styleId="ListNumber">
    <w:name w:val="List Number"/>
    <w:basedOn w:val="Normal"/>
    <w:uiPriority w:val="99"/>
    <w:semiHidden/>
    <w:unhideWhenUsed/>
    <w:rsid w:val="004748F5"/>
    <w:pPr>
      <w:numPr>
        <w:numId w:val="27"/>
      </w:numPr>
      <w:contextualSpacing/>
    </w:pPr>
  </w:style>
  <w:style w:type="paragraph" w:styleId="ListNumber2">
    <w:name w:val="List Number 2"/>
    <w:basedOn w:val="Normal"/>
    <w:uiPriority w:val="99"/>
    <w:semiHidden/>
    <w:unhideWhenUsed/>
    <w:rsid w:val="004748F5"/>
    <w:pPr>
      <w:numPr>
        <w:numId w:val="28"/>
      </w:numPr>
      <w:contextualSpacing/>
    </w:pPr>
  </w:style>
  <w:style w:type="paragraph" w:styleId="ListNumber3">
    <w:name w:val="List Number 3"/>
    <w:basedOn w:val="Normal"/>
    <w:uiPriority w:val="99"/>
    <w:semiHidden/>
    <w:unhideWhenUsed/>
    <w:rsid w:val="004748F5"/>
    <w:pPr>
      <w:numPr>
        <w:numId w:val="29"/>
      </w:numPr>
      <w:contextualSpacing/>
    </w:pPr>
  </w:style>
  <w:style w:type="paragraph" w:styleId="ListNumber4">
    <w:name w:val="List Number 4"/>
    <w:basedOn w:val="Normal"/>
    <w:uiPriority w:val="99"/>
    <w:semiHidden/>
    <w:unhideWhenUsed/>
    <w:rsid w:val="004748F5"/>
    <w:pPr>
      <w:numPr>
        <w:numId w:val="30"/>
      </w:numPr>
      <w:contextualSpacing/>
    </w:pPr>
  </w:style>
  <w:style w:type="paragraph" w:styleId="ListNumber5">
    <w:name w:val="List Number 5"/>
    <w:basedOn w:val="Normal"/>
    <w:uiPriority w:val="99"/>
    <w:semiHidden/>
    <w:unhideWhenUsed/>
    <w:rsid w:val="004748F5"/>
    <w:pPr>
      <w:numPr>
        <w:numId w:val="31"/>
      </w:numPr>
      <w:contextualSpacing/>
    </w:pPr>
  </w:style>
  <w:style w:type="paragraph" w:styleId="MacroText">
    <w:name w:val="macro"/>
    <w:link w:val="MacroTextChar"/>
    <w:uiPriority w:val="99"/>
    <w:semiHidden/>
    <w:unhideWhenUsed/>
    <w:rsid w:val="004748F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4748F5"/>
    <w:rPr>
      <w:rFonts w:ascii="Consolas" w:hAnsi="Consolas" w:cs="Consolas"/>
      <w:sz w:val="20"/>
      <w:szCs w:val="20"/>
    </w:rPr>
  </w:style>
  <w:style w:type="paragraph" w:styleId="MessageHeader">
    <w:name w:val="Message Header"/>
    <w:basedOn w:val="Normal"/>
    <w:link w:val="MessageHeaderChar"/>
    <w:uiPriority w:val="99"/>
    <w:semiHidden/>
    <w:unhideWhenUsed/>
    <w:rsid w:val="004748F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748F5"/>
    <w:rPr>
      <w:rFonts w:asciiTheme="majorHAnsi" w:eastAsiaTheme="majorEastAsia" w:hAnsiTheme="majorHAnsi" w:cstheme="majorBidi"/>
      <w:sz w:val="24"/>
      <w:szCs w:val="24"/>
      <w:shd w:val="pct20" w:color="auto" w:fill="auto"/>
    </w:rPr>
  </w:style>
  <w:style w:type="paragraph" w:styleId="NoSpacing">
    <w:name w:val="No Spacing"/>
    <w:uiPriority w:val="1"/>
    <w:qFormat/>
    <w:rsid w:val="004748F5"/>
    <w:pPr>
      <w:spacing w:after="0" w:line="240" w:lineRule="auto"/>
    </w:pPr>
  </w:style>
  <w:style w:type="paragraph" w:styleId="NormalIndent">
    <w:name w:val="Normal Indent"/>
    <w:basedOn w:val="Normal"/>
    <w:uiPriority w:val="99"/>
    <w:semiHidden/>
    <w:unhideWhenUsed/>
    <w:rsid w:val="004748F5"/>
    <w:pPr>
      <w:ind w:left="720"/>
    </w:pPr>
  </w:style>
  <w:style w:type="paragraph" w:styleId="NoteHeading">
    <w:name w:val="Note Heading"/>
    <w:basedOn w:val="Normal"/>
    <w:next w:val="Normal"/>
    <w:link w:val="NoteHeadingChar"/>
    <w:uiPriority w:val="99"/>
    <w:semiHidden/>
    <w:unhideWhenUsed/>
    <w:rsid w:val="004748F5"/>
    <w:pPr>
      <w:spacing w:after="0" w:line="240" w:lineRule="auto"/>
    </w:pPr>
  </w:style>
  <w:style w:type="character" w:customStyle="1" w:styleId="NoteHeadingChar">
    <w:name w:val="Note Heading Char"/>
    <w:basedOn w:val="DefaultParagraphFont"/>
    <w:link w:val="NoteHeading"/>
    <w:uiPriority w:val="99"/>
    <w:semiHidden/>
    <w:rsid w:val="004748F5"/>
  </w:style>
  <w:style w:type="paragraph" w:styleId="PlainText">
    <w:name w:val="Plain Text"/>
    <w:basedOn w:val="Normal"/>
    <w:link w:val="PlainTextChar"/>
    <w:uiPriority w:val="99"/>
    <w:semiHidden/>
    <w:unhideWhenUsed/>
    <w:rsid w:val="004748F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4748F5"/>
    <w:rPr>
      <w:rFonts w:ascii="Consolas" w:hAnsi="Consolas" w:cs="Consolas"/>
      <w:sz w:val="21"/>
      <w:szCs w:val="21"/>
    </w:rPr>
  </w:style>
  <w:style w:type="paragraph" w:styleId="Quote">
    <w:name w:val="Quote"/>
    <w:basedOn w:val="Normal"/>
    <w:next w:val="Normal"/>
    <w:link w:val="QuoteChar"/>
    <w:uiPriority w:val="29"/>
    <w:qFormat/>
    <w:rsid w:val="004748F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748F5"/>
    <w:rPr>
      <w:i/>
      <w:iCs/>
      <w:color w:val="404040" w:themeColor="text1" w:themeTint="BF"/>
    </w:rPr>
  </w:style>
  <w:style w:type="paragraph" w:styleId="Salutation">
    <w:name w:val="Salutation"/>
    <w:basedOn w:val="Normal"/>
    <w:next w:val="Normal"/>
    <w:link w:val="SalutationChar"/>
    <w:uiPriority w:val="99"/>
    <w:semiHidden/>
    <w:unhideWhenUsed/>
    <w:rsid w:val="004748F5"/>
  </w:style>
  <w:style w:type="character" w:customStyle="1" w:styleId="SalutationChar">
    <w:name w:val="Salutation Char"/>
    <w:basedOn w:val="DefaultParagraphFont"/>
    <w:link w:val="Salutation"/>
    <w:uiPriority w:val="99"/>
    <w:semiHidden/>
    <w:rsid w:val="004748F5"/>
  </w:style>
  <w:style w:type="paragraph" w:styleId="Signature">
    <w:name w:val="Signature"/>
    <w:basedOn w:val="Normal"/>
    <w:link w:val="SignatureChar"/>
    <w:uiPriority w:val="99"/>
    <w:semiHidden/>
    <w:unhideWhenUsed/>
    <w:rsid w:val="004748F5"/>
    <w:pPr>
      <w:spacing w:after="0" w:line="240" w:lineRule="auto"/>
      <w:ind w:left="4320"/>
    </w:pPr>
  </w:style>
  <w:style w:type="character" w:customStyle="1" w:styleId="SignatureChar">
    <w:name w:val="Signature Char"/>
    <w:basedOn w:val="DefaultParagraphFont"/>
    <w:link w:val="Signature"/>
    <w:uiPriority w:val="99"/>
    <w:semiHidden/>
    <w:rsid w:val="004748F5"/>
  </w:style>
  <w:style w:type="paragraph" w:styleId="Subtitle">
    <w:name w:val="Subtitle"/>
    <w:basedOn w:val="Normal"/>
    <w:next w:val="Normal"/>
    <w:link w:val="SubtitleChar"/>
    <w:uiPriority w:val="11"/>
    <w:qFormat/>
    <w:rsid w:val="004748F5"/>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748F5"/>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4748F5"/>
    <w:pPr>
      <w:spacing w:after="0"/>
      <w:ind w:left="220" w:hanging="220"/>
    </w:pPr>
  </w:style>
  <w:style w:type="paragraph" w:styleId="TOAHeading">
    <w:name w:val="toa heading"/>
    <w:basedOn w:val="Normal"/>
    <w:next w:val="Normal"/>
    <w:uiPriority w:val="99"/>
    <w:semiHidden/>
    <w:unhideWhenUsed/>
    <w:rsid w:val="004748F5"/>
    <w:pPr>
      <w:spacing w:before="120"/>
    </w:pPr>
    <w:rPr>
      <w:rFonts w:asciiTheme="majorHAnsi" w:eastAsiaTheme="majorEastAsia" w:hAnsiTheme="majorHAnsi" w:cstheme="majorBidi"/>
      <w:b/>
      <w:bCs/>
      <w:sz w:val="24"/>
      <w:szCs w:val="24"/>
    </w:rPr>
  </w:style>
  <w:style w:type="paragraph" w:customStyle="1" w:styleId="SOPNewAppendix">
    <w:name w:val="SOP New Appendix"/>
    <w:basedOn w:val="SOPAppendix"/>
    <w:link w:val="SOPNewAppendixChar"/>
    <w:qFormat/>
    <w:rsid w:val="00560B27"/>
    <w:pPr>
      <w:numPr>
        <w:numId w:val="32"/>
      </w:numPr>
      <w:spacing w:after="120"/>
    </w:pPr>
  </w:style>
  <w:style w:type="paragraph" w:customStyle="1" w:styleId="SOPTableText">
    <w:name w:val="SOP Table Text"/>
    <w:basedOn w:val="Level3General"/>
    <w:link w:val="SOPTableTextChar"/>
    <w:qFormat/>
    <w:rsid w:val="007E6CBA"/>
    <w:pPr>
      <w:spacing w:before="0"/>
      <w:ind w:left="0"/>
    </w:pPr>
    <w:rPr>
      <w:rFonts w:asciiTheme="minorHAnsi" w:hAnsiTheme="minorHAnsi"/>
    </w:rPr>
  </w:style>
  <w:style w:type="character" w:customStyle="1" w:styleId="SOPNewAppendixChar">
    <w:name w:val="SOP New Appendix Char"/>
    <w:basedOn w:val="SOPAppendixChar"/>
    <w:link w:val="SOPNewAppendix"/>
    <w:rsid w:val="00560B27"/>
    <w:rPr>
      <w:b/>
      <w:sz w:val="28"/>
      <w:szCs w:val="28"/>
    </w:rPr>
  </w:style>
  <w:style w:type="character" w:customStyle="1" w:styleId="SOPTableTextChar">
    <w:name w:val="SOP Table Text Char"/>
    <w:basedOn w:val="Level3GeneralChar"/>
    <w:link w:val="SOPTableText"/>
    <w:rsid w:val="007E6CBA"/>
    <w:rPr>
      <w:rFonts w:ascii="Times New Roman" w:hAnsi="Times New Roman" w:cs="Times New Roman"/>
      <w:sz w:val="24"/>
    </w:rPr>
  </w:style>
  <w:style w:type="character" w:styleId="UnresolvedMention">
    <w:name w:val="Unresolved Mention"/>
    <w:basedOn w:val="DefaultParagraphFont"/>
    <w:uiPriority w:val="99"/>
    <w:semiHidden/>
    <w:unhideWhenUsed/>
    <w:rsid w:val="005A30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441">
      <w:bodyDiv w:val="1"/>
      <w:marLeft w:val="0"/>
      <w:marRight w:val="0"/>
      <w:marTop w:val="0"/>
      <w:marBottom w:val="0"/>
      <w:divBdr>
        <w:top w:val="none" w:sz="0" w:space="0" w:color="auto"/>
        <w:left w:val="none" w:sz="0" w:space="0" w:color="auto"/>
        <w:bottom w:val="none" w:sz="0" w:space="0" w:color="auto"/>
        <w:right w:val="none" w:sz="0" w:space="0" w:color="auto"/>
      </w:divBdr>
    </w:div>
    <w:div w:id="384838925">
      <w:bodyDiv w:val="1"/>
      <w:marLeft w:val="0"/>
      <w:marRight w:val="0"/>
      <w:marTop w:val="0"/>
      <w:marBottom w:val="0"/>
      <w:divBdr>
        <w:top w:val="none" w:sz="0" w:space="0" w:color="auto"/>
        <w:left w:val="none" w:sz="0" w:space="0" w:color="auto"/>
        <w:bottom w:val="none" w:sz="0" w:space="0" w:color="auto"/>
        <w:right w:val="none" w:sz="0" w:space="0" w:color="auto"/>
      </w:divBdr>
    </w:div>
    <w:div w:id="1169373013">
      <w:bodyDiv w:val="1"/>
      <w:marLeft w:val="0"/>
      <w:marRight w:val="0"/>
      <w:marTop w:val="0"/>
      <w:marBottom w:val="0"/>
      <w:divBdr>
        <w:top w:val="none" w:sz="0" w:space="0" w:color="auto"/>
        <w:left w:val="none" w:sz="0" w:space="0" w:color="auto"/>
        <w:bottom w:val="none" w:sz="0" w:space="0" w:color="auto"/>
        <w:right w:val="none" w:sz="0" w:space="0" w:color="auto"/>
      </w:divBdr>
    </w:div>
    <w:div w:id="1275670437">
      <w:bodyDiv w:val="1"/>
      <w:marLeft w:val="0"/>
      <w:marRight w:val="0"/>
      <w:marTop w:val="0"/>
      <w:marBottom w:val="0"/>
      <w:divBdr>
        <w:top w:val="none" w:sz="0" w:space="0" w:color="auto"/>
        <w:left w:val="none" w:sz="0" w:space="0" w:color="auto"/>
        <w:bottom w:val="none" w:sz="0" w:space="0" w:color="auto"/>
        <w:right w:val="none" w:sz="0" w:space="0" w:color="auto"/>
      </w:divBdr>
    </w:div>
    <w:div w:id="1401443550">
      <w:bodyDiv w:val="1"/>
      <w:marLeft w:val="0"/>
      <w:marRight w:val="0"/>
      <w:marTop w:val="0"/>
      <w:marBottom w:val="0"/>
      <w:divBdr>
        <w:top w:val="none" w:sz="0" w:space="0" w:color="auto"/>
        <w:left w:val="none" w:sz="0" w:space="0" w:color="auto"/>
        <w:bottom w:val="none" w:sz="0" w:space="0" w:color="auto"/>
        <w:right w:val="none" w:sz="0" w:space="0" w:color="auto"/>
      </w:divBdr>
    </w:div>
    <w:div w:id="1501384392">
      <w:bodyDiv w:val="1"/>
      <w:marLeft w:val="0"/>
      <w:marRight w:val="0"/>
      <w:marTop w:val="0"/>
      <w:marBottom w:val="0"/>
      <w:divBdr>
        <w:top w:val="none" w:sz="0" w:space="0" w:color="auto"/>
        <w:left w:val="none" w:sz="0" w:space="0" w:color="auto"/>
        <w:bottom w:val="none" w:sz="0" w:space="0" w:color="auto"/>
        <w:right w:val="none" w:sz="0" w:space="0" w:color="auto"/>
      </w:divBdr>
      <w:divsChild>
        <w:div w:id="383872833">
          <w:marLeft w:val="302"/>
          <w:marRight w:val="0"/>
          <w:marTop w:val="167"/>
          <w:marBottom w:val="0"/>
          <w:divBdr>
            <w:top w:val="none" w:sz="0" w:space="0" w:color="auto"/>
            <w:left w:val="none" w:sz="0" w:space="0" w:color="auto"/>
            <w:bottom w:val="none" w:sz="0" w:space="0" w:color="auto"/>
            <w:right w:val="none" w:sz="0" w:space="0" w:color="auto"/>
          </w:divBdr>
        </w:div>
        <w:div w:id="1350107584">
          <w:marLeft w:val="302"/>
          <w:marRight w:val="0"/>
          <w:marTop w:val="167"/>
          <w:marBottom w:val="0"/>
          <w:divBdr>
            <w:top w:val="none" w:sz="0" w:space="0" w:color="auto"/>
            <w:left w:val="none" w:sz="0" w:space="0" w:color="auto"/>
            <w:bottom w:val="none" w:sz="0" w:space="0" w:color="auto"/>
            <w:right w:val="none" w:sz="0" w:space="0" w:color="auto"/>
          </w:divBdr>
        </w:div>
        <w:div w:id="1990014542">
          <w:marLeft w:val="302"/>
          <w:marRight w:val="0"/>
          <w:marTop w:val="167"/>
          <w:marBottom w:val="0"/>
          <w:divBdr>
            <w:top w:val="none" w:sz="0" w:space="0" w:color="auto"/>
            <w:left w:val="none" w:sz="0" w:space="0" w:color="auto"/>
            <w:bottom w:val="none" w:sz="0" w:space="0" w:color="auto"/>
            <w:right w:val="none" w:sz="0" w:space="0" w:color="auto"/>
          </w:divBdr>
        </w:div>
        <w:div w:id="69931358">
          <w:marLeft w:val="302"/>
          <w:marRight w:val="0"/>
          <w:marTop w:val="167"/>
          <w:marBottom w:val="0"/>
          <w:divBdr>
            <w:top w:val="none" w:sz="0" w:space="0" w:color="auto"/>
            <w:left w:val="none" w:sz="0" w:space="0" w:color="auto"/>
            <w:bottom w:val="none" w:sz="0" w:space="0" w:color="auto"/>
            <w:right w:val="none" w:sz="0" w:space="0" w:color="auto"/>
          </w:divBdr>
        </w:div>
      </w:divsChild>
    </w:div>
    <w:div w:id="2104185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iskmanagement.utah.edu/intranet/_documents/insurance/incident-accident-report.pdf" TargetMode="External"/><Relationship Id="rId21" Type="http://schemas.openxmlformats.org/officeDocument/2006/relationships/hyperlink" Target="http://forms.nanofab.utah.edu/?attachment_id=135" TargetMode="External"/><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image" Target="media/image37.jpeg"/><Relationship Id="rId68" Type="http://schemas.openxmlformats.org/officeDocument/2006/relationships/image" Target="media/image42.jpeg"/><Relationship Id="rId84" Type="http://schemas.openxmlformats.org/officeDocument/2006/relationships/header" Target="header1.xml"/><Relationship Id="rId89" Type="http://schemas.openxmlformats.org/officeDocument/2006/relationships/footer" Target="footer3.xml"/><Relationship Id="rId16" Type="http://schemas.openxmlformats.org/officeDocument/2006/relationships/hyperlink" Target="https://resource.cores.utah.edu/" TargetMode="External"/><Relationship Id="rId11" Type="http://schemas.openxmlformats.org/officeDocument/2006/relationships/hyperlink" Target="https://www.osha.gov/laws-regs/regulations/standardnumber/1910/1910.1450" TargetMode="External"/><Relationship Id="rId32" Type="http://schemas.openxmlformats.org/officeDocument/2006/relationships/image" Target="media/image6.jpeg"/><Relationship Id="rId37" Type="http://schemas.openxmlformats.org/officeDocument/2006/relationships/image" Target="media/image11.jpeg"/><Relationship Id="rId53" Type="http://schemas.openxmlformats.org/officeDocument/2006/relationships/image" Target="media/image27.jpeg"/><Relationship Id="rId58" Type="http://schemas.openxmlformats.org/officeDocument/2006/relationships/image" Target="media/image32.jpeg"/><Relationship Id="rId74" Type="http://schemas.openxmlformats.org/officeDocument/2006/relationships/image" Target="media/image48.jpeg"/><Relationship Id="rId79" Type="http://schemas.openxmlformats.org/officeDocument/2006/relationships/image" Target="media/image52.png"/><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footer" Target="footer4.xml"/><Relationship Id="rId22" Type="http://schemas.openxmlformats.org/officeDocument/2006/relationships/hyperlink" Target="https://ehs.utah.edu/sites/default/files/research-safety/general-lab-safety/minors-labs/ehs-assumption-risk-waiver.doc" TargetMode="External"/><Relationship Id="rId27" Type="http://schemas.openxmlformats.org/officeDocument/2006/relationships/hyperlink" Target="https://www.nanofab.utah.edu/new-material-request/" TargetMode="External"/><Relationship Id="rId43" Type="http://schemas.openxmlformats.org/officeDocument/2006/relationships/image" Target="media/image17.jpeg"/><Relationship Id="rId48" Type="http://schemas.openxmlformats.org/officeDocument/2006/relationships/image" Target="media/image22.jpeg"/><Relationship Id="rId64" Type="http://schemas.openxmlformats.org/officeDocument/2006/relationships/image" Target="media/image38.jpeg"/><Relationship Id="rId69" Type="http://schemas.openxmlformats.org/officeDocument/2006/relationships/image" Target="media/image43.jpeg"/><Relationship Id="rId80" Type="http://schemas.openxmlformats.org/officeDocument/2006/relationships/image" Target="media/image53.png"/><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osha.gov/laws-regs/regulations/standardnumber/1910/1910.1200" TargetMode="External"/><Relationship Id="rId17" Type="http://schemas.openxmlformats.org/officeDocument/2006/relationships/hyperlink" Target="https://www.nanofab.utah.edu/get-access-to-our-lab/" TargetMode="External"/><Relationship Id="rId25" Type="http://schemas.openxmlformats.org/officeDocument/2006/relationships/hyperlink" Target="https://www.hr.utah.edu/forms/lib/E1.pdf"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image" Target="media/image33.jpeg"/><Relationship Id="rId67" Type="http://schemas.openxmlformats.org/officeDocument/2006/relationships/image" Target="media/image41.jpeg"/><Relationship Id="rId20" Type="http://schemas.openxmlformats.org/officeDocument/2006/relationships/hyperlink" Target="https://www.nanofab.utah.edu/training/" TargetMode="External"/><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image" Target="media/image49.jpeg"/><Relationship Id="rId83" Type="http://schemas.openxmlformats.org/officeDocument/2006/relationships/image" Target="media/image56.jpeg"/><Relationship Id="rId88" Type="http://schemas.openxmlformats.org/officeDocument/2006/relationships/header" Target="header3.xml"/><Relationship Id="rId91" Type="http://schemas.openxmlformats.org/officeDocument/2006/relationships/image" Target="media/image59.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anofab.utah.edu/billing-rates/" TargetMode="External"/><Relationship Id="rId23" Type="http://schemas.openxmlformats.org/officeDocument/2006/relationships/hyperlink" Target="https://www.nanofab.utah.edu/report-a-safety-concern-or-event/" TargetMode="External"/><Relationship Id="rId28" Type="http://schemas.openxmlformats.org/officeDocument/2006/relationships/hyperlink" Target="https://www.nanofab.utah.edu/report-a-safety-concern-or-event/" TargetMode="External"/><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image" Target="media/image31.jpeg"/><Relationship Id="rId10" Type="http://schemas.openxmlformats.org/officeDocument/2006/relationships/hyperlink" Target="http://ehs.utah.edu/research-safety/chemical-safety/chemical-hygiene-plan" TargetMode="Externa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image" Target="media/image47.jpe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footer" Target="footer1.xml"/><Relationship Id="rId9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hyperlink" Target="https://www.nanofab.utah.edu/get-access-to-our-lab/" TargetMode="External"/><Relationship Id="rId39" Type="http://schemas.openxmlformats.org/officeDocument/2006/relationships/image" Target="media/image13.jpeg"/><Relationship Id="rId34" Type="http://schemas.openxmlformats.org/officeDocument/2006/relationships/image" Target="media/image8.jpeg"/><Relationship Id="rId50" Type="http://schemas.openxmlformats.org/officeDocument/2006/relationships/image" Target="media/image24.jpeg"/><Relationship Id="rId55" Type="http://schemas.openxmlformats.org/officeDocument/2006/relationships/image" Target="media/image29.jpeg"/><Relationship Id="rId76" Type="http://schemas.openxmlformats.org/officeDocument/2006/relationships/hyperlink" Target="https://oehs.utah.edu/resources/guidelines-for-pregnant-women-working-in-laboratories"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5.jpeg"/><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hyperlink" Target="http://oehs.utah.edu/" TargetMode="External"/><Relationship Id="rId24" Type="http://schemas.openxmlformats.org/officeDocument/2006/relationships/hyperlink" Target="https://www.nanofab.utah.edu/nanofab-incident-report/" TargetMode="External"/><Relationship Id="rId40" Type="http://schemas.openxmlformats.org/officeDocument/2006/relationships/image" Target="media/image14.jpeg"/><Relationship Id="rId45" Type="http://schemas.openxmlformats.org/officeDocument/2006/relationships/image" Target="media/image19.jpeg"/><Relationship Id="rId66" Type="http://schemas.openxmlformats.org/officeDocument/2006/relationships/image" Target="media/image40.jpeg"/><Relationship Id="rId87" Type="http://schemas.openxmlformats.org/officeDocument/2006/relationships/footer" Target="footer2.xml"/><Relationship Id="rId61" Type="http://schemas.openxmlformats.org/officeDocument/2006/relationships/image" Target="media/image35.jpeg"/><Relationship Id="rId82" Type="http://schemas.openxmlformats.org/officeDocument/2006/relationships/image" Target="media/image55.png"/><Relationship Id="rId19" Type="http://schemas.openxmlformats.org/officeDocument/2006/relationships/hyperlink" Target="https://www.nanofab.utah.edu/training/" TargetMode="External"/><Relationship Id="rId14" Type="http://schemas.openxmlformats.org/officeDocument/2006/relationships/hyperlink" Target="http://regulations.utah.edu/academics/6-400.php" TargetMode="External"/><Relationship Id="rId30" Type="http://schemas.openxmlformats.org/officeDocument/2006/relationships/image" Target="media/image4.jpeg"/><Relationship Id="rId35" Type="http://schemas.openxmlformats.org/officeDocument/2006/relationships/image" Target="media/image9.jpeg"/><Relationship Id="rId56" Type="http://schemas.openxmlformats.org/officeDocument/2006/relationships/image" Target="media/image30.jpeg"/><Relationship Id="rId77" Type="http://schemas.openxmlformats.org/officeDocument/2006/relationships/image" Target="media/image50.png"/><Relationship Id="rId8" Type="http://schemas.openxmlformats.org/officeDocument/2006/relationships/image" Target="media/image1.jpeg"/><Relationship Id="rId51" Type="http://schemas.openxmlformats.org/officeDocument/2006/relationships/image" Target="media/image25.jpeg"/><Relationship Id="rId72" Type="http://schemas.openxmlformats.org/officeDocument/2006/relationships/image" Target="media/image46.jpeg"/><Relationship Id="rId93" Type="http://schemas.openxmlformats.org/officeDocument/2006/relationships/image" Target="media/image61.png"/></Relationships>
</file>

<file path=word/_rels/footer2.xml.rels><?xml version="1.0" encoding="UTF-8" standalone="yes"?>
<Relationships xmlns="http://schemas.openxmlformats.org/package/2006/relationships"><Relationship Id="rId1" Type="http://schemas.openxmlformats.org/officeDocument/2006/relationships/image" Target="media/image57.jpeg"/></Relationships>
</file>

<file path=word/_rels/footer4.xml.rels><?xml version="1.0" encoding="UTF-8" standalone="yes"?>
<Relationships xmlns="http://schemas.openxmlformats.org/package/2006/relationships"><Relationship Id="rId1" Type="http://schemas.openxmlformats.org/officeDocument/2006/relationships/image" Target="media/image5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FD9923-74A3-4E53-9936-5F4A92E4B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97</Pages>
  <Words>32573</Words>
  <Characters>185672</Characters>
  <Application>Microsoft Office Word</Application>
  <DocSecurity>0</DocSecurity>
  <Lines>1547</Lines>
  <Paragraphs>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tolsen</dc:creator>
  <cp:lastModifiedBy>Kathy Anderson</cp:lastModifiedBy>
  <cp:revision>4</cp:revision>
  <cp:lastPrinted>2020-03-09T20:32:00Z</cp:lastPrinted>
  <dcterms:created xsi:type="dcterms:W3CDTF">2025-06-04T17:10:00Z</dcterms:created>
  <dcterms:modified xsi:type="dcterms:W3CDTF">2025-06-04T17:25:00Z</dcterms:modified>
</cp:coreProperties>
</file>