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37916" w14:textId="3D45995D" w:rsidR="00C34E00" w:rsidRPr="00C34E00" w:rsidRDefault="005C77F0" w:rsidP="00C34E00">
      <w:pPr>
        <w:pStyle w:val="Title"/>
      </w:pPr>
      <w:bookmarkStart w:id="0" w:name="_bookmark0"/>
      <w:bookmarkStart w:id="1" w:name="_Toc126834239"/>
      <w:bookmarkStart w:id="2" w:name="_Ref258590829"/>
      <w:bookmarkEnd w:id="0"/>
      <w:r w:rsidRPr="00C34E00">
        <w:t>MEI Wedge Bonder SOP</w:t>
      </w:r>
      <w:bookmarkEnd w:id="1"/>
    </w:p>
    <w:p w14:paraId="6FCEEC9B" w14:textId="4761BC84" w:rsidR="00C34E00" w:rsidRDefault="00C34E00" w:rsidP="00C34E00">
      <w:pPr>
        <w:jc w:val="center"/>
      </w:pPr>
      <w:r>
        <w:rPr>
          <w:noProof/>
        </w:rPr>
        <w:drawing>
          <wp:inline distT="0" distB="0" distL="0" distR="0" wp14:anchorId="70408EC1" wp14:editId="3DA88A8E">
            <wp:extent cx="4114720" cy="4457700"/>
            <wp:effectExtent l="0" t="0" r="635" b="0"/>
            <wp:docPr id="3" name="image2.png" descr="A machine on the coun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A machine on the counter&#10;&#10;Description automatically generated with low confidence"/>
                    <pic:cNvPicPr/>
                  </pic:nvPicPr>
                  <pic:blipFill rotWithShape="1">
                    <a:blip r:embed="rId8" cstate="print">
                      <a:extLst>
                        <a:ext uri="{28A0092B-C50C-407E-A947-70E740481C1C}">
                          <a14:useLocalDpi xmlns:a14="http://schemas.microsoft.com/office/drawing/2010/main" val="0"/>
                        </a:ext>
                      </a:extLst>
                    </a:blip>
                    <a:srcRect t="8494" b="10255"/>
                    <a:stretch/>
                  </pic:blipFill>
                  <pic:spPr bwMode="auto">
                    <a:xfrm>
                      <a:off x="0" y="0"/>
                      <a:ext cx="4114800" cy="4457786"/>
                    </a:xfrm>
                    <a:prstGeom prst="rect">
                      <a:avLst/>
                    </a:prstGeom>
                    <a:ln>
                      <a:noFill/>
                    </a:ln>
                    <a:extLst>
                      <a:ext uri="{53640926-AAD7-44D8-BBD7-CCE9431645EC}">
                        <a14:shadowObscured xmlns:a14="http://schemas.microsoft.com/office/drawing/2010/main"/>
                      </a:ext>
                    </a:extLst>
                  </pic:spPr>
                </pic:pic>
              </a:graphicData>
            </a:graphic>
          </wp:inline>
        </w:drawing>
      </w:r>
    </w:p>
    <w:p w14:paraId="0B89FAC2" w14:textId="77777777" w:rsidR="00A82194" w:rsidRDefault="00A82194" w:rsidP="00C34E00">
      <w:pPr>
        <w:jc w:val="center"/>
      </w:pPr>
    </w:p>
    <w:p w14:paraId="03B3734D" w14:textId="77777777" w:rsidR="00C34E00" w:rsidRPr="00C34E00" w:rsidRDefault="00C34E00" w:rsidP="00C34E00">
      <w:pPr>
        <w:jc w:val="center"/>
      </w:pPr>
    </w:p>
    <w:p w14:paraId="7B02C7E0" w14:textId="0318F72B" w:rsidR="00E4276C" w:rsidRDefault="00E4276C" w:rsidP="00E4276C">
      <w:pPr>
        <w:pStyle w:val="Heading1"/>
      </w:pPr>
      <w:bookmarkStart w:id="3" w:name="_Toc126834240"/>
      <w:r>
        <w:t>Purpose and Scope</w:t>
      </w:r>
      <w:bookmarkEnd w:id="2"/>
      <w:bookmarkEnd w:id="3"/>
    </w:p>
    <w:p w14:paraId="34BAE4BF" w14:textId="2F89BDFD" w:rsidR="00E4276C" w:rsidRDefault="00E4276C" w:rsidP="00E4276C">
      <w:pPr>
        <w:pStyle w:val="BodyText"/>
      </w:pPr>
      <w:r>
        <w:t xml:space="preserve">This document provides job breakdowns and reference information for the </w:t>
      </w:r>
      <w:r w:rsidR="005C77F0">
        <w:t xml:space="preserve">MEI Wire Bonder </w:t>
      </w:r>
      <w:r>
        <w:t>operations.</w:t>
      </w:r>
    </w:p>
    <w:p w14:paraId="3C92F9B1" w14:textId="6D81CEFE" w:rsidR="00AC10D4" w:rsidRDefault="00AC10D4" w:rsidP="00E4276C">
      <w:pPr>
        <w:pStyle w:val="BodyText"/>
      </w:pPr>
    </w:p>
    <w:p w14:paraId="582AB14F" w14:textId="77777777" w:rsidR="00A82194" w:rsidRDefault="00A82194">
      <w:pPr>
        <w:rPr>
          <w:b/>
          <w:sz w:val="36"/>
        </w:rPr>
      </w:pPr>
      <w:r>
        <w:br w:type="page"/>
      </w:r>
    </w:p>
    <w:p w14:paraId="5B97B0CA" w14:textId="51B642BA" w:rsidR="005D1726" w:rsidRDefault="005D1726" w:rsidP="00F971CE">
      <w:pPr>
        <w:pStyle w:val="Heading1"/>
      </w:pPr>
      <w:bookmarkStart w:id="4" w:name="_Toc126834241"/>
      <w:r>
        <w:lastRenderedPageBreak/>
        <w:t>Table of Contents</w:t>
      </w:r>
      <w:bookmarkEnd w:id="4"/>
      <w:r w:rsidR="00F77D96">
        <w:tab/>
      </w:r>
    </w:p>
    <w:p w14:paraId="135A2E7C" w14:textId="617569FC" w:rsidR="00D37B69" w:rsidRDefault="00AC10D4">
      <w:pPr>
        <w:pStyle w:val="TOC1"/>
        <w:rPr>
          <w:rFonts w:asciiTheme="minorHAnsi" w:eastAsiaTheme="minorEastAsia" w:hAnsiTheme="minorHAnsi" w:cstheme="minorBidi"/>
          <w:noProof/>
          <w:szCs w:val="22"/>
        </w:rPr>
      </w:pPr>
      <w:r>
        <w:rPr>
          <w:b/>
          <w:caps/>
        </w:rPr>
        <w:fldChar w:fldCharType="begin"/>
      </w:r>
      <w:r>
        <w:rPr>
          <w:b/>
          <w:caps/>
        </w:rPr>
        <w:instrText xml:space="preserve"> TOC \o "1-1" \h \z \u </w:instrText>
      </w:r>
      <w:r>
        <w:rPr>
          <w:b/>
          <w:caps/>
        </w:rPr>
        <w:fldChar w:fldCharType="separate"/>
      </w:r>
      <w:hyperlink w:anchor="_Toc126834239" w:history="1">
        <w:r w:rsidR="00D37B69" w:rsidRPr="00707864">
          <w:rPr>
            <w:rStyle w:val="Hyperlink"/>
            <w:noProof/>
          </w:rPr>
          <w:t>MEI Wedge Bonder SOP</w:t>
        </w:r>
        <w:r w:rsidR="00D37B69">
          <w:rPr>
            <w:noProof/>
            <w:webHidden/>
          </w:rPr>
          <w:tab/>
        </w:r>
        <w:r w:rsidR="00D37B69">
          <w:rPr>
            <w:noProof/>
            <w:webHidden/>
          </w:rPr>
          <w:fldChar w:fldCharType="begin"/>
        </w:r>
        <w:r w:rsidR="00D37B69">
          <w:rPr>
            <w:noProof/>
            <w:webHidden/>
          </w:rPr>
          <w:instrText xml:space="preserve"> PAGEREF _Toc126834239 \h </w:instrText>
        </w:r>
        <w:r w:rsidR="00D37B69">
          <w:rPr>
            <w:noProof/>
            <w:webHidden/>
          </w:rPr>
        </w:r>
        <w:r w:rsidR="00D37B69">
          <w:rPr>
            <w:noProof/>
            <w:webHidden/>
          </w:rPr>
          <w:fldChar w:fldCharType="separate"/>
        </w:r>
        <w:r w:rsidR="001531C2">
          <w:rPr>
            <w:noProof/>
            <w:webHidden/>
          </w:rPr>
          <w:t>1</w:t>
        </w:r>
        <w:r w:rsidR="00D37B69">
          <w:rPr>
            <w:noProof/>
            <w:webHidden/>
          </w:rPr>
          <w:fldChar w:fldCharType="end"/>
        </w:r>
      </w:hyperlink>
    </w:p>
    <w:p w14:paraId="05B61707" w14:textId="3D1D559D" w:rsidR="00D37B69" w:rsidRDefault="00000000">
      <w:pPr>
        <w:pStyle w:val="TOC1"/>
        <w:rPr>
          <w:rFonts w:asciiTheme="minorHAnsi" w:eastAsiaTheme="minorEastAsia" w:hAnsiTheme="minorHAnsi" w:cstheme="minorBidi"/>
          <w:noProof/>
          <w:szCs w:val="22"/>
        </w:rPr>
      </w:pPr>
      <w:hyperlink w:anchor="_Toc126834240" w:history="1">
        <w:r w:rsidR="00D37B69" w:rsidRPr="00707864">
          <w:rPr>
            <w:rStyle w:val="Hyperlink"/>
            <w:noProof/>
          </w:rPr>
          <w:t>Purpose and Scope</w:t>
        </w:r>
        <w:r w:rsidR="00D37B69">
          <w:rPr>
            <w:noProof/>
            <w:webHidden/>
          </w:rPr>
          <w:tab/>
        </w:r>
        <w:r w:rsidR="00D37B69">
          <w:rPr>
            <w:noProof/>
            <w:webHidden/>
          </w:rPr>
          <w:fldChar w:fldCharType="begin"/>
        </w:r>
        <w:r w:rsidR="00D37B69">
          <w:rPr>
            <w:noProof/>
            <w:webHidden/>
          </w:rPr>
          <w:instrText xml:space="preserve"> PAGEREF _Toc126834240 \h </w:instrText>
        </w:r>
        <w:r w:rsidR="00D37B69">
          <w:rPr>
            <w:noProof/>
            <w:webHidden/>
          </w:rPr>
        </w:r>
        <w:r w:rsidR="00D37B69">
          <w:rPr>
            <w:noProof/>
            <w:webHidden/>
          </w:rPr>
          <w:fldChar w:fldCharType="separate"/>
        </w:r>
        <w:r w:rsidR="001531C2">
          <w:rPr>
            <w:noProof/>
            <w:webHidden/>
          </w:rPr>
          <w:t>1</w:t>
        </w:r>
        <w:r w:rsidR="00D37B69">
          <w:rPr>
            <w:noProof/>
            <w:webHidden/>
          </w:rPr>
          <w:fldChar w:fldCharType="end"/>
        </w:r>
      </w:hyperlink>
    </w:p>
    <w:p w14:paraId="359E2210" w14:textId="6E0BED6C" w:rsidR="00D37B69" w:rsidRDefault="00000000">
      <w:pPr>
        <w:pStyle w:val="TOC1"/>
        <w:rPr>
          <w:rFonts w:asciiTheme="minorHAnsi" w:eastAsiaTheme="minorEastAsia" w:hAnsiTheme="minorHAnsi" w:cstheme="minorBidi"/>
          <w:noProof/>
          <w:szCs w:val="22"/>
        </w:rPr>
      </w:pPr>
      <w:hyperlink w:anchor="_Toc126834241" w:history="1">
        <w:r w:rsidR="00D37B69" w:rsidRPr="00707864">
          <w:rPr>
            <w:rStyle w:val="Hyperlink"/>
            <w:noProof/>
          </w:rPr>
          <w:t>Table of Contents</w:t>
        </w:r>
        <w:r w:rsidR="00D37B69">
          <w:rPr>
            <w:noProof/>
            <w:webHidden/>
          </w:rPr>
          <w:tab/>
        </w:r>
        <w:r w:rsidR="00D37B69">
          <w:rPr>
            <w:noProof/>
            <w:webHidden/>
          </w:rPr>
          <w:fldChar w:fldCharType="begin"/>
        </w:r>
        <w:r w:rsidR="00D37B69">
          <w:rPr>
            <w:noProof/>
            <w:webHidden/>
          </w:rPr>
          <w:instrText xml:space="preserve"> PAGEREF _Toc126834241 \h </w:instrText>
        </w:r>
        <w:r w:rsidR="00D37B69">
          <w:rPr>
            <w:noProof/>
            <w:webHidden/>
          </w:rPr>
        </w:r>
        <w:r w:rsidR="00D37B69">
          <w:rPr>
            <w:noProof/>
            <w:webHidden/>
          </w:rPr>
          <w:fldChar w:fldCharType="separate"/>
        </w:r>
        <w:r w:rsidR="001531C2">
          <w:rPr>
            <w:noProof/>
            <w:webHidden/>
          </w:rPr>
          <w:t>2</w:t>
        </w:r>
        <w:r w:rsidR="00D37B69">
          <w:rPr>
            <w:noProof/>
            <w:webHidden/>
          </w:rPr>
          <w:fldChar w:fldCharType="end"/>
        </w:r>
      </w:hyperlink>
    </w:p>
    <w:p w14:paraId="0E8D9456" w14:textId="4F44A23F" w:rsidR="00D37B69" w:rsidRDefault="00000000">
      <w:pPr>
        <w:pStyle w:val="TOC1"/>
        <w:rPr>
          <w:rFonts w:asciiTheme="minorHAnsi" w:eastAsiaTheme="minorEastAsia" w:hAnsiTheme="minorHAnsi" w:cstheme="minorBidi"/>
          <w:noProof/>
          <w:szCs w:val="22"/>
        </w:rPr>
      </w:pPr>
      <w:hyperlink w:anchor="_Toc126834242" w:history="1">
        <w:r w:rsidR="00D37B69" w:rsidRPr="00707864">
          <w:rPr>
            <w:rStyle w:val="Hyperlink"/>
            <w:noProof/>
          </w:rPr>
          <w:t>Reference Documents</w:t>
        </w:r>
        <w:r w:rsidR="00D37B69">
          <w:rPr>
            <w:noProof/>
            <w:webHidden/>
          </w:rPr>
          <w:tab/>
        </w:r>
        <w:r w:rsidR="00D37B69">
          <w:rPr>
            <w:noProof/>
            <w:webHidden/>
          </w:rPr>
          <w:fldChar w:fldCharType="begin"/>
        </w:r>
        <w:r w:rsidR="00D37B69">
          <w:rPr>
            <w:noProof/>
            <w:webHidden/>
          </w:rPr>
          <w:instrText xml:space="preserve"> PAGEREF _Toc126834242 \h </w:instrText>
        </w:r>
        <w:r w:rsidR="00D37B69">
          <w:rPr>
            <w:noProof/>
            <w:webHidden/>
          </w:rPr>
        </w:r>
        <w:r w:rsidR="00D37B69">
          <w:rPr>
            <w:noProof/>
            <w:webHidden/>
          </w:rPr>
          <w:fldChar w:fldCharType="separate"/>
        </w:r>
        <w:r w:rsidR="001531C2">
          <w:rPr>
            <w:noProof/>
            <w:webHidden/>
          </w:rPr>
          <w:t>2</w:t>
        </w:r>
        <w:r w:rsidR="00D37B69">
          <w:rPr>
            <w:noProof/>
            <w:webHidden/>
          </w:rPr>
          <w:fldChar w:fldCharType="end"/>
        </w:r>
      </w:hyperlink>
    </w:p>
    <w:p w14:paraId="68805685" w14:textId="0B277DCD" w:rsidR="00D37B69" w:rsidRDefault="00000000">
      <w:pPr>
        <w:pStyle w:val="TOC1"/>
        <w:rPr>
          <w:rFonts w:asciiTheme="minorHAnsi" w:eastAsiaTheme="minorEastAsia" w:hAnsiTheme="minorHAnsi" w:cstheme="minorBidi"/>
          <w:noProof/>
          <w:szCs w:val="22"/>
        </w:rPr>
      </w:pPr>
      <w:hyperlink w:anchor="_Toc126834243" w:history="1">
        <w:r w:rsidR="00D37B69" w:rsidRPr="00707864">
          <w:rPr>
            <w:rStyle w:val="Hyperlink"/>
            <w:noProof/>
          </w:rPr>
          <w:t>Acronyms, Abbreviations and Definitions</w:t>
        </w:r>
        <w:r w:rsidR="00D37B69">
          <w:rPr>
            <w:noProof/>
            <w:webHidden/>
          </w:rPr>
          <w:tab/>
        </w:r>
        <w:r w:rsidR="00D37B69">
          <w:rPr>
            <w:noProof/>
            <w:webHidden/>
          </w:rPr>
          <w:fldChar w:fldCharType="begin"/>
        </w:r>
        <w:r w:rsidR="00D37B69">
          <w:rPr>
            <w:noProof/>
            <w:webHidden/>
          </w:rPr>
          <w:instrText xml:space="preserve"> PAGEREF _Toc126834243 \h </w:instrText>
        </w:r>
        <w:r w:rsidR="00D37B69">
          <w:rPr>
            <w:noProof/>
            <w:webHidden/>
          </w:rPr>
        </w:r>
        <w:r w:rsidR="00D37B69">
          <w:rPr>
            <w:noProof/>
            <w:webHidden/>
          </w:rPr>
          <w:fldChar w:fldCharType="separate"/>
        </w:r>
        <w:r w:rsidR="001531C2">
          <w:rPr>
            <w:noProof/>
            <w:webHidden/>
          </w:rPr>
          <w:t>2</w:t>
        </w:r>
        <w:r w:rsidR="00D37B69">
          <w:rPr>
            <w:noProof/>
            <w:webHidden/>
          </w:rPr>
          <w:fldChar w:fldCharType="end"/>
        </w:r>
      </w:hyperlink>
    </w:p>
    <w:p w14:paraId="1E841DC3" w14:textId="196DD114" w:rsidR="00D37B69" w:rsidRDefault="00000000">
      <w:pPr>
        <w:pStyle w:val="TOC1"/>
        <w:rPr>
          <w:rFonts w:asciiTheme="minorHAnsi" w:eastAsiaTheme="minorEastAsia" w:hAnsiTheme="minorHAnsi" w:cstheme="minorBidi"/>
          <w:noProof/>
          <w:szCs w:val="22"/>
        </w:rPr>
      </w:pPr>
      <w:hyperlink w:anchor="_Toc126834244" w:history="1">
        <w:r w:rsidR="00D37B69" w:rsidRPr="00707864">
          <w:rPr>
            <w:rStyle w:val="Hyperlink"/>
            <w:noProof/>
          </w:rPr>
          <w:t>Equipment and Supplies</w:t>
        </w:r>
        <w:r w:rsidR="00D37B69">
          <w:rPr>
            <w:noProof/>
            <w:webHidden/>
          </w:rPr>
          <w:tab/>
        </w:r>
        <w:r w:rsidR="00D37B69">
          <w:rPr>
            <w:noProof/>
            <w:webHidden/>
          </w:rPr>
          <w:fldChar w:fldCharType="begin"/>
        </w:r>
        <w:r w:rsidR="00D37B69">
          <w:rPr>
            <w:noProof/>
            <w:webHidden/>
          </w:rPr>
          <w:instrText xml:space="preserve"> PAGEREF _Toc126834244 \h </w:instrText>
        </w:r>
        <w:r w:rsidR="00D37B69">
          <w:rPr>
            <w:noProof/>
            <w:webHidden/>
          </w:rPr>
        </w:r>
        <w:r w:rsidR="00D37B69">
          <w:rPr>
            <w:noProof/>
            <w:webHidden/>
          </w:rPr>
          <w:fldChar w:fldCharType="separate"/>
        </w:r>
        <w:r w:rsidR="001531C2">
          <w:rPr>
            <w:noProof/>
            <w:webHidden/>
          </w:rPr>
          <w:t>2</w:t>
        </w:r>
        <w:r w:rsidR="00D37B69">
          <w:rPr>
            <w:noProof/>
            <w:webHidden/>
          </w:rPr>
          <w:fldChar w:fldCharType="end"/>
        </w:r>
      </w:hyperlink>
    </w:p>
    <w:p w14:paraId="4D767577" w14:textId="417543AA" w:rsidR="00D37B69" w:rsidRDefault="00000000">
      <w:pPr>
        <w:pStyle w:val="TOC1"/>
        <w:rPr>
          <w:rFonts w:asciiTheme="minorHAnsi" w:eastAsiaTheme="minorEastAsia" w:hAnsiTheme="minorHAnsi" w:cstheme="minorBidi"/>
          <w:noProof/>
          <w:szCs w:val="22"/>
        </w:rPr>
      </w:pPr>
      <w:hyperlink w:anchor="_Toc126834245" w:history="1">
        <w:r w:rsidR="00D37B69" w:rsidRPr="00707864">
          <w:rPr>
            <w:rStyle w:val="Hyperlink"/>
            <w:noProof/>
          </w:rPr>
          <w:t>Safety</w:t>
        </w:r>
        <w:r w:rsidR="00D37B69">
          <w:rPr>
            <w:noProof/>
            <w:webHidden/>
          </w:rPr>
          <w:tab/>
        </w:r>
        <w:r w:rsidR="00D37B69">
          <w:rPr>
            <w:noProof/>
            <w:webHidden/>
          </w:rPr>
          <w:fldChar w:fldCharType="begin"/>
        </w:r>
        <w:r w:rsidR="00D37B69">
          <w:rPr>
            <w:noProof/>
            <w:webHidden/>
          </w:rPr>
          <w:instrText xml:space="preserve"> PAGEREF _Toc126834245 \h </w:instrText>
        </w:r>
        <w:r w:rsidR="00D37B69">
          <w:rPr>
            <w:noProof/>
            <w:webHidden/>
          </w:rPr>
        </w:r>
        <w:r w:rsidR="00D37B69">
          <w:rPr>
            <w:noProof/>
            <w:webHidden/>
          </w:rPr>
          <w:fldChar w:fldCharType="separate"/>
        </w:r>
        <w:r w:rsidR="001531C2">
          <w:rPr>
            <w:noProof/>
            <w:webHidden/>
          </w:rPr>
          <w:t>2</w:t>
        </w:r>
        <w:r w:rsidR="00D37B69">
          <w:rPr>
            <w:noProof/>
            <w:webHidden/>
          </w:rPr>
          <w:fldChar w:fldCharType="end"/>
        </w:r>
      </w:hyperlink>
    </w:p>
    <w:p w14:paraId="548535D7" w14:textId="1D5A9C36" w:rsidR="00D37B69" w:rsidRDefault="00000000">
      <w:pPr>
        <w:pStyle w:val="TOC1"/>
        <w:rPr>
          <w:rFonts w:asciiTheme="minorHAnsi" w:eastAsiaTheme="minorEastAsia" w:hAnsiTheme="minorHAnsi" w:cstheme="minorBidi"/>
          <w:noProof/>
          <w:szCs w:val="22"/>
        </w:rPr>
      </w:pPr>
      <w:hyperlink w:anchor="_Toc126834246" w:history="1">
        <w:r w:rsidR="00D37B69" w:rsidRPr="00707864">
          <w:rPr>
            <w:rStyle w:val="Hyperlink"/>
            <w:noProof/>
          </w:rPr>
          <w:t>Forms</w:t>
        </w:r>
        <w:r w:rsidR="00D37B69">
          <w:rPr>
            <w:noProof/>
            <w:webHidden/>
          </w:rPr>
          <w:tab/>
        </w:r>
        <w:r w:rsidR="00D37B69">
          <w:rPr>
            <w:noProof/>
            <w:webHidden/>
          </w:rPr>
          <w:fldChar w:fldCharType="begin"/>
        </w:r>
        <w:r w:rsidR="00D37B69">
          <w:rPr>
            <w:noProof/>
            <w:webHidden/>
          </w:rPr>
          <w:instrText xml:space="preserve"> PAGEREF _Toc126834246 \h </w:instrText>
        </w:r>
        <w:r w:rsidR="00D37B69">
          <w:rPr>
            <w:noProof/>
            <w:webHidden/>
          </w:rPr>
        </w:r>
        <w:r w:rsidR="00D37B69">
          <w:rPr>
            <w:noProof/>
            <w:webHidden/>
          </w:rPr>
          <w:fldChar w:fldCharType="separate"/>
        </w:r>
        <w:r w:rsidR="001531C2">
          <w:rPr>
            <w:noProof/>
            <w:webHidden/>
          </w:rPr>
          <w:t>3</w:t>
        </w:r>
        <w:r w:rsidR="00D37B69">
          <w:rPr>
            <w:noProof/>
            <w:webHidden/>
          </w:rPr>
          <w:fldChar w:fldCharType="end"/>
        </w:r>
      </w:hyperlink>
    </w:p>
    <w:p w14:paraId="156F4A41" w14:textId="61A8507F" w:rsidR="00D37B69" w:rsidRDefault="00000000">
      <w:pPr>
        <w:pStyle w:val="TOC1"/>
        <w:rPr>
          <w:rFonts w:asciiTheme="minorHAnsi" w:eastAsiaTheme="minorEastAsia" w:hAnsiTheme="minorHAnsi" w:cstheme="minorBidi"/>
          <w:noProof/>
          <w:szCs w:val="22"/>
        </w:rPr>
      </w:pPr>
      <w:hyperlink w:anchor="_Toc126834247" w:history="1">
        <w:r w:rsidR="00D37B69" w:rsidRPr="00707864">
          <w:rPr>
            <w:rStyle w:val="Hyperlink"/>
            <w:noProof/>
          </w:rPr>
          <w:t>Job Breakdown 1 – Wire Bonder Power On and Set Up (1 of 1)</w:t>
        </w:r>
        <w:r w:rsidR="00D37B69">
          <w:rPr>
            <w:noProof/>
            <w:webHidden/>
          </w:rPr>
          <w:tab/>
        </w:r>
        <w:r w:rsidR="00D37B69">
          <w:rPr>
            <w:noProof/>
            <w:webHidden/>
          </w:rPr>
          <w:fldChar w:fldCharType="begin"/>
        </w:r>
        <w:r w:rsidR="00D37B69">
          <w:rPr>
            <w:noProof/>
            <w:webHidden/>
          </w:rPr>
          <w:instrText xml:space="preserve"> PAGEREF _Toc126834247 \h </w:instrText>
        </w:r>
        <w:r w:rsidR="00D37B69">
          <w:rPr>
            <w:noProof/>
            <w:webHidden/>
          </w:rPr>
        </w:r>
        <w:r w:rsidR="00D37B69">
          <w:rPr>
            <w:noProof/>
            <w:webHidden/>
          </w:rPr>
          <w:fldChar w:fldCharType="separate"/>
        </w:r>
        <w:r w:rsidR="001531C2">
          <w:rPr>
            <w:noProof/>
            <w:webHidden/>
          </w:rPr>
          <w:t>4</w:t>
        </w:r>
        <w:r w:rsidR="00D37B69">
          <w:rPr>
            <w:noProof/>
            <w:webHidden/>
          </w:rPr>
          <w:fldChar w:fldCharType="end"/>
        </w:r>
      </w:hyperlink>
    </w:p>
    <w:p w14:paraId="69806E96" w14:textId="51B17200" w:rsidR="00D37B69" w:rsidRDefault="00000000">
      <w:pPr>
        <w:pStyle w:val="TOC1"/>
        <w:rPr>
          <w:rFonts w:asciiTheme="minorHAnsi" w:eastAsiaTheme="minorEastAsia" w:hAnsiTheme="minorHAnsi" w:cstheme="minorBidi"/>
          <w:noProof/>
          <w:szCs w:val="22"/>
        </w:rPr>
      </w:pPr>
      <w:hyperlink w:anchor="_Toc126834248" w:history="1">
        <w:r w:rsidR="00D37B69" w:rsidRPr="00707864">
          <w:rPr>
            <w:rStyle w:val="Hyperlink"/>
            <w:noProof/>
          </w:rPr>
          <w:t>Job Breakdown 2 – Wire Bonding (1 of 2)</w:t>
        </w:r>
        <w:r w:rsidR="00D37B69">
          <w:rPr>
            <w:noProof/>
            <w:webHidden/>
          </w:rPr>
          <w:tab/>
        </w:r>
        <w:r w:rsidR="00D37B69">
          <w:rPr>
            <w:noProof/>
            <w:webHidden/>
          </w:rPr>
          <w:fldChar w:fldCharType="begin"/>
        </w:r>
        <w:r w:rsidR="00D37B69">
          <w:rPr>
            <w:noProof/>
            <w:webHidden/>
          </w:rPr>
          <w:instrText xml:space="preserve"> PAGEREF _Toc126834248 \h </w:instrText>
        </w:r>
        <w:r w:rsidR="00D37B69">
          <w:rPr>
            <w:noProof/>
            <w:webHidden/>
          </w:rPr>
        </w:r>
        <w:r w:rsidR="00D37B69">
          <w:rPr>
            <w:noProof/>
            <w:webHidden/>
          </w:rPr>
          <w:fldChar w:fldCharType="separate"/>
        </w:r>
        <w:r w:rsidR="001531C2">
          <w:rPr>
            <w:noProof/>
            <w:webHidden/>
          </w:rPr>
          <w:t>5</w:t>
        </w:r>
        <w:r w:rsidR="00D37B69">
          <w:rPr>
            <w:noProof/>
            <w:webHidden/>
          </w:rPr>
          <w:fldChar w:fldCharType="end"/>
        </w:r>
      </w:hyperlink>
    </w:p>
    <w:p w14:paraId="7F1F5B90" w14:textId="0B0BBAF6" w:rsidR="00D37B69" w:rsidRDefault="00000000">
      <w:pPr>
        <w:pStyle w:val="TOC1"/>
        <w:rPr>
          <w:rFonts w:asciiTheme="minorHAnsi" w:eastAsiaTheme="minorEastAsia" w:hAnsiTheme="minorHAnsi" w:cstheme="minorBidi"/>
          <w:noProof/>
          <w:szCs w:val="22"/>
        </w:rPr>
      </w:pPr>
      <w:hyperlink w:anchor="_Toc126834249" w:history="1">
        <w:r w:rsidR="00D37B69" w:rsidRPr="00707864">
          <w:rPr>
            <w:rStyle w:val="Hyperlink"/>
            <w:noProof/>
          </w:rPr>
          <w:t>Job Reference 1 – Threading the Wedge (1 of 1)</w:t>
        </w:r>
        <w:r w:rsidR="00D37B69">
          <w:rPr>
            <w:noProof/>
            <w:webHidden/>
          </w:rPr>
          <w:tab/>
        </w:r>
        <w:r w:rsidR="00D37B69">
          <w:rPr>
            <w:noProof/>
            <w:webHidden/>
          </w:rPr>
          <w:fldChar w:fldCharType="begin"/>
        </w:r>
        <w:r w:rsidR="00D37B69">
          <w:rPr>
            <w:noProof/>
            <w:webHidden/>
          </w:rPr>
          <w:instrText xml:space="preserve"> PAGEREF _Toc126834249 \h </w:instrText>
        </w:r>
        <w:r w:rsidR="00D37B69">
          <w:rPr>
            <w:noProof/>
            <w:webHidden/>
          </w:rPr>
        </w:r>
        <w:r w:rsidR="00D37B69">
          <w:rPr>
            <w:noProof/>
            <w:webHidden/>
          </w:rPr>
          <w:fldChar w:fldCharType="separate"/>
        </w:r>
        <w:r w:rsidR="001531C2">
          <w:rPr>
            <w:noProof/>
            <w:webHidden/>
          </w:rPr>
          <w:t>7</w:t>
        </w:r>
        <w:r w:rsidR="00D37B69">
          <w:rPr>
            <w:noProof/>
            <w:webHidden/>
          </w:rPr>
          <w:fldChar w:fldCharType="end"/>
        </w:r>
      </w:hyperlink>
    </w:p>
    <w:p w14:paraId="710892CE" w14:textId="72F89FEC" w:rsidR="00D37B69" w:rsidRDefault="00000000">
      <w:pPr>
        <w:pStyle w:val="TOC1"/>
        <w:rPr>
          <w:rFonts w:asciiTheme="minorHAnsi" w:eastAsiaTheme="minorEastAsia" w:hAnsiTheme="minorHAnsi" w:cstheme="minorBidi"/>
          <w:noProof/>
          <w:szCs w:val="22"/>
        </w:rPr>
      </w:pPr>
      <w:hyperlink w:anchor="_Toc126834250" w:history="1">
        <w:r w:rsidR="00D37B69" w:rsidRPr="00707864">
          <w:rPr>
            <w:rStyle w:val="Hyperlink"/>
            <w:noProof/>
          </w:rPr>
          <w:t>Adjustable Machine Settings</w:t>
        </w:r>
        <w:r w:rsidR="00D37B69">
          <w:rPr>
            <w:noProof/>
            <w:webHidden/>
          </w:rPr>
          <w:tab/>
        </w:r>
        <w:r w:rsidR="00D37B69">
          <w:rPr>
            <w:noProof/>
            <w:webHidden/>
          </w:rPr>
          <w:fldChar w:fldCharType="begin"/>
        </w:r>
        <w:r w:rsidR="00D37B69">
          <w:rPr>
            <w:noProof/>
            <w:webHidden/>
          </w:rPr>
          <w:instrText xml:space="preserve"> PAGEREF _Toc126834250 \h </w:instrText>
        </w:r>
        <w:r w:rsidR="00D37B69">
          <w:rPr>
            <w:noProof/>
            <w:webHidden/>
          </w:rPr>
        </w:r>
        <w:r w:rsidR="00D37B69">
          <w:rPr>
            <w:noProof/>
            <w:webHidden/>
          </w:rPr>
          <w:fldChar w:fldCharType="separate"/>
        </w:r>
        <w:r w:rsidR="001531C2">
          <w:rPr>
            <w:noProof/>
            <w:webHidden/>
          </w:rPr>
          <w:t>8</w:t>
        </w:r>
        <w:r w:rsidR="00D37B69">
          <w:rPr>
            <w:noProof/>
            <w:webHidden/>
          </w:rPr>
          <w:fldChar w:fldCharType="end"/>
        </w:r>
      </w:hyperlink>
    </w:p>
    <w:p w14:paraId="70F4CD76" w14:textId="1A4B69D7" w:rsidR="00D37B69" w:rsidRDefault="00000000">
      <w:pPr>
        <w:pStyle w:val="TOC1"/>
        <w:rPr>
          <w:rFonts w:asciiTheme="minorHAnsi" w:eastAsiaTheme="minorEastAsia" w:hAnsiTheme="minorHAnsi" w:cstheme="minorBidi"/>
          <w:noProof/>
          <w:szCs w:val="22"/>
        </w:rPr>
      </w:pPr>
      <w:hyperlink w:anchor="_Toc126834251" w:history="1">
        <w:r w:rsidR="00D37B69" w:rsidRPr="00707864">
          <w:rPr>
            <w:rStyle w:val="Hyperlink"/>
            <w:noProof/>
          </w:rPr>
          <w:t>Non-Adjustable Settings</w:t>
        </w:r>
        <w:r w:rsidR="00D37B69">
          <w:rPr>
            <w:noProof/>
            <w:webHidden/>
          </w:rPr>
          <w:tab/>
        </w:r>
        <w:r w:rsidR="00D37B69">
          <w:rPr>
            <w:noProof/>
            <w:webHidden/>
          </w:rPr>
          <w:fldChar w:fldCharType="begin"/>
        </w:r>
        <w:r w:rsidR="00D37B69">
          <w:rPr>
            <w:noProof/>
            <w:webHidden/>
          </w:rPr>
          <w:instrText xml:space="preserve"> PAGEREF _Toc126834251 \h </w:instrText>
        </w:r>
        <w:r w:rsidR="00D37B69">
          <w:rPr>
            <w:noProof/>
            <w:webHidden/>
          </w:rPr>
        </w:r>
        <w:r w:rsidR="00D37B69">
          <w:rPr>
            <w:noProof/>
            <w:webHidden/>
          </w:rPr>
          <w:fldChar w:fldCharType="separate"/>
        </w:r>
        <w:r w:rsidR="001531C2">
          <w:rPr>
            <w:noProof/>
            <w:webHidden/>
          </w:rPr>
          <w:t>8</w:t>
        </w:r>
        <w:r w:rsidR="00D37B69">
          <w:rPr>
            <w:noProof/>
            <w:webHidden/>
          </w:rPr>
          <w:fldChar w:fldCharType="end"/>
        </w:r>
      </w:hyperlink>
    </w:p>
    <w:p w14:paraId="7A7B25F8" w14:textId="50417C95" w:rsidR="00D37B69" w:rsidRDefault="00000000">
      <w:pPr>
        <w:pStyle w:val="TOC1"/>
        <w:tabs>
          <w:tab w:val="left" w:pos="1000"/>
        </w:tabs>
        <w:rPr>
          <w:rFonts w:asciiTheme="minorHAnsi" w:eastAsiaTheme="minorEastAsia" w:hAnsiTheme="minorHAnsi" w:cstheme="minorBidi"/>
          <w:noProof/>
          <w:szCs w:val="22"/>
        </w:rPr>
      </w:pPr>
      <w:hyperlink w:anchor="_Toc126834252" w:history="1">
        <w:r w:rsidR="00D37B69" w:rsidRPr="00707864">
          <w:rPr>
            <w:rStyle w:val="Hyperlink"/>
            <w:bCs/>
            <w:iCs/>
            <w:noProof/>
            <w:spacing w:val="-2"/>
          </w:rPr>
          <w:t>NOTE:</w:t>
        </w:r>
        <w:r w:rsidR="00D37B69">
          <w:rPr>
            <w:rFonts w:asciiTheme="minorHAnsi" w:eastAsiaTheme="minorEastAsia" w:hAnsiTheme="minorHAnsi" w:cstheme="minorBidi"/>
            <w:noProof/>
            <w:szCs w:val="22"/>
          </w:rPr>
          <w:tab/>
        </w:r>
        <w:r w:rsidR="00D37B69" w:rsidRPr="00707864">
          <w:rPr>
            <w:rStyle w:val="Hyperlink"/>
            <w:bCs/>
            <w:iCs/>
            <w:noProof/>
          </w:rPr>
          <w:t>Red</w:t>
        </w:r>
        <w:r w:rsidR="00D37B69" w:rsidRPr="00707864">
          <w:rPr>
            <w:rStyle w:val="Hyperlink"/>
            <w:bCs/>
            <w:iCs/>
            <w:noProof/>
            <w:spacing w:val="-6"/>
          </w:rPr>
          <w:t xml:space="preserve"> </w:t>
        </w:r>
        <w:r w:rsidR="00D37B69" w:rsidRPr="00707864">
          <w:rPr>
            <w:rStyle w:val="Hyperlink"/>
            <w:bCs/>
            <w:iCs/>
            <w:noProof/>
          </w:rPr>
          <w:t>spool</w:t>
        </w:r>
        <w:r w:rsidR="00D37B69" w:rsidRPr="00707864">
          <w:rPr>
            <w:rStyle w:val="Hyperlink"/>
            <w:bCs/>
            <w:iCs/>
            <w:noProof/>
            <w:spacing w:val="-3"/>
          </w:rPr>
          <w:t xml:space="preserve"> </w:t>
        </w:r>
        <w:r w:rsidR="00D37B69" w:rsidRPr="00707864">
          <w:rPr>
            <w:rStyle w:val="Hyperlink"/>
            <w:bCs/>
            <w:iCs/>
            <w:noProof/>
          </w:rPr>
          <w:t>=</w:t>
        </w:r>
        <w:r w:rsidR="00D37B69" w:rsidRPr="00707864">
          <w:rPr>
            <w:rStyle w:val="Hyperlink"/>
            <w:bCs/>
            <w:iCs/>
            <w:noProof/>
            <w:spacing w:val="-3"/>
          </w:rPr>
          <w:t xml:space="preserve"> </w:t>
        </w:r>
        <w:r w:rsidR="00D37B69" w:rsidRPr="00707864">
          <w:rPr>
            <w:rStyle w:val="Hyperlink"/>
            <w:bCs/>
            <w:iCs/>
            <w:noProof/>
          </w:rPr>
          <w:t>.001</w:t>
        </w:r>
        <w:r w:rsidR="00D37B69" w:rsidRPr="00707864">
          <w:rPr>
            <w:rStyle w:val="Hyperlink"/>
            <w:bCs/>
            <w:iCs/>
            <w:noProof/>
            <w:spacing w:val="-3"/>
          </w:rPr>
          <w:t xml:space="preserve"> </w:t>
        </w:r>
        <w:r w:rsidR="00D37B69" w:rsidRPr="00707864">
          <w:rPr>
            <w:rStyle w:val="Hyperlink"/>
            <w:bCs/>
            <w:iCs/>
            <w:noProof/>
          </w:rPr>
          <w:t>inch</w:t>
        </w:r>
        <w:r w:rsidR="00D37B69" w:rsidRPr="00707864">
          <w:rPr>
            <w:rStyle w:val="Hyperlink"/>
            <w:bCs/>
            <w:iCs/>
            <w:noProof/>
            <w:spacing w:val="-3"/>
          </w:rPr>
          <w:t xml:space="preserve"> </w:t>
        </w:r>
        <w:r w:rsidR="00D37B69" w:rsidRPr="00707864">
          <w:rPr>
            <w:rStyle w:val="Hyperlink"/>
            <w:bCs/>
            <w:iCs/>
            <w:noProof/>
          </w:rPr>
          <w:t>Al</w:t>
        </w:r>
        <w:r w:rsidR="00D37B69" w:rsidRPr="00707864">
          <w:rPr>
            <w:rStyle w:val="Hyperlink"/>
            <w:bCs/>
            <w:iCs/>
            <w:noProof/>
            <w:spacing w:val="-3"/>
          </w:rPr>
          <w:t xml:space="preserve"> </w:t>
        </w:r>
        <w:r w:rsidR="00D37B69" w:rsidRPr="00707864">
          <w:rPr>
            <w:rStyle w:val="Hyperlink"/>
            <w:bCs/>
            <w:iCs/>
            <w:noProof/>
            <w:spacing w:val="-2"/>
          </w:rPr>
          <w:t>wire.</w:t>
        </w:r>
        <w:r w:rsidR="00D37B69">
          <w:rPr>
            <w:noProof/>
            <w:webHidden/>
          </w:rPr>
          <w:tab/>
        </w:r>
        <w:r w:rsidR="00D37B69">
          <w:rPr>
            <w:noProof/>
            <w:webHidden/>
          </w:rPr>
          <w:fldChar w:fldCharType="begin"/>
        </w:r>
        <w:r w:rsidR="00D37B69">
          <w:rPr>
            <w:noProof/>
            <w:webHidden/>
          </w:rPr>
          <w:instrText xml:space="preserve"> PAGEREF _Toc126834252 \h </w:instrText>
        </w:r>
        <w:r w:rsidR="00D37B69">
          <w:rPr>
            <w:noProof/>
            <w:webHidden/>
          </w:rPr>
        </w:r>
        <w:r w:rsidR="00D37B69">
          <w:rPr>
            <w:noProof/>
            <w:webHidden/>
          </w:rPr>
          <w:fldChar w:fldCharType="separate"/>
        </w:r>
        <w:r w:rsidR="001531C2">
          <w:rPr>
            <w:noProof/>
            <w:webHidden/>
          </w:rPr>
          <w:t>8</w:t>
        </w:r>
        <w:r w:rsidR="00D37B69">
          <w:rPr>
            <w:noProof/>
            <w:webHidden/>
          </w:rPr>
          <w:fldChar w:fldCharType="end"/>
        </w:r>
      </w:hyperlink>
    </w:p>
    <w:p w14:paraId="616C8FE8" w14:textId="0FDA0E0E" w:rsidR="00D37B69" w:rsidRDefault="00000000">
      <w:pPr>
        <w:pStyle w:val="TOC1"/>
        <w:rPr>
          <w:rFonts w:asciiTheme="minorHAnsi" w:eastAsiaTheme="minorEastAsia" w:hAnsiTheme="minorHAnsi" w:cstheme="minorBidi"/>
          <w:noProof/>
          <w:szCs w:val="22"/>
        </w:rPr>
      </w:pPr>
      <w:hyperlink w:anchor="_Toc126834253" w:history="1">
        <w:r w:rsidR="00D37B69" w:rsidRPr="00707864">
          <w:rPr>
            <w:rStyle w:val="Hyperlink"/>
            <w:noProof/>
          </w:rPr>
          <w:t>Revision History</w:t>
        </w:r>
        <w:r w:rsidR="00D37B69">
          <w:rPr>
            <w:noProof/>
            <w:webHidden/>
          </w:rPr>
          <w:tab/>
        </w:r>
        <w:r w:rsidR="00D37B69">
          <w:rPr>
            <w:noProof/>
            <w:webHidden/>
          </w:rPr>
          <w:fldChar w:fldCharType="begin"/>
        </w:r>
        <w:r w:rsidR="00D37B69">
          <w:rPr>
            <w:noProof/>
            <w:webHidden/>
          </w:rPr>
          <w:instrText xml:space="preserve"> PAGEREF _Toc126834253 \h </w:instrText>
        </w:r>
        <w:r w:rsidR="00D37B69">
          <w:rPr>
            <w:noProof/>
            <w:webHidden/>
          </w:rPr>
        </w:r>
        <w:r w:rsidR="00D37B69">
          <w:rPr>
            <w:noProof/>
            <w:webHidden/>
          </w:rPr>
          <w:fldChar w:fldCharType="separate"/>
        </w:r>
        <w:r w:rsidR="001531C2">
          <w:rPr>
            <w:noProof/>
            <w:webHidden/>
          </w:rPr>
          <w:t>8</w:t>
        </w:r>
        <w:r w:rsidR="00D37B69">
          <w:rPr>
            <w:noProof/>
            <w:webHidden/>
          </w:rPr>
          <w:fldChar w:fldCharType="end"/>
        </w:r>
      </w:hyperlink>
    </w:p>
    <w:p w14:paraId="795251E2" w14:textId="1CD99804" w:rsidR="008653FE" w:rsidRPr="00722EF2" w:rsidRDefault="00AC10D4" w:rsidP="005D1726">
      <w:r>
        <w:rPr>
          <w:b/>
          <w:caps/>
        </w:rPr>
        <w:fldChar w:fldCharType="end"/>
      </w:r>
    </w:p>
    <w:p w14:paraId="3C80919F" w14:textId="13557E0E" w:rsidR="00E4276C" w:rsidRDefault="00E4276C" w:rsidP="00E4276C">
      <w:pPr>
        <w:pStyle w:val="Heading1"/>
        <w:shd w:val="clear" w:color="auto" w:fill="FFFFFF"/>
      </w:pPr>
      <w:bookmarkStart w:id="5" w:name="_Toc126834242"/>
      <w:r>
        <w:t>Reference Documents</w:t>
      </w:r>
      <w:bookmarkEnd w:id="5"/>
    </w:p>
    <w:tbl>
      <w:tblPr>
        <w:tblW w:w="0" w:type="auto"/>
        <w:tblInd w:w="4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937"/>
        <w:gridCol w:w="7233"/>
      </w:tblGrid>
      <w:tr w:rsidR="00E4276C" w14:paraId="124BCE14" w14:textId="77777777" w:rsidTr="00CA4D55">
        <w:trPr>
          <w:trHeight w:hRule="exact" w:val="288"/>
          <w:tblHeader/>
        </w:trPr>
        <w:tc>
          <w:tcPr>
            <w:tcW w:w="2937" w:type="dxa"/>
            <w:tcBorders>
              <w:top w:val="single" w:sz="12" w:space="0" w:color="auto"/>
              <w:left w:val="single" w:sz="12" w:space="0" w:color="auto"/>
              <w:bottom w:val="single" w:sz="12" w:space="0" w:color="auto"/>
            </w:tcBorders>
          </w:tcPr>
          <w:p w14:paraId="2B5F45D9" w14:textId="77777777" w:rsidR="00E4276C" w:rsidRDefault="00E4276C" w:rsidP="00287AE9">
            <w:pPr>
              <w:pStyle w:val="TabledataHeader"/>
            </w:pPr>
            <w:r>
              <w:t>Reference Documents</w:t>
            </w:r>
          </w:p>
        </w:tc>
        <w:tc>
          <w:tcPr>
            <w:tcW w:w="7233" w:type="dxa"/>
            <w:tcBorders>
              <w:top w:val="single" w:sz="12" w:space="0" w:color="auto"/>
              <w:bottom w:val="single" w:sz="12" w:space="0" w:color="auto"/>
              <w:right w:val="single" w:sz="12" w:space="0" w:color="auto"/>
            </w:tcBorders>
          </w:tcPr>
          <w:p w14:paraId="01075B72" w14:textId="0D014CA4" w:rsidR="00E4276C" w:rsidRDefault="00E4276C" w:rsidP="00287AE9">
            <w:pPr>
              <w:pStyle w:val="TabledataHeader"/>
            </w:pPr>
            <w:r>
              <w:t>S</w:t>
            </w:r>
            <w:r w:rsidR="003D60D8">
              <w:t>OP Number or link</w:t>
            </w:r>
          </w:p>
        </w:tc>
      </w:tr>
      <w:tr w:rsidR="00E4276C" w:rsidRPr="006B1C69" w14:paraId="64EAC4A3" w14:textId="77777777" w:rsidTr="00CA4D55">
        <w:tc>
          <w:tcPr>
            <w:tcW w:w="2937" w:type="dxa"/>
            <w:vAlign w:val="center"/>
          </w:tcPr>
          <w:p w14:paraId="012D8872" w14:textId="70718458" w:rsidR="00E4276C" w:rsidRPr="004C0DC2" w:rsidRDefault="003D60D8" w:rsidP="001F4161">
            <w:pPr>
              <w:pStyle w:val="Tabledata"/>
              <w:rPr>
                <w:color w:val="FF0000"/>
                <w:szCs w:val="22"/>
              </w:rPr>
            </w:pPr>
            <w:r w:rsidRPr="003D60D8">
              <w:rPr>
                <w:szCs w:val="22"/>
              </w:rPr>
              <w:t>User Guide</w:t>
            </w:r>
          </w:p>
        </w:tc>
        <w:tc>
          <w:tcPr>
            <w:tcW w:w="7233" w:type="dxa"/>
            <w:vAlign w:val="center"/>
          </w:tcPr>
          <w:p w14:paraId="4AD83EB7" w14:textId="05E5D798" w:rsidR="003D60D8" w:rsidRPr="003D60D8" w:rsidRDefault="00000000" w:rsidP="00287AE9">
            <w:pPr>
              <w:pStyle w:val="Tabledata"/>
              <w:rPr>
                <w:caps/>
                <w:color w:val="FF0000"/>
              </w:rPr>
            </w:pPr>
            <w:hyperlink r:id="rId9" w:history="1">
              <w:r w:rsidR="003D60D8" w:rsidRPr="00CA4D55">
                <w:rPr>
                  <w:rStyle w:val="Hyperlink"/>
                  <w:caps/>
                  <w:sz w:val="20"/>
                  <w:szCs w:val="18"/>
                </w:rPr>
                <w:t>https://www.nanofab.utah.edu/documents/2016/02/smbb-user-guide.pdf/</w:t>
              </w:r>
            </w:hyperlink>
          </w:p>
        </w:tc>
      </w:tr>
    </w:tbl>
    <w:p w14:paraId="70CA4F88" w14:textId="697944C4" w:rsidR="00E4276C" w:rsidRDefault="00E4276C" w:rsidP="00E4276C"/>
    <w:p w14:paraId="1C5A186F" w14:textId="77777777" w:rsidR="00E4276C" w:rsidRDefault="00E4276C" w:rsidP="00E4276C">
      <w:pPr>
        <w:pStyle w:val="Heading1"/>
      </w:pPr>
      <w:bookmarkStart w:id="6" w:name="_Toc126834243"/>
      <w:r>
        <w:t>Acronyms, Abbreviations and Definitions</w:t>
      </w:r>
      <w:bookmarkEnd w:id="6"/>
    </w:p>
    <w:tbl>
      <w:tblPr>
        <w:tblW w:w="0" w:type="auto"/>
        <w:tblInd w:w="4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27"/>
        <w:gridCol w:w="8043"/>
      </w:tblGrid>
      <w:tr w:rsidR="00E4276C" w14:paraId="155E50C6" w14:textId="77777777" w:rsidTr="001D060B">
        <w:trPr>
          <w:cantSplit/>
          <w:tblHeader/>
        </w:trPr>
        <w:tc>
          <w:tcPr>
            <w:tcW w:w="2127" w:type="dxa"/>
            <w:tcBorders>
              <w:top w:val="single" w:sz="12" w:space="0" w:color="auto"/>
              <w:bottom w:val="single" w:sz="12" w:space="0" w:color="auto"/>
            </w:tcBorders>
            <w:vAlign w:val="center"/>
          </w:tcPr>
          <w:p w14:paraId="47680FE6" w14:textId="77777777" w:rsidR="00E4276C" w:rsidRPr="00592296" w:rsidRDefault="00E4276C" w:rsidP="00287AE9">
            <w:pPr>
              <w:pStyle w:val="TabledataHeader"/>
            </w:pPr>
            <w:r>
              <w:t>Term</w:t>
            </w:r>
          </w:p>
        </w:tc>
        <w:tc>
          <w:tcPr>
            <w:tcW w:w="8043" w:type="dxa"/>
            <w:tcBorders>
              <w:top w:val="single" w:sz="12" w:space="0" w:color="auto"/>
              <w:bottom w:val="single" w:sz="12" w:space="0" w:color="auto"/>
            </w:tcBorders>
            <w:vAlign w:val="center"/>
          </w:tcPr>
          <w:p w14:paraId="7E36BF85" w14:textId="77777777" w:rsidR="00E4276C" w:rsidRPr="00592296" w:rsidRDefault="00E4276C" w:rsidP="00287AE9">
            <w:pPr>
              <w:pStyle w:val="TabledataHeader"/>
            </w:pPr>
            <w:r>
              <w:t>Description</w:t>
            </w:r>
          </w:p>
        </w:tc>
      </w:tr>
      <w:tr w:rsidR="007748F9" w14:paraId="2A9F0310" w14:textId="77777777" w:rsidTr="001D060B">
        <w:trPr>
          <w:cantSplit/>
          <w:tblHeader/>
        </w:trPr>
        <w:tc>
          <w:tcPr>
            <w:tcW w:w="2127" w:type="dxa"/>
            <w:tcBorders>
              <w:top w:val="single" w:sz="12" w:space="0" w:color="auto"/>
              <w:bottom w:val="single" w:sz="4" w:space="0" w:color="auto"/>
            </w:tcBorders>
          </w:tcPr>
          <w:p w14:paraId="5E4D6E5B" w14:textId="77CA14F9" w:rsidR="007748F9" w:rsidRDefault="001D060B" w:rsidP="007748F9">
            <w:pPr>
              <w:pStyle w:val="Tabledata"/>
            </w:pPr>
            <w:r>
              <w:t>SOP</w:t>
            </w:r>
          </w:p>
        </w:tc>
        <w:tc>
          <w:tcPr>
            <w:tcW w:w="8043" w:type="dxa"/>
            <w:tcBorders>
              <w:top w:val="single" w:sz="12" w:space="0" w:color="auto"/>
              <w:bottom w:val="single" w:sz="4" w:space="0" w:color="auto"/>
            </w:tcBorders>
          </w:tcPr>
          <w:p w14:paraId="5B8F7C43" w14:textId="12D62680" w:rsidR="007748F9" w:rsidRDefault="001D060B" w:rsidP="007748F9">
            <w:pPr>
              <w:pStyle w:val="Tabledata"/>
            </w:pPr>
            <w:r>
              <w:t>Standard Operating Procedure</w:t>
            </w:r>
          </w:p>
        </w:tc>
      </w:tr>
    </w:tbl>
    <w:p w14:paraId="17BC41B5" w14:textId="77777777" w:rsidR="00E4276C" w:rsidRPr="00B92AA5" w:rsidRDefault="00E4276C" w:rsidP="00E4276C"/>
    <w:p w14:paraId="2C318390" w14:textId="77777777" w:rsidR="00E4276C" w:rsidRDefault="00E4276C" w:rsidP="00E4276C">
      <w:pPr>
        <w:pStyle w:val="Heading1"/>
      </w:pPr>
      <w:bookmarkStart w:id="7" w:name="_Toc126834244"/>
      <w:r>
        <w:t>Equipment and Supplies</w:t>
      </w:r>
      <w:bookmarkEnd w:id="7"/>
    </w:p>
    <w:tbl>
      <w:tblPr>
        <w:tblW w:w="0" w:type="auto"/>
        <w:tblInd w:w="4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207"/>
        <w:gridCol w:w="6930"/>
      </w:tblGrid>
      <w:tr w:rsidR="001D060B" w14:paraId="73D1D011" w14:textId="77777777" w:rsidTr="00F77E1B">
        <w:trPr>
          <w:cantSplit/>
          <w:tblHeader/>
        </w:trPr>
        <w:tc>
          <w:tcPr>
            <w:tcW w:w="3207" w:type="dxa"/>
            <w:tcBorders>
              <w:top w:val="single" w:sz="12" w:space="0" w:color="auto"/>
              <w:bottom w:val="single" w:sz="12" w:space="0" w:color="auto"/>
            </w:tcBorders>
            <w:vAlign w:val="center"/>
          </w:tcPr>
          <w:p w14:paraId="0290F7BE" w14:textId="77777777" w:rsidR="001D060B" w:rsidRPr="00592296" w:rsidRDefault="001D060B" w:rsidP="00287AE9">
            <w:pPr>
              <w:pStyle w:val="TabledataHeader"/>
            </w:pPr>
            <w:r w:rsidRPr="00592296">
              <w:t>Description</w:t>
            </w:r>
          </w:p>
        </w:tc>
        <w:tc>
          <w:tcPr>
            <w:tcW w:w="6930" w:type="dxa"/>
            <w:tcBorders>
              <w:top w:val="single" w:sz="12" w:space="0" w:color="auto"/>
              <w:bottom w:val="single" w:sz="12" w:space="0" w:color="auto"/>
            </w:tcBorders>
            <w:vAlign w:val="center"/>
          </w:tcPr>
          <w:p w14:paraId="0E7CF1FE" w14:textId="3FFC1D55" w:rsidR="001D060B" w:rsidRPr="00592296" w:rsidRDefault="001D060B" w:rsidP="00287AE9">
            <w:pPr>
              <w:pStyle w:val="TabledataHeader"/>
            </w:pPr>
          </w:p>
        </w:tc>
      </w:tr>
      <w:tr w:rsidR="00F77E1B" w14:paraId="48631315" w14:textId="77777777" w:rsidTr="00F77E1B">
        <w:trPr>
          <w:cantSplit/>
          <w:trHeight w:val="348"/>
          <w:tblHeader/>
        </w:trPr>
        <w:tc>
          <w:tcPr>
            <w:tcW w:w="3207" w:type="dxa"/>
            <w:tcBorders>
              <w:top w:val="single" w:sz="12" w:space="0" w:color="auto"/>
              <w:bottom w:val="single" w:sz="12" w:space="0" w:color="auto"/>
            </w:tcBorders>
            <w:vAlign w:val="center"/>
          </w:tcPr>
          <w:p w14:paraId="604C90EF" w14:textId="34A8429B" w:rsidR="00F77E1B" w:rsidRPr="00F77E1B" w:rsidRDefault="00F77E1B" w:rsidP="00F77E1B">
            <w:pPr>
              <w:rPr>
                <w:rFonts w:cs="Arial"/>
                <w:sz w:val="24"/>
              </w:rPr>
            </w:pPr>
            <w:r w:rsidRPr="00712CC3">
              <w:rPr>
                <w:rFonts w:cs="Arial"/>
                <w:sz w:val="24"/>
              </w:rPr>
              <w:t>MEI</w:t>
            </w:r>
            <w:r w:rsidRPr="00712CC3">
              <w:rPr>
                <w:rFonts w:cs="Arial"/>
                <w:spacing w:val="-1"/>
                <w:sz w:val="24"/>
              </w:rPr>
              <w:t xml:space="preserve"> </w:t>
            </w:r>
            <w:r w:rsidRPr="00712CC3">
              <w:rPr>
                <w:rFonts w:cs="Arial"/>
                <w:sz w:val="24"/>
              </w:rPr>
              <w:t>Hybrid</w:t>
            </w:r>
            <w:r w:rsidRPr="00712CC3">
              <w:rPr>
                <w:rFonts w:cs="Arial"/>
                <w:spacing w:val="-1"/>
                <w:sz w:val="24"/>
              </w:rPr>
              <w:t xml:space="preserve"> </w:t>
            </w:r>
            <w:r w:rsidRPr="00712CC3">
              <w:rPr>
                <w:rFonts w:cs="Arial"/>
                <w:sz w:val="24"/>
              </w:rPr>
              <w:t>Wedge</w:t>
            </w:r>
            <w:r w:rsidRPr="00712CC3">
              <w:rPr>
                <w:rFonts w:cs="Arial"/>
                <w:spacing w:val="-1"/>
                <w:sz w:val="24"/>
              </w:rPr>
              <w:t xml:space="preserve"> </w:t>
            </w:r>
            <w:r w:rsidRPr="00712CC3">
              <w:rPr>
                <w:rFonts w:cs="Arial"/>
                <w:spacing w:val="-2"/>
                <w:sz w:val="24"/>
              </w:rPr>
              <w:t>Bonder</w:t>
            </w:r>
          </w:p>
        </w:tc>
        <w:tc>
          <w:tcPr>
            <w:tcW w:w="6930" w:type="dxa"/>
            <w:tcBorders>
              <w:top w:val="single" w:sz="12" w:space="0" w:color="auto"/>
              <w:bottom w:val="single" w:sz="12" w:space="0" w:color="auto"/>
            </w:tcBorders>
            <w:vAlign w:val="center"/>
          </w:tcPr>
          <w:p w14:paraId="746100A8" w14:textId="7EF98207" w:rsidR="00F77E1B" w:rsidRPr="00F77E1B" w:rsidRDefault="00F77E1B" w:rsidP="00287AE9">
            <w:pPr>
              <w:pStyle w:val="TabledataHeader"/>
              <w:rPr>
                <w:b w:val="0"/>
                <w:bCs w:val="0"/>
              </w:rPr>
            </w:pPr>
            <w:r>
              <w:rPr>
                <w:b w:val="0"/>
                <w:bCs w:val="0"/>
              </w:rPr>
              <w:t>Located in lab.</w:t>
            </w:r>
          </w:p>
        </w:tc>
      </w:tr>
      <w:tr w:rsidR="001D060B" w:rsidRPr="006B1C69" w14:paraId="081F698C" w14:textId="77777777" w:rsidTr="00F77E1B">
        <w:trPr>
          <w:cantSplit/>
        </w:trPr>
        <w:tc>
          <w:tcPr>
            <w:tcW w:w="3207" w:type="dxa"/>
          </w:tcPr>
          <w:p w14:paraId="532815C9" w14:textId="3A31FD62" w:rsidR="001D060B" w:rsidRPr="006B1C69" w:rsidRDefault="001D060B" w:rsidP="00287AE9">
            <w:pPr>
              <w:pStyle w:val="Tabledata"/>
            </w:pPr>
            <w:r>
              <w:t>Tweezers</w:t>
            </w:r>
          </w:p>
        </w:tc>
        <w:tc>
          <w:tcPr>
            <w:tcW w:w="6930" w:type="dxa"/>
          </w:tcPr>
          <w:p w14:paraId="43D8925E" w14:textId="31474E94" w:rsidR="001D060B" w:rsidRPr="006B1C69" w:rsidRDefault="001D060B" w:rsidP="00287AE9">
            <w:pPr>
              <w:pStyle w:val="Tabledata"/>
            </w:pPr>
            <w:r>
              <w:t xml:space="preserve">Available on the MEI stage. </w:t>
            </w:r>
          </w:p>
        </w:tc>
      </w:tr>
      <w:tr w:rsidR="001D060B" w:rsidRPr="006B1C69" w14:paraId="742DBF48" w14:textId="77777777" w:rsidTr="00F77E1B">
        <w:trPr>
          <w:cantSplit/>
        </w:trPr>
        <w:tc>
          <w:tcPr>
            <w:tcW w:w="3207" w:type="dxa"/>
          </w:tcPr>
          <w:p w14:paraId="3820C89F" w14:textId="65383BB2" w:rsidR="001D060B" w:rsidRPr="006B1C69" w:rsidRDefault="001D060B" w:rsidP="00287AE9">
            <w:pPr>
              <w:pStyle w:val="Tabledata"/>
            </w:pPr>
            <w:r>
              <w:t>Wire</w:t>
            </w:r>
          </w:p>
        </w:tc>
        <w:tc>
          <w:tcPr>
            <w:tcW w:w="6930" w:type="dxa"/>
          </w:tcPr>
          <w:p w14:paraId="5CBD4E68" w14:textId="35A64C74" w:rsidR="001D060B" w:rsidRPr="006B1C69" w:rsidRDefault="001D060B" w:rsidP="00287AE9">
            <w:pPr>
              <w:pStyle w:val="Tabledata"/>
            </w:pPr>
            <w:r>
              <w:t xml:space="preserve">Al wire is </w:t>
            </w:r>
            <w:proofErr w:type="gramStart"/>
            <w:r>
              <w:t>most commonly used</w:t>
            </w:r>
            <w:proofErr w:type="gramEnd"/>
            <w:r w:rsidR="00CA3327">
              <w:t>.</w:t>
            </w:r>
          </w:p>
        </w:tc>
      </w:tr>
      <w:tr w:rsidR="00F77E1B" w:rsidRPr="006B1C69" w14:paraId="2984820B" w14:textId="77777777" w:rsidTr="00F77E1B">
        <w:trPr>
          <w:cantSplit/>
        </w:trPr>
        <w:tc>
          <w:tcPr>
            <w:tcW w:w="3207" w:type="dxa"/>
          </w:tcPr>
          <w:p w14:paraId="439A3926" w14:textId="7EDF22BD" w:rsidR="00F77E1B" w:rsidRPr="00F77E1B" w:rsidRDefault="00F77E1B" w:rsidP="00F77E1B">
            <w:pPr>
              <w:rPr>
                <w:rFonts w:cs="Arial"/>
                <w:sz w:val="24"/>
              </w:rPr>
            </w:pPr>
            <w:r w:rsidRPr="00712CC3">
              <w:rPr>
                <w:rFonts w:cs="Arial"/>
                <w:sz w:val="24"/>
              </w:rPr>
              <w:t>2.5</w:t>
            </w:r>
            <w:r w:rsidRPr="00712CC3">
              <w:rPr>
                <w:rFonts w:cs="Arial"/>
                <w:spacing w:val="1"/>
                <w:sz w:val="24"/>
              </w:rPr>
              <w:t xml:space="preserve"> </w:t>
            </w:r>
            <w:r w:rsidRPr="00712CC3">
              <w:rPr>
                <w:rFonts w:cs="Arial"/>
                <w:sz w:val="24"/>
              </w:rPr>
              <w:t>mm</w:t>
            </w:r>
            <w:r w:rsidRPr="00712CC3">
              <w:rPr>
                <w:rFonts w:cs="Arial"/>
                <w:spacing w:val="-1"/>
                <w:sz w:val="24"/>
              </w:rPr>
              <w:t xml:space="preserve"> </w:t>
            </w:r>
            <w:r w:rsidRPr="00712CC3">
              <w:rPr>
                <w:rFonts w:cs="Arial"/>
                <w:sz w:val="24"/>
              </w:rPr>
              <w:t>Allen</w:t>
            </w:r>
            <w:r w:rsidRPr="00712CC3">
              <w:rPr>
                <w:rFonts w:cs="Arial"/>
                <w:spacing w:val="1"/>
                <w:sz w:val="24"/>
              </w:rPr>
              <w:t xml:space="preserve"> </w:t>
            </w:r>
            <w:r w:rsidRPr="00712CC3">
              <w:rPr>
                <w:rFonts w:cs="Arial"/>
                <w:spacing w:val="-2"/>
                <w:sz w:val="24"/>
              </w:rPr>
              <w:t>Wrench</w:t>
            </w:r>
          </w:p>
        </w:tc>
        <w:tc>
          <w:tcPr>
            <w:tcW w:w="6930" w:type="dxa"/>
          </w:tcPr>
          <w:p w14:paraId="0E8F4631" w14:textId="35891674" w:rsidR="00F77E1B" w:rsidRDefault="00F77E1B" w:rsidP="00287AE9">
            <w:pPr>
              <w:pStyle w:val="Tabledata"/>
            </w:pPr>
            <w:r>
              <w:t xml:space="preserve">Available on MEI stage </w:t>
            </w:r>
          </w:p>
        </w:tc>
      </w:tr>
      <w:tr w:rsidR="00F77E1B" w:rsidRPr="006B1C69" w14:paraId="32685458" w14:textId="77777777" w:rsidTr="00F77E1B">
        <w:trPr>
          <w:cantSplit/>
        </w:trPr>
        <w:tc>
          <w:tcPr>
            <w:tcW w:w="3207" w:type="dxa"/>
          </w:tcPr>
          <w:p w14:paraId="0E4F59CF" w14:textId="4B033ABA" w:rsidR="00F77E1B" w:rsidRPr="00712CC3" w:rsidRDefault="00F77E1B" w:rsidP="00F77E1B">
            <w:pPr>
              <w:rPr>
                <w:rFonts w:cs="Arial"/>
                <w:sz w:val="24"/>
              </w:rPr>
            </w:pPr>
            <w:r>
              <w:rPr>
                <w:rFonts w:cs="Arial"/>
                <w:sz w:val="24"/>
              </w:rPr>
              <w:t>Scissors</w:t>
            </w:r>
          </w:p>
        </w:tc>
        <w:tc>
          <w:tcPr>
            <w:tcW w:w="6930" w:type="dxa"/>
          </w:tcPr>
          <w:p w14:paraId="1535220F" w14:textId="7D490F27" w:rsidR="00F77E1B" w:rsidRDefault="00F77E1B" w:rsidP="00287AE9">
            <w:pPr>
              <w:pStyle w:val="Tabledata"/>
            </w:pPr>
            <w:r>
              <w:t>Available on MEI stage</w:t>
            </w:r>
          </w:p>
        </w:tc>
      </w:tr>
      <w:tr w:rsidR="00F77E1B" w:rsidRPr="006B1C69" w14:paraId="11ADDAA1" w14:textId="77777777" w:rsidTr="00F77E1B">
        <w:trPr>
          <w:cantSplit/>
        </w:trPr>
        <w:tc>
          <w:tcPr>
            <w:tcW w:w="3207" w:type="dxa"/>
          </w:tcPr>
          <w:p w14:paraId="6CB75D47" w14:textId="050F057E" w:rsidR="00F77E1B" w:rsidRDefault="00F77E1B" w:rsidP="00F77E1B">
            <w:pPr>
              <w:rPr>
                <w:rFonts w:cs="Arial"/>
                <w:sz w:val="24"/>
              </w:rPr>
            </w:pPr>
            <w:r w:rsidRPr="00712CC3">
              <w:rPr>
                <w:rFonts w:cs="Arial"/>
                <w:spacing w:val="-2"/>
                <w:sz w:val="24"/>
              </w:rPr>
              <w:t>Wafer/Sample</w:t>
            </w:r>
          </w:p>
        </w:tc>
        <w:tc>
          <w:tcPr>
            <w:tcW w:w="6930" w:type="dxa"/>
          </w:tcPr>
          <w:p w14:paraId="5182601B" w14:textId="2C5260B5" w:rsidR="00F77E1B" w:rsidRDefault="00F77E1B" w:rsidP="00F77E1B">
            <w:pPr>
              <w:pStyle w:val="Tabledata"/>
            </w:pPr>
            <w:r>
              <w:t>Parts to be wire bonded</w:t>
            </w:r>
          </w:p>
        </w:tc>
      </w:tr>
    </w:tbl>
    <w:p w14:paraId="018895D5" w14:textId="7D0D25E3" w:rsidR="00F77E1B" w:rsidRPr="00712CC3" w:rsidRDefault="00F77E1B" w:rsidP="00F77E1B">
      <w:pPr>
        <w:rPr>
          <w:rFonts w:cs="Arial"/>
          <w:sz w:val="24"/>
        </w:rPr>
      </w:pPr>
    </w:p>
    <w:p w14:paraId="78518DC2" w14:textId="77777777" w:rsidR="004C0DC2" w:rsidRDefault="004C0DC2" w:rsidP="00E4276C">
      <w:pPr>
        <w:pStyle w:val="BodyText"/>
      </w:pPr>
    </w:p>
    <w:p w14:paraId="32755C6F" w14:textId="0C93805F" w:rsidR="00E4276C" w:rsidRDefault="00E4276C" w:rsidP="00E4276C">
      <w:pPr>
        <w:pStyle w:val="Heading1"/>
      </w:pPr>
      <w:bookmarkStart w:id="8" w:name="_Toc126834245"/>
      <w:r>
        <w:t>Safety</w:t>
      </w:r>
      <w:bookmarkEnd w:id="8"/>
    </w:p>
    <w:p w14:paraId="11B07BD4" w14:textId="42193BBF" w:rsidR="005C77F0" w:rsidRDefault="005C77F0" w:rsidP="005C77F0">
      <w:pPr>
        <w:rPr>
          <w:rFonts w:cs="Arial"/>
          <w:spacing w:val="-2"/>
          <w:sz w:val="24"/>
        </w:rPr>
      </w:pPr>
      <w:r w:rsidRPr="00712CC3">
        <w:rPr>
          <w:rFonts w:cs="Arial"/>
          <w:sz w:val="24"/>
        </w:rPr>
        <w:t>Follow</w:t>
      </w:r>
      <w:r w:rsidRPr="00712CC3">
        <w:rPr>
          <w:rFonts w:cs="Arial"/>
          <w:spacing w:val="-3"/>
          <w:sz w:val="24"/>
        </w:rPr>
        <w:t xml:space="preserve"> </w:t>
      </w:r>
      <w:r w:rsidRPr="00712CC3">
        <w:rPr>
          <w:rFonts w:cs="Arial"/>
          <w:sz w:val="24"/>
        </w:rPr>
        <w:t>all</w:t>
      </w:r>
      <w:r w:rsidRPr="00712CC3">
        <w:rPr>
          <w:rFonts w:cs="Arial"/>
          <w:spacing w:val="-3"/>
          <w:sz w:val="24"/>
        </w:rPr>
        <w:t xml:space="preserve"> </w:t>
      </w:r>
      <w:r w:rsidRPr="00712CC3">
        <w:rPr>
          <w:rFonts w:cs="Arial"/>
          <w:sz w:val="24"/>
        </w:rPr>
        <w:t>Nanofab</w:t>
      </w:r>
      <w:r w:rsidRPr="00712CC3">
        <w:rPr>
          <w:rFonts w:cs="Arial"/>
          <w:spacing w:val="-2"/>
          <w:sz w:val="24"/>
        </w:rPr>
        <w:t xml:space="preserve"> </w:t>
      </w:r>
      <w:r w:rsidRPr="00712CC3">
        <w:rPr>
          <w:rFonts w:cs="Arial"/>
          <w:sz w:val="24"/>
        </w:rPr>
        <w:t>safety</w:t>
      </w:r>
      <w:r w:rsidRPr="00712CC3">
        <w:rPr>
          <w:rFonts w:cs="Arial"/>
          <w:spacing w:val="-3"/>
          <w:sz w:val="24"/>
        </w:rPr>
        <w:t xml:space="preserve"> </w:t>
      </w:r>
      <w:r w:rsidRPr="00712CC3">
        <w:rPr>
          <w:rFonts w:cs="Arial"/>
          <w:spacing w:val="-2"/>
          <w:sz w:val="24"/>
        </w:rPr>
        <w:t>procedures.</w:t>
      </w:r>
    </w:p>
    <w:p w14:paraId="20F6FDF6" w14:textId="2F8CDC1A" w:rsidR="005C77F0" w:rsidRPr="005C77F0" w:rsidRDefault="005C77F0" w:rsidP="005C77F0"/>
    <w:p w14:paraId="5B67CFA9" w14:textId="0E7B698C" w:rsidR="00E4276C" w:rsidRPr="00D43375" w:rsidRDefault="00E4276C" w:rsidP="00E4276C">
      <w:pPr>
        <w:pStyle w:val="Heading2"/>
      </w:pPr>
      <w:bookmarkStart w:id="9" w:name="_Toc358987728"/>
      <w:r w:rsidRPr="00D43375">
        <w:t>Safety alert symbol</w:t>
      </w:r>
      <w:bookmarkEnd w:id="9"/>
    </w:p>
    <w:tbl>
      <w:tblPr>
        <w:tblW w:w="0" w:type="auto"/>
        <w:tblLook w:val="01E0" w:firstRow="1" w:lastRow="1" w:firstColumn="1" w:lastColumn="1" w:noHBand="0" w:noVBand="0"/>
      </w:tblPr>
      <w:tblGrid>
        <w:gridCol w:w="1534"/>
        <w:gridCol w:w="9266"/>
      </w:tblGrid>
      <w:tr w:rsidR="00E4276C" w:rsidRPr="00D43375" w14:paraId="68B9221D" w14:textId="77777777" w:rsidTr="00287AE9">
        <w:tc>
          <w:tcPr>
            <w:tcW w:w="1548" w:type="dxa"/>
            <w:vAlign w:val="center"/>
          </w:tcPr>
          <w:p w14:paraId="38966F38" w14:textId="77777777" w:rsidR="00E4276C" w:rsidRPr="00D43375" w:rsidRDefault="00E4276C" w:rsidP="00287AE9">
            <w:pPr>
              <w:rPr>
                <w:sz w:val="24"/>
                <w:szCs w:val="24"/>
              </w:rPr>
            </w:pPr>
            <w:r w:rsidRPr="00D43375">
              <w:rPr>
                <w:noProof/>
                <w:szCs w:val="22"/>
              </w:rPr>
              <w:drawing>
                <wp:inline distT="0" distB="0" distL="0" distR="0" wp14:anchorId="280F8924" wp14:editId="770CF6BA">
                  <wp:extent cx="487680" cy="426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 cy="426720"/>
                          </a:xfrm>
                          <a:prstGeom prst="rect">
                            <a:avLst/>
                          </a:prstGeom>
                          <a:noFill/>
                          <a:ln>
                            <a:noFill/>
                          </a:ln>
                        </pic:spPr>
                      </pic:pic>
                    </a:graphicData>
                  </a:graphic>
                </wp:inline>
              </w:drawing>
            </w:r>
          </w:p>
        </w:tc>
        <w:tc>
          <w:tcPr>
            <w:tcW w:w="9468" w:type="dxa"/>
          </w:tcPr>
          <w:p w14:paraId="7E35959A" w14:textId="77777777" w:rsidR="00E4276C" w:rsidRPr="00D43375" w:rsidRDefault="00E4276C" w:rsidP="00287AE9">
            <w:pPr>
              <w:pStyle w:val="Tabledata"/>
            </w:pPr>
            <w:r w:rsidRPr="00D43375">
              <w:t xml:space="preserve">The Safety Alert Symbol is used in conjunction with signal words to convey a personal injury hazard is present.  </w:t>
            </w:r>
          </w:p>
        </w:tc>
      </w:tr>
    </w:tbl>
    <w:p w14:paraId="46FC255A" w14:textId="4056B6C8" w:rsidR="00E4276C" w:rsidRPr="00D43375" w:rsidRDefault="00E4276C" w:rsidP="00E4276C">
      <w:pPr>
        <w:pStyle w:val="Heading2"/>
      </w:pPr>
      <w:bookmarkStart w:id="10" w:name="_Toc358987729"/>
      <w:r w:rsidRPr="00D43375">
        <w:t>Signal words</w:t>
      </w:r>
      <w:bookmarkEnd w:id="10"/>
    </w:p>
    <w:tbl>
      <w:tblPr>
        <w:tblW w:w="0" w:type="auto"/>
        <w:tblLook w:val="01E0" w:firstRow="1" w:lastRow="1" w:firstColumn="1" w:lastColumn="1" w:noHBand="0" w:noVBand="0"/>
      </w:tblPr>
      <w:tblGrid>
        <w:gridCol w:w="1541"/>
        <w:gridCol w:w="9259"/>
      </w:tblGrid>
      <w:tr w:rsidR="00E4276C" w:rsidRPr="00D43375" w14:paraId="4AD88651" w14:textId="77777777" w:rsidTr="00287AE9">
        <w:trPr>
          <w:trHeight w:val="612"/>
        </w:trPr>
        <w:tc>
          <w:tcPr>
            <w:tcW w:w="1548" w:type="dxa"/>
            <w:vAlign w:val="center"/>
          </w:tcPr>
          <w:p w14:paraId="5231CBBB" w14:textId="77777777" w:rsidR="00E4276C" w:rsidRPr="00D43375" w:rsidRDefault="00E4276C" w:rsidP="00287AE9">
            <w:pPr>
              <w:pStyle w:val="TabledataHeader"/>
            </w:pPr>
            <w:r w:rsidRPr="00D43375">
              <w:t>DANGER</w:t>
            </w:r>
          </w:p>
        </w:tc>
        <w:tc>
          <w:tcPr>
            <w:tcW w:w="9468" w:type="dxa"/>
          </w:tcPr>
          <w:p w14:paraId="5B619D33" w14:textId="77777777" w:rsidR="00E4276C" w:rsidRPr="00D43375" w:rsidRDefault="00E4276C" w:rsidP="00287AE9">
            <w:pPr>
              <w:pStyle w:val="Tabledata"/>
            </w:pPr>
            <w:r w:rsidRPr="00D43375">
              <w:t xml:space="preserve">Indicates an </w:t>
            </w:r>
            <w:r w:rsidRPr="00D43375">
              <w:rPr>
                <w:u w:val="single"/>
              </w:rPr>
              <w:t>imminently</w:t>
            </w:r>
            <w:r w:rsidRPr="00D43375">
              <w:t xml:space="preserve"> hazardous situation</w:t>
            </w:r>
            <w:r>
              <w:t>,</w:t>
            </w:r>
            <w:r w:rsidRPr="00D43375">
              <w:t xml:space="preserve"> which if not avoided, will result in death or serious injury. The Safety Alert Symbol should always be used. </w:t>
            </w:r>
          </w:p>
        </w:tc>
      </w:tr>
      <w:tr w:rsidR="00E4276C" w:rsidRPr="00D43375" w14:paraId="4276EDAC" w14:textId="77777777" w:rsidTr="00287AE9">
        <w:trPr>
          <w:trHeight w:val="630"/>
        </w:trPr>
        <w:tc>
          <w:tcPr>
            <w:tcW w:w="1548" w:type="dxa"/>
            <w:vAlign w:val="center"/>
          </w:tcPr>
          <w:p w14:paraId="6FA5B4A1" w14:textId="77777777" w:rsidR="00E4276C" w:rsidRPr="00D43375" w:rsidRDefault="00E4276C" w:rsidP="00287AE9">
            <w:pPr>
              <w:pStyle w:val="TabledataHeader"/>
            </w:pPr>
            <w:r w:rsidRPr="00D43375">
              <w:t>WARNING</w:t>
            </w:r>
          </w:p>
        </w:tc>
        <w:tc>
          <w:tcPr>
            <w:tcW w:w="9468" w:type="dxa"/>
          </w:tcPr>
          <w:p w14:paraId="430F7136" w14:textId="77777777" w:rsidR="00E4276C" w:rsidRPr="00D43375" w:rsidRDefault="00E4276C" w:rsidP="00287AE9">
            <w:pPr>
              <w:pStyle w:val="Tabledata"/>
            </w:pPr>
            <w:r w:rsidRPr="00D43375">
              <w:t xml:space="preserve">Indicates a </w:t>
            </w:r>
            <w:r w:rsidRPr="00D43375">
              <w:rPr>
                <w:u w:val="single"/>
              </w:rPr>
              <w:t>potentially</w:t>
            </w:r>
            <w:r w:rsidRPr="00D43375">
              <w:t xml:space="preserve"> hazardous situation</w:t>
            </w:r>
            <w:r>
              <w:t>,</w:t>
            </w:r>
            <w:r w:rsidRPr="00D43375">
              <w:t xml:space="preserve"> which if not avoided, may result in death or serious injury. If the safety alert symbol is NOT used in conjunction with this signal word, then the hazard conveyed is severe equipment or material damage.</w:t>
            </w:r>
          </w:p>
        </w:tc>
      </w:tr>
      <w:tr w:rsidR="00E4276C" w:rsidRPr="00D43375" w14:paraId="6CF46E77" w14:textId="77777777" w:rsidTr="00287AE9">
        <w:tc>
          <w:tcPr>
            <w:tcW w:w="1548" w:type="dxa"/>
            <w:vAlign w:val="center"/>
          </w:tcPr>
          <w:p w14:paraId="6788BD25" w14:textId="77777777" w:rsidR="00E4276C" w:rsidRPr="00D43375" w:rsidRDefault="00E4276C" w:rsidP="00287AE9">
            <w:pPr>
              <w:pStyle w:val="TabledataHeader"/>
            </w:pPr>
            <w:r w:rsidRPr="00D43375">
              <w:t>CAUTION</w:t>
            </w:r>
          </w:p>
        </w:tc>
        <w:tc>
          <w:tcPr>
            <w:tcW w:w="9468" w:type="dxa"/>
          </w:tcPr>
          <w:p w14:paraId="03CD103C" w14:textId="77777777" w:rsidR="00E4276C" w:rsidRPr="00D43375" w:rsidRDefault="00E4276C" w:rsidP="00287AE9">
            <w:pPr>
              <w:pStyle w:val="Tabledata"/>
            </w:pPr>
            <w:r w:rsidRPr="00D43375">
              <w:t xml:space="preserve">Indicates a </w:t>
            </w:r>
            <w:r w:rsidRPr="00D43375">
              <w:rPr>
                <w:u w:val="single"/>
              </w:rPr>
              <w:t>potentially</w:t>
            </w:r>
            <w:r w:rsidRPr="00D43375">
              <w:t xml:space="preserve"> hazardous situation</w:t>
            </w:r>
            <w:r>
              <w:t>,</w:t>
            </w:r>
            <w:r w:rsidRPr="00D43375">
              <w:t xml:space="preserve"> which if not avoided, may result in minor or moderate injury. If the safety alert symbol is NOT used in conjunction with this signal word, then the hazard conveyed is minor equipment or material damage.</w:t>
            </w:r>
          </w:p>
        </w:tc>
      </w:tr>
    </w:tbl>
    <w:p w14:paraId="783EAC8F" w14:textId="77777777" w:rsidR="00E4276C" w:rsidRPr="00D43375" w:rsidRDefault="00E4276C" w:rsidP="00E4276C">
      <w:pPr>
        <w:rPr>
          <w:szCs w:val="22"/>
        </w:rPr>
      </w:pPr>
    </w:p>
    <w:p w14:paraId="3E4B22FD" w14:textId="5B3656B4" w:rsidR="00E4276C" w:rsidRDefault="00E4276C" w:rsidP="00E4276C">
      <w:pPr>
        <w:pStyle w:val="Heading1"/>
      </w:pPr>
      <w:bookmarkStart w:id="11" w:name="_Toc126834246"/>
      <w:r>
        <w:t>Forms</w:t>
      </w:r>
      <w:bookmarkEnd w:id="11"/>
    </w:p>
    <w:p w14:paraId="638A2B62" w14:textId="77777777" w:rsidR="00E4276C" w:rsidRDefault="00E4276C" w:rsidP="00E4276C">
      <w:pPr>
        <w:pStyle w:val="Heading2"/>
      </w:pPr>
      <w:r>
        <w:t>Training Form</w:t>
      </w:r>
    </w:p>
    <w:tbl>
      <w:tblPr>
        <w:tblW w:w="0" w:type="auto"/>
        <w:tblLook w:val="01E0" w:firstRow="1" w:lastRow="1" w:firstColumn="1" w:lastColumn="1" w:noHBand="0" w:noVBand="0"/>
      </w:tblPr>
      <w:tblGrid>
        <w:gridCol w:w="856"/>
        <w:gridCol w:w="1592"/>
        <w:gridCol w:w="450"/>
        <w:gridCol w:w="1191"/>
        <w:gridCol w:w="429"/>
        <w:gridCol w:w="1213"/>
        <w:gridCol w:w="416"/>
        <w:gridCol w:w="711"/>
        <w:gridCol w:w="514"/>
        <w:gridCol w:w="416"/>
        <w:gridCol w:w="1050"/>
        <w:gridCol w:w="176"/>
        <w:gridCol w:w="416"/>
        <w:gridCol w:w="1226"/>
      </w:tblGrid>
      <w:tr w:rsidR="00E4276C" w14:paraId="4D8BF0B9" w14:textId="77777777" w:rsidTr="00287AE9">
        <w:tc>
          <w:tcPr>
            <w:tcW w:w="10656" w:type="dxa"/>
            <w:gridSpan w:val="14"/>
            <w:tcBorders>
              <w:top w:val="single" w:sz="12" w:space="0" w:color="auto"/>
              <w:left w:val="single" w:sz="12" w:space="0" w:color="auto"/>
              <w:bottom w:val="single" w:sz="4" w:space="0" w:color="auto"/>
              <w:right w:val="single" w:sz="12" w:space="0" w:color="auto"/>
            </w:tcBorders>
          </w:tcPr>
          <w:p w14:paraId="46AF48E2" w14:textId="77777777" w:rsidR="00E4276C" w:rsidRDefault="00E4276C" w:rsidP="00287AE9">
            <w:pPr>
              <w:pStyle w:val="Tabledata"/>
            </w:pPr>
            <w:r>
              <w:t>Trainee:</w:t>
            </w:r>
          </w:p>
        </w:tc>
      </w:tr>
      <w:tr w:rsidR="00E4276C" w14:paraId="4467F59B" w14:textId="77777777" w:rsidTr="00287AE9">
        <w:tc>
          <w:tcPr>
            <w:tcW w:w="10656" w:type="dxa"/>
            <w:gridSpan w:val="14"/>
            <w:tcBorders>
              <w:top w:val="single" w:sz="4" w:space="0" w:color="auto"/>
              <w:left w:val="single" w:sz="12" w:space="0" w:color="auto"/>
              <w:bottom w:val="single" w:sz="4" w:space="0" w:color="auto"/>
              <w:right w:val="single" w:sz="12" w:space="0" w:color="auto"/>
            </w:tcBorders>
          </w:tcPr>
          <w:p w14:paraId="0C9ED542" w14:textId="77777777" w:rsidR="00E4276C" w:rsidRDefault="00E4276C" w:rsidP="00287AE9">
            <w:pPr>
              <w:pStyle w:val="Tabledata"/>
            </w:pPr>
            <w:r>
              <w:t>Area:</w:t>
            </w:r>
          </w:p>
        </w:tc>
      </w:tr>
      <w:tr w:rsidR="00E4276C" w14:paraId="11FC8C1C" w14:textId="77777777" w:rsidTr="00287AE9">
        <w:tc>
          <w:tcPr>
            <w:tcW w:w="10656" w:type="dxa"/>
            <w:gridSpan w:val="14"/>
            <w:tcBorders>
              <w:top w:val="single" w:sz="4" w:space="0" w:color="auto"/>
              <w:left w:val="single" w:sz="12" w:space="0" w:color="auto"/>
              <w:bottom w:val="single" w:sz="12" w:space="0" w:color="auto"/>
              <w:right w:val="single" w:sz="12" w:space="0" w:color="auto"/>
            </w:tcBorders>
          </w:tcPr>
          <w:p w14:paraId="634610BA" w14:textId="77777777" w:rsidR="00E4276C" w:rsidRPr="00566FC0" w:rsidRDefault="00E4276C" w:rsidP="00287AE9">
            <w:pPr>
              <w:pStyle w:val="Tabledata"/>
              <w:rPr>
                <w:sz w:val="20"/>
              </w:rPr>
            </w:pPr>
            <w:r>
              <w:t xml:space="preserve">This person has been declared qualified to train others </w:t>
            </w:r>
            <w:r>
              <w:fldChar w:fldCharType="begin">
                <w:ffData>
                  <w:name w:val="Check1"/>
                  <w:enabled/>
                  <w:calcOnExit w:val="0"/>
                  <w:checkBox>
                    <w:sizeAuto/>
                    <w:default w:val="0"/>
                  </w:checkBox>
                </w:ffData>
              </w:fldChar>
            </w:r>
            <w:bookmarkStart w:id="12" w:name="Check1"/>
            <w:r>
              <w:instrText xml:space="preserve"> FORMCHECKBOX </w:instrText>
            </w:r>
            <w:r w:rsidR="00000000">
              <w:fldChar w:fldCharType="separate"/>
            </w:r>
            <w:r>
              <w:fldChar w:fldCharType="end"/>
            </w:r>
            <w:bookmarkEnd w:id="12"/>
            <w:r>
              <w:t xml:space="preserve"> </w:t>
            </w:r>
            <w:r w:rsidRPr="00566FC0">
              <w:rPr>
                <w:i/>
                <w:sz w:val="20"/>
              </w:rPr>
              <w:t>(check if “Yes”)</w:t>
            </w:r>
          </w:p>
        </w:tc>
      </w:tr>
      <w:tr w:rsidR="00E4276C" w14:paraId="35CFAFD8" w14:textId="77777777" w:rsidTr="00287AE9">
        <w:tc>
          <w:tcPr>
            <w:tcW w:w="856" w:type="dxa"/>
            <w:tcBorders>
              <w:top w:val="single" w:sz="12" w:space="0" w:color="auto"/>
              <w:left w:val="single" w:sz="12" w:space="0" w:color="auto"/>
              <w:bottom w:val="single" w:sz="4" w:space="0" w:color="auto"/>
              <w:right w:val="single" w:sz="4" w:space="0" w:color="auto"/>
            </w:tcBorders>
            <w:vAlign w:val="center"/>
          </w:tcPr>
          <w:p w14:paraId="2097CE2A" w14:textId="77777777" w:rsidR="00E4276C" w:rsidRDefault="00E4276C" w:rsidP="00287AE9">
            <w:pPr>
              <w:pStyle w:val="Tabledata"/>
            </w:pPr>
            <w:r>
              <w:t>Item #</w:t>
            </w:r>
          </w:p>
        </w:tc>
        <w:tc>
          <w:tcPr>
            <w:tcW w:w="6002" w:type="dxa"/>
            <w:gridSpan w:val="7"/>
            <w:tcBorders>
              <w:top w:val="single" w:sz="12" w:space="0" w:color="auto"/>
              <w:left w:val="single" w:sz="4" w:space="0" w:color="auto"/>
              <w:bottom w:val="single" w:sz="4" w:space="0" w:color="auto"/>
              <w:right w:val="single" w:sz="4" w:space="0" w:color="auto"/>
            </w:tcBorders>
            <w:vAlign w:val="center"/>
          </w:tcPr>
          <w:p w14:paraId="7ACCD960" w14:textId="77777777" w:rsidR="00E4276C" w:rsidRDefault="00E4276C" w:rsidP="00287AE9">
            <w:pPr>
              <w:pStyle w:val="Tabledata"/>
            </w:pPr>
            <w:r>
              <w:t>Task</w:t>
            </w:r>
          </w:p>
        </w:tc>
        <w:tc>
          <w:tcPr>
            <w:tcW w:w="1980" w:type="dxa"/>
            <w:gridSpan w:val="3"/>
            <w:tcBorders>
              <w:top w:val="single" w:sz="12" w:space="0" w:color="auto"/>
              <w:left w:val="single" w:sz="4" w:space="0" w:color="auto"/>
              <w:bottom w:val="single" w:sz="4" w:space="0" w:color="auto"/>
              <w:right w:val="single" w:sz="4" w:space="0" w:color="auto"/>
            </w:tcBorders>
            <w:vAlign w:val="center"/>
          </w:tcPr>
          <w:p w14:paraId="1FBC39F4" w14:textId="77777777" w:rsidR="00E4276C" w:rsidRDefault="00E4276C" w:rsidP="00287AE9">
            <w:pPr>
              <w:pStyle w:val="Tabledata"/>
            </w:pPr>
            <w:r>
              <w:t>Date Training Completed</w:t>
            </w:r>
          </w:p>
        </w:tc>
        <w:tc>
          <w:tcPr>
            <w:tcW w:w="1818" w:type="dxa"/>
            <w:gridSpan w:val="3"/>
            <w:tcBorders>
              <w:top w:val="single" w:sz="12" w:space="0" w:color="auto"/>
              <w:left w:val="single" w:sz="4" w:space="0" w:color="auto"/>
              <w:bottom w:val="single" w:sz="4" w:space="0" w:color="auto"/>
              <w:right w:val="single" w:sz="12" w:space="0" w:color="auto"/>
            </w:tcBorders>
            <w:vAlign w:val="center"/>
          </w:tcPr>
          <w:p w14:paraId="130805B5" w14:textId="77777777" w:rsidR="00E4276C" w:rsidRDefault="00E4276C" w:rsidP="00287AE9">
            <w:pPr>
              <w:pStyle w:val="Tabledata"/>
            </w:pPr>
            <w:r>
              <w:t>Trainer</w:t>
            </w:r>
          </w:p>
        </w:tc>
      </w:tr>
      <w:tr w:rsidR="00E4276C" w14:paraId="1C36D620" w14:textId="77777777" w:rsidTr="00287AE9">
        <w:tc>
          <w:tcPr>
            <w:tcW w:w="856" w:type="dxa"/>
            <w:tcBorders>
              <w:top w:val="single" w:sz="4" w:space="0" w:color="auto"/>
              <w:left w:val="single" w:sz="12" w:space="0" w:color="auto"/>
              <w:bottom w:val="single" w:sz="4" w:space="0" w:color="auto"/>
              <w:right w:val="single" w:sz="4" w:space="0" w:color="auto"/>
            </w:tcBorders>
            <w:vAlign w:val="center"/>
          </w:tcPr>
          <w:p w14:paraId="7B99C90E" w14:textId="77777777" w:rsidR="00E4276C" w:rsidRDefault="00E4276C" w:rsidP="00287AE9">
            <w:pPr>
              <w:pStyle w:val="Tabledata"/>
              <w:jc w:val="center"/>
            </w:pPr>
            <w:r>
              <w:t>1</w:t>
            </w:r>
          </w:p>
        </w:tc>
        <w:tc>
          <w:tcPr>
            <w:tcW w:w="6002" w:type="dxa"/>
            <w:gridSpan w:val="7"/>
            <w:tcBorders>
              <w:top w:val="single" w:sz="4" w:space="0" w:color="auto"/>
              <w:left w:val="single" w:sz="4" w:space="0" w:color="auto"/>
              <w:bottom w:val="single" w:sz="4" w:space="0" w:color="auto"/>
              <w:right w:val="single" w:sz="4" w:space="0" w:color="auto"/>
            </w:tcBorders>
          </w:tcPr>
          <w:p w14:paraId="55C32B40" w14:textId="2F482EC0" w:rsidR="00E4276C" w:rsidRDefault="00A82194" w:rsidP="00A47FFA">
            <w:pPr>
              <w:pStyle w:val="Tabledata"/>
            </w:pPr>
            <w:r>
              <w:t xml:space="preserve">JB1 </w:t>
            </w:r>
            <w:r w:rsidRPr="00A82194">
              <w:t xml:space="preserve">Wire Bonder Power </w:t>
            </w:r>
            <w:proofErr w:type="gramStart"/>
            <w:r w:rsidRPr="00A82194">
              <w:t>On</w:t>
            </w:r>
            <w:proofErr w:type="gramEnd"/>
            <w:r w:rsidRPr="00A82194">
              <w:t xml:space="preserve"> and Set Up</w:t>
            </w:r>
          </w:p>
        </w:tc>
        <w:tc>
          <w:tcPr>
            <w:tcW w:w="1980" w:type="dxa"/>
            <w:gridSpan w:val="3"/>
            <w:tcBorders>
              <w:top w:val="single" w:sz="4" w:space="0" w:color="auto"/>
              <w:left w:val="single" w:sz="4" w:space="0" w:color="auto"/>
              <w:bottom w:val="single" w:sz="4" w:space="0" w:color="auto"/>
              <w:right w:val="single" w:sz="4" w:space="0" w:color="auto"/>
            </w:tcBorders>
          </w:tcPr>
          <w:p w14:paraId="3B5F182F" w14:textId="77777777" w:rsidR="00E4276C" w:rsidRDefault="00E4276C" w:rsidP="00287AE9">
            <w:pPr>
              <w:pStyle w:val="Tabledata"/>
            </w:pPr>
          </w:p>
        </w:tc>
        <w:tc>
          <w:tcPr>
            <w:tcW w:w="1818" w:type="dxa"/>
            <w:gridSpan w:val="3"/>
            <w:tcBorders>
              <w:top w:val="single" w:sz="4" w:space="0" w:color="auto"/>
              <w:left w:val="single" w:sz="4" w:space="0" w:color="auto"/>
              <w:bottom w:val="single" w:sz="4" w:space="0" w:color="auto"/>
              <w:right w:val="single" w:sz="12" w:space="0" w:color="auto"/>
            </w:tcBorders>
          </w:tcPr>
          <w:p w14:paraId="4A2F860F" w14:textId="77777777" w:rsidR="00E4276C" w:rsidRDefault="00E4276C" w:rsidP="00287AE9">
            <w:pPr>
              <w:pStyle w:val="Tabledata"/>
            </w:pPr>
          </w:p>
        </w:tc>
      </w:tr>
      <w:tr w:rsidR="00D620E6" w14:paraId="6216F607" w14:textId="77777777" w:rsidTr="00287AE9">
        <w:tc>
          <w:tcPr>
            <w:tcW w:w="856" w:type="dxa"/>
            <w:tcBorders>
              <w:top w:val="single" w:sz="4" w:space="0" w:color="auto"/>
              <w:left w:val="single" w:sz="12" w:space="0" w:color="auto"/>
              <w:bottom w:val="single" w:sz="4" w:space="0" w:color="auto"/>
              <w:right w:val="single" w:sz="4" w:space="0" w:color="auto"/>
            </w:tcBorders>
            <w:vAlign w:val="center"/>
          </w:tcPr>
          <w:p w14:paraId="7EC159F2" w14:textId="77777777" w:rsidR="00D620E6" w:rsidRDefault="00D620E6" w:rsidP="00D620E6">
            <w:pPr>
              <w:pStyle w:val="Tabledata"/>
              <w:jc w:val="center"/>
            </w:pPr>
            <w:r>
              <w:t>2</w:t>
            </w:r>
          </w:p>
        </w:tc>
        <w:tc>
          <w:tcPr>
            <w:tcW w:w="6002" w:type="dxa"/>
            <w:gridSpan w:val="7"/>
            <w:tcBorders>
              <w:top w:val="single" w:sz="4" w:space="0" w:color="auto"/>
              <w:left w:val="single" w:sz="4" w:space="0" w:color="auto"/>
              <w:bottom w:val="single" w:sz="4" w:space="0" w:color="auto"/>
              <w:right w:val="single" w:sz="4" w:space="0" w:color="auto"/>
            </w:tcBorders>
          </w:tcPr>
          <w:p w14:paraId="5AA48E53" w14:textId="1C576C6B" w:rsidR="00D620E6" w:rsidRDefault="00A82194" w:rsidP="00D21E3D">
            <w:pPr>
              <w:pStyle w:val="Tabledata"/>
            </w:pPr>
            <w:r>
              <w:t xml:space="preserve">JB2 </w:t>
            </w:r>
            <w:r w:rsidRPr="00A82194">
              <w:t>Wire Bonding</w:t>
            </w:r>
          </w:p>
        </w:tc>
        <w:tc>
          <w:tcPr>
            <w:tcW w:w="1980" w:type="dxa"/>
            <w:gridSpan w:val="3"/>
            <w:tcBorders>
              <w:top w:val="single" w:sz="4" w:space="0" w:color="auto"/>
              <w:left w:val="single" w:sz="4" w:space="0" w:color="auto"/>
              <w:bottom w:val="single" w:sz="4" w:space="0" w:color="auto"/>
              <w:right w:val="single" w:sz="4" w:space="0" w:color="auto"/>
            </w:tcBorders>
          </w:tcPr>
          <w:p w14:paraId="75F4F844" w14:textId="77777777" w:rsidR="00D620E6" w:rsidRDefault="00D620E6" w:rsidP="00D620E6">
            <w:pPr>
              <w:pStyle w:val="Tabledata"/>
            </w:pPr>
          </w:p>
        </w:tc>
        <w:tc>
          <w:tcPr>
            <w:tcW w:w="1818" w:type="dxa"/>
            <w:gridSpan w:val="3"/>
            <w:tcBorders>
              <w:top w:val="single" w:sz="4" w:space="0" w:color="auto"/>
              <w:left w:val="single" w:sz="4" w:space="0" w:color="auto"/>
              <w:bottom w:val="single" w:sz="4" w:space="0" w:color="auto"/>
              <w:right w:val="single" w:sz="12" w:space="0" w:color="auto"/>
            </w:tcBorders>
          </w:tcPr>
          <w:p w14:paraId="51E53B0B" w14:textId="77777777" w:rsidR="00D620E6" w:rsidRDefault="00D620E6" w:rsidP="00D620E6">
            <w:pPr>
              <w:pStyle w:val="Tabledata"/>
            </w:pPr>
          </w:p>
        </w:tc>
      </w:tr>
      <w:tr w:rsidR="00D620E6" w14:paraId="55C96724" w14:textId="77777777" w:rsidTr="00287AE9">
        <w:tc>
          <w:tcPr>
            <w:tcW w:w="856" w:type="dxa"/>
            <w:tcBorders>
              <w:top w:val="single" w:sz="4" w:space="0" w:color="auto"/>
              <w:left w:val="single" w:sz="12" w:space="0" w:color="auto"/>
              <w:bottom w:val="single" w:sz="4" w:space="0" w:color="auto"/>
              <w:right w:val="single" w:sz="4" w:space="0" w:color="auto"/>
            </w:tcBorders>
            <w:vAlign w:val="center"/>
          </w:tcPr>
          <w:p w14:paraId="25E94D00" w14:textId="77777777" w:rsidR="00D620E6" w:rsidRDefault="00D620E6" w:rsidP="00D620E6">
            <w:pPr>
              <w:pStyle w:val="Tabledata"/>
              <w:jc w:val="center"/>
            </w:pPr>
            <w:r>
              <w:t>3</w:t>
            </w:r>
          </w:p>
        </w:tc>
        <w:tc>
          <w:tcPr>
            <w:tcW w:w="6002" w:type="dxa"/>
            <w:gridSpan w:val="7"/>
            <w:tcBorders>
              <w:top w:val="single" w:sz="4" w:space="0" w:color="auto"/>
              <w:left w:val="single" w:sz="4" w:space="0" w:color="auto"/>
              <w:bottom w:val="single" w:sz="4" w:space="0" w:color="auto"/>
              <w:right w:val="single" w:sz="4" w:space="0" w:color="auto"/>
            </w:tcBorders>
          </w:tcPr>
          <w:p w14:paraId="023BC668" w14:textId="5133D952" w:rsidR="00D620E6" w:rsidRDefault="00A82194" w:rsidP="00D21E3D">
            <w:pPr>
              <w:pStyle w:val="Tabledata"/>
            </w:pPr>
            <w:r>
              <w:t xml:space="preserve">JR1 </w:t>
            </w:r>
            <w:r w:rsidRPr="00A82194">
              <w:t>Threading the Wedge</w:t>
            </w:r>
          </w:p>
        </w:tc>
        <w:tc>
          <w:tcPr>
            <w:tcW w:w="1980" w:type="dxa"/>
            <w:gridSpan w:val="3"/>
            <w:tcBorders>
              <w:top w:val="single" w:sz="4" w:space="0" w:color="auto"/>
              <w:left w:val="single" w:sz="4" w:space="0" w:color="auto"/>
              <w:bottom w:val="single" w:sz="4" w:space="0" w:color="auto"/>
              <w:right w:val="single" w:sz="4" w:space="0" w:color="auto"/>
            </w:tcBorders>
          </w:tcPr>
          <w:p w14:paraId="4A37293F" w14:textId="77777777" w:rsidR="00D620E6" w:rsidRDefault="00D620E6" w:rsidP="00D620E6">
            <w:pPr>
              <w:pStyle w:val="Tabledata"/>
            </w:pPr>
          </w:p>
        </w:tc>
        <w:tc>
          <w:tcPr>
            <w:tcW w:w="1818" w:type="dxa"/>
            <w:gridSpan w:val="3"/>
            <w:tcBorders>
              <w:top w:val="single" w:sz="4" w:space="0" w:color="auto"/>
              <w:left w:val="single" w:sz="4" w:space="0" w:color="auto"/>
              <w:bottom w:val="single" w:sz="4" w:space="0" w:color="auto"/>
              <w:right w:val="single" w:sz="12" w:space="0" w:color="auto"/>
            </w:tcBorders>
          </w:tcPr>
          <w:p w14:paraId="413628D6" w14:textId="77777777" w:rsidR="00D620E6" w:rsidRDefault="00D620E6" w:rsidP="00D620E6">
            <w:pPr>
              <w:pStyle w:val="Tabledata"/>
            </w:pPr>
          </w:p>
        </w:tc>
      </w:tr>
      <w:tr w:rsidR="00D620E6" w14:paraId="2BB3FF7B" w14:textId="77777777" w:rsidTr="00287AE9">
        <w:tc>
          <w:tcPr>
            <w:tcW w:w="856" w:type="dxa"/>
            <w:tcBorders>
              <w:top w:val="single" w:sz="4" w:space="0" w:color="auto"/>
              <w:left w:val="single" w:sz="12" w:space="0" w:color="auto"/>
              <w:bottom w:val="single" w:sz="4" w:space="0" w:color="auto"/>
              <w:right w:val="single" w:sz="4" w:space="0" w:color="auto"/>
            </w:tcBorders>
            <w:vAlign w:val="center"/>
          </w:tcPr>
          <w:p w14:paraId="2A86C245" w14:textId="77777777" w:rsidR="00D620E6" w:rsidRDefault="00D620E6" w:rsidP="00D620E6">
            <w:pPr>
              <w:pStyle w:val="Tabledata"/>
              <w:jc w:val="center"/>
            </w:pPr>
            <w:r>
              <w:t>4</w:t>
            </w:r>
          </w:p>
        </w:tc>
        <w:tc>
          <w:tcPr>
            <w:tcW w:w="6002" w:type="dxa"/>
            <w:gridSpan w:val="7"/>
            <w:tcBorders>
              <w:top w:val="single" w:sz="4" w:space="0" w:color="auto"/>
              <w:left w:val="single" w:sz="4" w:space="0" w:color="auto"/>
              <w:bottom w:val="single" w:sz="4" w:space="0" w:color="auto"/>
              <w:right w:val="single" w:sz="4" w:space="0" w:color="auto"/>
            </w:tcBorders>
          </w:tcPr>
          <w:p w14:paraId="0ED7A404" w14:textId="02E8E47E" w:rsidR="00D620E6" w:rsidRDefault="00D620E6" w:rsidP="00D620E6">
            <w:pPr>
              <w:pStyle w:val="Tabledata"/>
            </w:pPr>
          </w:p>
        </w:tc>
        <w:tc>
          <w:tcPr>
            <w:tcW w:w="1980" w:type="dxa"/>
            <w:gridSpan w:val="3"/>
            <w:tcBorders>
              <w:top w:val="single" w:sz="4" w:space="0" w:color="auto"/>
              <w:left w:val="single" w:sz="4" w:space="0" w:color="auto"/>
              <w:bottom w:val="single" w:sz="4" w:space="0" w:color="auto"/>
              <w:right w:val="single" w:sz="4" w:space="0" w:color="auto"/>
            </w:tcBorders>
          </w:tcPr>
          <w:p w14:paraId="01BBE3DB" w14:textId="77777777" w:rsidR="00D620E6" w:rsidRDefault="00D620E6" w:rsidP="00D620E6">
            <w:pPr>
              <w:pStyle w:val="Tabledata"/>
            </w:pPr>
          </w:p>
        </w:tc>
        <w:tc>
          <w:tcPr>
            <w:tcW w:w="1818" w:type="dxa"/>
            <w:gridSpan w:val="3"/>
            <w:tcBorders>
              <w:top w:val="single" w:sz="4" w:space="0" w:color="auto"/>
              <w:left w:val="single" w:sz="4" w:space="0" w:color="auto"/>
              <w:bottom w:val="single" w:sz="4" w:space="0" w:color="auto"/>
              <w:right w:val="single" w:sz="12" w:space="0" w:color="auto"/>
            </w:tcBorders>
          </w:tcPr>
          <w:p w14:paraId="2020F717" w14:textId="77777777" w:rsidR="00D620E6" w:rsidRDefault="00D620E6" w:rsidP="00D620E6">
            <w:pPr>
              <w:pStyle w:val="Tabledata"/>
            </w:pPr>
          </w:p>
        </w:tc>
      </w:tr>
      <w:tr w:rsidR="005E125F" w14:paraId="555779C0" w14:textId="77777777" w:rsidTr="00287AE9">
        <w:tc>
          <w:tcPr>
            <w:tcW w:w="10656" w:type="dxa"/>
            <w:gridSpan w:val="14"/>
            <w:tcBorders>
              <w:top w:val="single" w:sz="4" w:space="0" w:color="auto"/>
              <w:left w:val="single" w:sz="12" w:space="0" w:color="auto"/>
              <w:bottom w:val="single" w:sz="12" w:space="0" w:color="auto"/>
              <w:right w:val="single" w:sz="12" w:space="0" w:color="auto"/>
            </w:tcBorders>
          </w:tcPr>
          <w:p w14:paraId="5E253B0E" w14:textId="77777777" w:rsidR="005E125F" w:rsidRDefault="005E125F" w:rsidP="005E125F">
            <w:pPr>
              <w:pStyle w:val="Tabledata"/>
            </w:pPr>
          </w:p>
        </w:tc>
      </w:tr>
      <w:tr w:rsidR="005E125F" w14:paraId="0706F231" w14:textId="77777777" w:rsidTr="00287AE9">
        <w:tc>
          <w:tcPr>
            <w:tcW w:w="10656" w:type="dxa"/>
            <w:gridSpan w:val="14"/>
            <w:tcBorders>
              <w:top w:val="single" w:sz="12" w:space="0" w:color="auto"/>
              <w:left w:val="single" w:sz="12" w:space="0" w:color="auto"/>
              <w:bottom w:val="single" w:sz="4" w:space="0" w:color="auto"/>
              <w:right w:val="single" w:sz="12" w:space="0" w:color="auto"/>
            </w:tcBorders>
          </w:tcPr>
          <w:p w14:paraId="17E6A9A6" w14:textId="77777777" w:rsidR="005E125F" w:rsidRDefault="005E125F" w:rsidP="005E125F">
            <w:pPr>
              <w:pStyle w:val="Tabledata"/>
            </w:pPr>
            <w:r>
              <w:t>Training Notes (Optional)</w:t>
            </w:r>
          </w:p>
        </w:tc>
      </w:tr>
      <w:tr w:rsidR="005E125F" w14:paraId="0F11097A" w14:textId="77777777" w:rsidTr="00287AE9">
        <w:tc>
          <w:tcPr>
            <w:tcW w:w="2448" w:type="dxa"/>
            <w:gridSpan w:val="2"/>
            <w:tcBorders>
              <w:top w:val="single" w:sz="4" w:space="0" w:color="auto"/>
              <w:left w:val="single" w:sz="12" w:space="0" w:color="auto"/>
              <w:bottom w:val="single" w:sz="12" w:space="0" w:color="auto"/>
              <w:right w:val="single" w:sz="4" w:space="0" w:color="auto"/>
            </w:tcBorders>
          </w:tcPr>
          <w:p w14:paraId="3085EDB6" w14:textId="77777777" w:rsidR="005E125F" w:rsidRDefault="005E125F" w:rsidP="005E125F">
            <w:pPr>
              <w:pStyle w:val="Tabledata"/>
            </w:pPr>
            <w:r>
              <w:t>Run completion dates:</w:t>
            </w:r>
          </w:p>
        </w:tc>
        <w:tc>
          <w:tcPr>
            <w:tcW w:w="450" w:type="dxa"/>
            <w:tcBorders>
              <w:top w:val="single" w:sz="4" w:space="0" w:color="auto"/>
              <w:left w:val="single" w:sz="4" w:space="0" w:color="auto"/>
              <w:bottom w:val="single" w:sz="12" w:space="0" w:color="auto"/>
              <w:right w:val="single" w:sz="4" w:space="0" w:color="auto"/>
            </w:tcBorders>
          </w:tcPr>
          <w:p w14:paraId="1CFD2387" w14:textId="77777777" w:rsidR="005E125F" w:rsidRDefault="005E125F" w:rsidP="005E125F">
            <w:pPr>
              <w:pStyle w:val="Tabledata"/>
            </w:pPr>
            <w:r>
              <w:t>1)</w:t>
            </w:r>
          </w:p>
        </w:tc>
        <w:tc>
          <w:tcPr>
            <w:tcW w:w="1191" w:type="dxa"/>
            <w:tcBorders>
              <w:top w:val="single" w:sz="4" w:space="0" w:color="auto"/>
              <w:left w:val="single" w:sz="4" w:space="0" w:color="auto"/>
              <w:bottom w:val="single" w:sz="12" w:space="0" w:color="auto"/>
              <w:right w:val="single" w:sz="4" w:space="0" w:color="auto"/>
            </w:tcBorders>
          </w:tcPr>
          <w:p w14:paraId="3648C5AA" w14:textId="77777777" w:rsidR="005E125F" w:rsidRDefault="005E125F" w:rsidP="005E125F">
            <w:pPr>
              <w:pStyle w:val="Tabledata"/>
            </w:pPr>
          </w:p>
        </w:tc>
        <w:tc>
          <w:tcPr>
            <w:tcW w:w="429" w:type="dxa"/>
            <w:tcBorders>
              <w:top w:val="single" w:sz="4" w:space="0" w:color="auto"/>
              <w:left w:val="single" w:sz="4" w:space="0" w:color="auto"/>
              <w:bottom w:val="single" w:sz="12" w:space="0" w:color="auto"/>
              <w:right w:val="single" w:sz="4" w:space="0" w:color="auto"/>
            </w:tcBorders>
          </w:tcPr>
          <w:p w14:paraId="20D3D982" w14:textId="77777777" w:rsidR="005E125F" w:rsidRDefault="005E125F" w:rsidP="005E125F">
            <w:pPr>
              <w:pStyle w:val="Tabledata"/>
            </w:pPr>
            <w:r>
              <w:t>2)</w:t>
            </w:r>
          </w:p>
        </w:tc>
        <w:tc>
          <w:tcPr>
            <w:tcW w:w="1213" w:type="dxa"/>
            <w:tcBorders>
              <w:top w:val="single" w:sz="4" w:space="0" w:color="auto"/>
              <w:left w:val="single" w:sz="4" w:space="0" w:color="auto"/>
              <w:bottom w:val="single" w:sz="12" w:space="0" w:color="auto"/>
              <w:right w:val="single" w:sz="4" w:space="0" w:color="auto"/>
            </w:tcBorders>
          </w:tcPr>
          <w:p w14:paraId="7A4C2664" w14:textId="77777777" w:rsidR="005E125F" w:rsidRDefault="005E125F" w:rsidP="005E125F">
            <w:pPr>
              <w:pStyle w:val="Tabledata"/>
            </w:pPr>
          </w:p>
        </w:tc>
        <w:tc>
          <w:tcPr>
            <w:tcW w:w="416" w:type="dxa"/>
            <w:tcBorders>
              <w:top w:val="single" w:sz="4" w:space="0" w:color="auto"/>
              <w:left w:val="single" w:sz="4" w:space="0" w:color="auto"/>
              <w:bottom w:val="single" w:sz="12" w:space="0" w:color="auto"/>
              <w:right w:val="single" w:sz="4" w:space="0" w:color="auto"/>
            </w:tcBorders>
          </w:tcPr>
          <w:p w14:paraId="5669C62F" w14:textId="77777777" w:rsidR="005E125F" w:rsidRDefault="005E125F" w:rsidP="005E125F">
            <w:pPr>
              <w:pStyle w:val="Tabledata"/>
            </w:pPr>
            <w:r>
              <w:t>3)</w:t>
            </w:r>
          </w:p>
        </w:tc>
        <w:tc>
          <w:tcPr>
            <w:tcW w:w="1225" w:type="dxa"/>
            <w:gridSpan w:val="2"/>
            <w:tcBorders>
              <w:top w:val="single" w:sz="4" w:space="0" w:color="auto"/>
              <w:left w:val="single" w:sz="4" w:space="0" w:color="auto"/>
              <w:bottom w:val="single" w:sz="12" w:space="0" w:color="auto"/>
              <w:right w:val="single" w:sz="4" w:space="0" w:color="auto"/>
            </w:tcBorders>
          </w:tcPr>
          <w:p w14:paraId="32E4DCA8" w14:textId="77777777" w:rsidR="005E125F" w:rsidRDefault="005E125F" w:rsidP="005E125F">
            <w:pPr>
              <w:pStyle w:val="Tabledata"/>
            </w:pPr>
          </w:p>
        </w:tc>
        <w:tc>
          <w:tcPr>
            <w:tcW w:w="416" w:type="dxa"/>
            <w:tcBorders>
              <w:top w:val="single" w:sz="4" w:space="0" w:color="auto"/>
              <w:left w:val="single" w:sz="4" w:space="0" w:color="auto"/>
              <w:bottom w:val="single" w:sz="12" w:space="0" w:color="auto"/>
              <w:right w:val="single" w:sz="4" w:space="0" w:color="auto"/>
            </w:tcBorders>
          </w:tcPr>
          <w:p w14:paraId="10F1DBDF" w14:textId="77777777" w:rsidR="005E125F" w:rsidRDefault="005E125F" w:rsidP="005E125F">
            <w:pPr>
              <w:pStyle w:val="Tabledata"/>
            </w:pPr>
            <w:r>
              <w:t>4)</w:t>
            </w:r>
          </w:p>
        </w:tc>
        <w:tc>
          <w:tcPr>
            <w:tcW w:w="1226" w:type="dxa"/>
            <w:gridSpan w:val="2"/>
            <w:tcBorders>
              <w:top w:val="single" w:sz="4" w:space="0" w:color="auto"/>
              <w:left w:val="single" w:sz="4" w:space="0" w:color="auto"/>
              <w:bottom w:val="single" w:sz="12" w:space="0" w:color="auto"/>
              <w:right w:val="single" w:sz="4" w:space="0" w:color="auto"/>
            </w:tcBorders>
          </w:tcPr>
          <w:p w14:paraId="298CAE63" w14:textId="77777777" w:rsidR="005E125F" w:rsidRDefault="005E125F" w:rsidP="005E125F">
            <w:pPr>
              <w:pStyle w:val="Tabledata"/>
            </w:pPr>
          </w:p>
        </w:tc>
        <w:tc>
          <w:tcPr>
            <w:tcW w:w="416" w:type="dxa"/>
            <w:tcBorders>
              <w:top w:val="single" w:sz="4" w:space="0" w:color="auto"/>
              <w:left w:val="single" w:sz="4" w:space="0" w:color="auto"/>
              <w:bottom w:val="single" w:sz="12" w:space="0" w:color="auto"/>
              <w:right w:val="single" w:sz="4" w:space="0" w:color="auto"/>
            </w:tcBorders>
          </w:tcPr>
          <w:p w14:paraId="150AE488" w14:textId="77777777" w:rsidR="005E125F" w:rsidRDefault="005E125F" w:rsidP="005E125F">
            <w:pPr>
              <w:pStyle w:val="Tabledata"/>
            </w:pPr>
            <w:r>
              <w:t>5)</w:t>
            </w:r>
          </w:p>
        </w:tc>
        <w:tc>
          <w:tcPr>
            <w:tcW w:w="1226" w:type="dxa"/>
            <w:tcBorders>
              <w:top w:val="single" w:sz="4" w:space="0" w:color="auto"/>
              <w:left w:val="single" w:sz="4" w:space="0" w:color="auto"/>
              <w:bottom w:val="single" w:sz="12" w:space="0" w:color="auto"/>
              <w:right w:val="single" w:sz="12" w:space="0" w:color="auto"/>
            </w:tcBorders>
          </w:tcPr>
          <w:p w14:paraId="5DEE03B4" w14:textId="77777777" w:rsidR="005E125F" w:rsidRDefault="005E125F" w:rsidP="005E125F">
            <w:pPr>
              <w:pStyle w:val="Tabledata"/>
            </w:pPr>
          </w:p>
        </w:tc>
      </w:tr>
      <w:tr w:rsidR="005E125F" w14:paraId="30C1809B" w14:textId="77777777" w:rsidTr="00287AE9">
        <w:trPr>
          <w:trHeight w:val="1377"/>
        </w:trPr>
        <w:tc>
          <w:tcPr>
            <w:tcW w:w="10656" w:type="dxa"/>
            <w:gridSpan w:val="14"/>
            <w:tcBorders>
              <w:top w:val="single" w:sz="12" w:space="0" w:color="auto"/>
              <w:left w:val="single" w:sz="12" w:space="0" w:color="auto"/>
              <w:bottom w:val="single" w:sz="12" w:space="0" w:color="auto"/>
              <w:right w:val="single" w:sz="12" w:space="0" w:color="auto"/>
            </w:tcBorders>
          </w:tcPr>
          <w:p w14:paraId="1BA5552E" w14:textId="77777777" w:rsidR="005E125F" w:rsidRDefault="005E125F" w:rsidP="005E125F">
            <w:pPr>
              <w:pStyle w:val="Tabledata"/>
            </w:pPr>
          </w:p>
        </w:tc>
      </w:tr>
    </w:tbl>
    <w:p w14:paraId="0A6F8B4F" w14:textId="77777777" w:rsidR="00E4276C" w:rsidRDefault="00E4276C" w:rsidP="00E4276C"/>
    <w:p w14:paraId="59B51D9C" w14:textId="77777777" w:rsidR="00E4276C" w:rsidRDefault="00E4276C" w:rsidP="00E4276C">
      <w:pPr>
        <w:sectPr w:rsidR="00E4276C" w:rsidSect="00287AE9">
          <w:headerReference w:type="default" r:id="rId11"/>
          <w:footerReference w:type="default" r:id="rId12"/>
          <w:pgSz w:w="12240" w:h="15840" w:code="1"/>
          <w:pgMar w:top="720" w:right="720" w:bottom="720" w:left="720" w:header="547" w:footer="720" w:gutter="0"/>
          <w:cols w:space="720"/>
        </w:sectPr>
      </w:pPr>
    </w:p>
    <w:p w14:paraId="3793C7A4" w14:textId="60A1808C" w:rsidR="00D525FB" w:rsidRDefault="00D525FB" w:rsidP="00D525FB">
      <w:pPr>
        <w:pStyle w:val="Heading1"/>
        <w:spacing w:after="120"/>
      </w:pPr>
      <w:bookmarkStart w:id="13" w:name="_Toc126834247"/>
      <w:bookmarkStart w:id="14" w:name="_Ref323721537"/>
      <w:bookmarkStart w:id="15" w:name="_Ref323721648"/>
      <w:r>
        <w:lastRenderedPageBreak/>
        <w:t xml:space="preserve">Job Breakdown 1 – </w:t>
      </w:r>
      <w:r w:rsidR="007D7498">
        <w:t xml:space="preserve">Wire Bonder Power </w:t>
      </w:r>
      <w:proofErr w:type="gramStart"/>
      <w:r w:rsidR="007D7498">
        <w:t>On</w:t>
      </w:r>
      <w:proofErr w:type="gramEnd"/>
      <w:r w:rsidR="007D7498">
        <w:t xml:space="preserve"> and Set Up</w:t>
      </w:r>
      <w:r>
        <w:t xml:space="preserve"> (1 of </w:t>
      </w:r>
      <w:r w:rsidR="00A82194">
        <w:t>1</w:t>
      </w:r>
      <w:r>
        <w:t>)</w:t>
      </w:r>
      <w:bookmarkEnd w:id="13"/>
      <w:r w:rsidRPr="00700822">
        <w:rPr>
          <w:noProof/>
        </w:rPr>
        <w:t xml:space="preserve"> </w:t>
      </w:r>
      <w:r w:rsidRPr="00D46E77">
        <w:rPr>
          <w:noProof/>
        </w:rPr>
        <w:t xml:space="preserve"> </w:t>
      </w:r>
    </w:p>
    <w:p w14:paraId="5E26DEEA" w14:textId="6B6BA80B" w:rsidR="00D525FB" w:rsidRPr="0059316F" w:rsidRDefault="00D525FB" w:rsidP="00BD7854">
      <w:r>
        <w:t xml:space="preserve">Follow this section to Film Frame a Wafer. </w:t>
      </w:r>
    </w:p>
    <w:tbl>
      <w:tblPr>
        <w:tblpPr w:leftFromText="180" w:rightFromText="180" w:vertAnchor="text"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00"/>
        <w:gridCol w:w="8165"/>
        <w:gridCol w:w="4353"/>
        <w:gridCol w:w="450"/>
      </w:tblGrid>
      <w:tr w:rsidR="00D525FB" w:rsidRPr="006B1C69" w14:paraId="594DBBAC" w14:textId="77777777" w:rsidTr="005C77F0">
        <w:trPr>
          <w:cantSplit/>
          <w:trHeight w:val="2600"/>
        </w:trPr>
        <w:tc>
          <w:tcPr>
            <w:tcW w:w="1000" w:type="dxa"/>
            <w:tcBorders>
              <w:top w:val="single" w:sz="4" w:space="0" w:color="auto"/>
              <w:left w:val="single" w:sz="12" w:space="0" w:color="auto"/>
              <w:bottom w:val="single" w:sz="4" w:space="0" w:color="auto"/>
              <w:right w:val="single" w:sz="4" w:space="0" w:color="auto"/>
            </w:tcBorders>
            <w:vAlign w:val="center"/>
          </w:tcPr>
          <w:p w14:paraId="3996CC69" w14:textId="77777777" w:rsidR="00D525FB" w:rsidRPr="006B1C69" w:rsidRDefault="00D525FB" w:rsidP="00D525FB">
            <w:pPr>
              <w:pStyle w:val="Tabledatanumbers"/>
              <w:spacing w:before="120" w:after="120"/>
            </w:pPr>
          </w:p>
        </w:tc>
        <w:tc>
          <w:tcPr>
            <w:tcW w:w="8165" w:type="dxa"/>
            <w:tcBorders>
              <w:top w:val="single" w:sz="4" w:space="0" w:color="auto"/>
              <w:left w:val="single" w:sz="4" w:space="0" w:color="auto"/>
              <w:bottom w:val="single" w:sz="4" w:space="0" w:color="auto"/>
              <w:right w:val="single" w:sz="4" w:space="0" w:color="auto"/>
            </w:tcBorders>
          </w:tcPr>
          <w:p w14:paraId="1ECDEAA7" w14:textId="52F9C7B4" w:rsidR="005C77F0" w:rsidRDefault="005C77F0" w:rsidP="005C77F0">
            <w:pPr>
              <w:pStyle w:val="Tabledata"/>
              <w:spacing w:before="120" w:after="120"/>
            </w:pPr>
            <w:r>
              <w:t>Log into HSC and reserve the wirebonder for the desired time</w:t>
            </w:r>
            <w:r w:rsidR="00D91EF1">
              <w:t xml:space="preserve"> and unlock to power up the tool. </w:t>
            </w:r>
          </w:p>
          <w:p w14:paraId="536F24BF" w14:textId="61041DD2" w:rsidR="001D060B" w:rsidRPr="001D060B" w:rsidRDefault="001D060B" w:rsidP="005C77F0">
            <w:pPr>
              <w:pStyle w:val="Tabledata"/>
              <w:spacing w:before="120" w:after="120"/>
              <w:rPr>
                <w:i/>
                <w:iCs/>
              </w:rPr>
            </w:pPr>
            <w:r w:rsidRPr="001D060B">
              <w:rPr>
                <w:i/>
                <w:iCs/>
              </w:rPr>
              <w:t xml:space="preserve">Note: Before you start, know the difference between adjustable and non-adjustable machine settings. A </w:t>
            </w:r>
            <w:proofErr w:type="spellStart"/>
            <w:r w:rsidRPr="001D060B">
              <w:rPr>
                <w:i/>
                <w:iCs/>
              </w:rPr>
              <w:t>set up</w:t>
            </w:r>
            <w:proofErr w:type="spellEnd"/>
            <w:r w:rsidRPr="001D060B">
              <w:rPr>
                <w:i/>
                <w:iCs/>
              </w:rPr>
              <w:t xml:space="preserve"> fee may be charged if non-adjustable machine parameters are changed. </w:t>
            </w:r>
          </w:p>
          <w:p w14:paraId="5213A941" w14:textId="0A942C40" w:rsidR="007A7443" w:rsidRPr="006B1C69" w:rsidRDefault="007A7443" w:rsidP="005C77F0">
            <w:pPr>
              <w:pStyle w:val="Tabledata"/>
              <w:spacing w:before="120" w:after="120"/>
            </w:pPr>
            <w:r w:rsidRPr="00D43375">
              <w:rPr>
                <w:noProof/>
                <w:szCs w:val="22"/>
              </w:rPr>
              <w:drawing>
                <wp:inline distT="0" distB="0" distL="0" distR="0" wp14:anchorId="13411475" wp14:editId="42BA77E3">
                  <wp:extent cx="487680" cy="426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 cy="426720"/>
                          </a:xfrm>
                          <a:prstGeom prst="rect">
                            <a:avLst/>
                          </a:prstGeom>
                          <a:noFill/>
                          <a:ln>
                            <a:noFill/>
                          </a:ln>
                        </pic:spPr>
                      </pic:pic>
                    </a:graphicData>
                  </a:graphic>
                </wp:inline>
              </w:drawing>
            </w:r>
            <w:r>
              <w:t xml:space="preserve"> The wedge on the wire bonder is extremely sharp. Be careful when working near the wedge to avoid skin punctures. </w:t>
            </w:r>
          </w:p>
        </w:tc>
        <w:tc>
          <w:tcPr>
            <w:tcW w:w="4353" w:type="dxa"/>
            <w:tcBorders>
              <w:top w:val="single" w:sz="4" w:space="0" w:color="auto"/>
              <w:left w:val="single" w:sz="4" w:space="0" w:color="auto"/>
              <w:bottom w:val="single" w:sz="4" w:space="0" w:color="auto"/>
              <w:right w:val="single" w:sz="4" w:space="0" w:color="auto"/>
            </w:tcBorders>
          </w:tcPr>
          <w:p w14:paraId="21719841" w14:textId="004B61A5" w:rsidR="00D525FB" w:rsidRPr="006B1C69" w:rsidRDefault="005C77F0" w:rsidP="00D525FB">
            <w:pPr>
              <w:pStyle w:val="Tabledata"/>
              <w:spacing w:before="120" w:after="120"/>
              <w:jc w:val="center"/>
            </w:pPr>
            <w:r>
              <w:rPr>
                <w:noProof/>
              </w:rPr>
              <w:drawing>
                <wp:inline distT="0" distB="0" distL="0" distR="0" wp14:anchorId="66EDB61B" wp14:editId="0B430CA8">
                  <wp:extent cx="2616669" cy="158261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1002"/>
                          <a:stretch/>
                        </pic:blipFill>
                        <pic:spPr bwMode="auto">
                          <a:xfrm>
                            <a:off x="0" y="0"/>
                            <a:ext cx="2639293" cy="1596300"/>
                          </a:xfrm>
                          <a:prstGeom prst="rect">
                            <a:avLst/>
                          </a:prstGeom>
                          <a:ln>
                            <a:noFill/>
                          </a:ln>
                          <a:extLst>
                            <a:ext uri="{53640926-AAD7-44D8-BBD7-CCE9431645EC}">
                              <a14:shadowObscured xmlns:a14="http://schemas.microsoft.com/office/drawing/2010/main"/>
                            </a:ext>
                          </a:extLst>
                        </pic:spPr>
                      </pic:pic>
                    </a:graphicData>
                  </a:graphic>
                </wp:inline>
              </w:drawing>
            </w:r>
          </w:p>
        </w:tc>
        <w:tc>
          <w:tcPr>
            <w:tcW w:w="450" w:type="dxa"/>
            <w:tcBorders>
              <w:top w:val="single" w:sz="4" w:space="0" w:color="auto"/>
              <w:left w:val="single" w:sz="4" w:space="0" w:color="auto"/>
              <w:bottom w:val="single" w:sz="4" w:space="0" w:color="auto"/>
              <w:right w:val="single" w:sz="12" w:space="0" w:color="auto"/>
            </w:tcBorders>
            <w:vAlign w:val="center"/>
          </w:tcPr>
          <w:p w14:paraId="5750FED9" w14:textId="3ACE8FDB" w:rsidR="00D525FB" w:rsidRPr="006B1C69" w:rsidRDefault="00D525FB" w:rsidP="00D525FB">
            <w:pPr>
              <w:pStyle w:val="Tabledata"/>
              <w:spacing w:before="120" w:after="120"/>
              <w:jc w:val="center"/>
            </w:pPr>
            <w:r w:rsidRPr="006B1C69">
              <w:fldChar w:fldCharType="begin">
                <w:ffData>
                  <w:name w:val="Check2"/>
                  <w:enabled/>
                  <w:calcOnExit w:val="0"/>
                  <w:checkBox>
                    <w:sizeAuto/>
                    <w:default w:val="0"/>
                  </w:checkBox>
                </w:ffData>
              </w:fldChar>
            </w:r>
            <w:r w:rsidRPr="006B1C69">
              <w:instrText xml:space="preserve"> FORMCHECKBOX </w:instrText>
            </w:r>
            <w:r w:rsidR="00000000">
              <w:fldChar w:fldCharType="separate"/>
            </w:r>
            <w:r w:rsidRPr="006B1C69">
              <w:fldChar w:fldCharType="end"/>
            </w:r>
          </w:p>
        </w:tc>
      </w:tr>
      <w:tr w:rsidR="00D525FB" w:rsidRPr="006B1C69" w14:paraId="445B3967" w14:textId="77777777" w:rsidTr="005C77F0">
        <w:trPr>
          <w:cantSplit/>
          <w:trHeight w:val="591"/>
        </w:trPr>
        <w:tc>
          <w:tcPr>
            <w:tcW w:w="1000" w:type="dxa"/>
            <w:tcBorders>
              <w:top w:val="single" w:sz="4" w:space="0" w:color="auto"/>
              <w:left w:val="single" w:sz="12" w:space="0" w:color="auto"/>
              <w:bottom w:val="single" w:sz="4" w:space="0" w:color="auto"/>
              <w:right w:val="single" w:sz="4" w:space="0" w:color="auto"/>
            </w:tcBorders>
            <w:shd w:val="clear" w:color="auto" w:fill="auto"/>
            <w:vAlign w:val="center"/>
          </w:tcPr>
          <w:p w14:paraId="1625A475" w14:textId="77777777" w:rsidR="00D525FB" w:rsidRPr="006B1C69" w:rsidRDefault="00D525FB" w:rsidP="00D525FB">
            <w:pPr>
              <w:pStyle w:val="Tabledatanumbers"/>
              <w:spacing w:before="120" w:after="120"/>
            </w:pPr>
          </w:p>
        </w:tc>
        <w:tc>
          <w:tcPr>
            <w:tcW w:w="8165" w:type="dxa"/>
            <w:tcBorders>
              <w:top w:val="single" w:sz="4" w:space="0" w:color="auto"/>
              <w:left w:val="single" w:sz="4" w:space="0" w:color="auto"/>
              <w:bottom w:val="single" w:sz="4" w:space="0" w:color="auto"/>
              <w:right w:val="single" w:sz="4" w:space="0" w:color="auto"/>
            </w:tcBorders>
          </w:tcPr>
          <w:p w14:paraId="4F78EB23" w14:textId="2748D034" w:rsidR="007A7443" w:rsidRDefault="007A7443" w:rsidP="007A7443">
            <w:pPr>
              <w:pStyle w:val="Tabledata"/>
              <w:numPr>
                <w:ilvl w:val="0"/>
                <w:numId w:val="43"/>
              </w:numPr>
              <w:spacing w:before="120" w:after="120"/>
              <w:rPr>
                <w:iCs/>
              </w:rPr>
            </w:pPr>
            <w:r>
              <w:rPr>
                <w:iCs/>
              </w:rPr>
              <w:t xml:space="preserve">Ensure you are wearing gloves when operating the wedge bonder. </w:t>
            </w:r>
          </w:p>
          <w:p w14:paraId="2F6826F2" w14:textId="65D46297" w:rsidR="007A7443" w:rsidRPr="007A7443" w:rsidRDefault="007A7443" w:rsidP="007A7443">
            <w:pPr>
              <w:pStyle w:val="Tabledata"/>
              <w:spacing w:before="120" w:after="120"/>
              <w:rPr>
                <w:i/>
              </w:rPr>
            </w:pPr>
            <w:r w:rsidRPr="007A7443">
              <w:rPr>
                <w:i/>
              </w:rPr>
              <w:t>Note: Skin particles can easily plug the wedge</w:t>
            </w:r>
            <w:r>
              <w:rPr>
                <w:i/>
              </w:rPr>
              <w:t xml:space="preserve"> which is expensive to clean and set up. If you are caught operating the wedge bonders without gloves you could lose your access and be charged for set up. </w:t>
            </w:r>
          </w:p>
          <w:p w14:paraId="736B7D3E" w14:textId="7846CED0" w:rsidR="009D52AB" w:rsidRDefault="005C77F0" w:rsidP="007A7443">
            <w:pPr>
              <w:pStyle w:val="Tabledata"/>
              <w:numPr>
                <w:ilvl w:val="0"/>
                <w:numId w:val="43"/>
              </w:numPr>
              <w:spacing w:before="120" w:after="120"/>
              <w:rPr>
                <w:iCs/>
              </w:rPr>
            </w:pPr>
            <w:r>
              <w:rPr>
                <w:iCs/>
              </w:rPr>
              <w:t xml:space="preserve">Ensure the power switch is turned on. </w:t>
            </w:r>
          </w:p>
          <w:p w14:paraId="3D22D05B" w14:textId="0E7AA296" w:rsidR="007A7443" w:rsidRPr="009D52AB" w:rsidRDefault="007A7443" w:rsidP="005C77F0">
            <w:pPr>
              <w:pStyle w:val="Tabledata"/>
              <w:spacing w:before="120" w:after="120"/>
              <w:ind w:left="360"/>
              <w:rPr>
                <w:iCs/>
              </w:rPr>
            </w:pPr>
            <w:r>
              <w:rPr>
                <w:iCs/>
              </w:rPr>
              <w:t xml:space="preserve"> </w:t>
            </w:r>
          </w:p>
        </w:tc>
        <w:tc>
          <w:tcPr>
            <w:tcW w:w="4353" w:type="dxa"/>
            <w:tcBorders>
              <w:top w:val="single" w:sz="4" w:space="0" w:color="auto"/>
              <w:left w:val="single" w:sz="4" w:space="0" w:color="auto"/>
              <w:bottom w:val="single" w:sz="4" w:space="0" w:color="auto"/>
              <w:right w:val="single" w:sz="4" w:space="0" w:color="auto"/>
            </w:tcBorders>
          </w:tcPr>
          <w:p w14:paraId="53874DED" w14:textId="2DEA4FF9" w:rsidR="00D525FB" w:rsidRPr="006B1C69" w:rsidRDefault="005C77F0" w:rsidP="00D525FB">
            <w:pPr>
              <w:pStyle w:val="Tabledata"/>
              <w:spacing w:before="120" w:after="120"/>
              <w:jc w:val="center"/>
            </w:pPr>
            <w:r>
              <w:rPr>
                <w:noProof/>
              </w:rPr>
              <w:drawing>
                <wp:inline distT="0" distB="0" distL="0" distR="0" wp14:anchorId="32FC25AE" wp14:editId="7AA1AC5F">
                  <wp:extent cx="2477880" cy="1336675"/>
                  <wp:effectExtent l="0" t="0" r="0" b="0"/>
                  <wp:docPr id="8" name="docshap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shape12"/>
                          <pic:cNvPicPr>
                            <a:picLocks noChangeAspect="1" noChangeArrowheads="1"/>
                          </pic:cNvPicPr>
                        </pic:nvPicPr>
                        <pic:blipFill rotWithShape="1">
                          <a:blip r:embed="rId14">
                            <a:extLst>
                              <a:ext uri="{28A0092B-C50C-407E-A947-70E740481C1C}">
                                <a14:useLocalDpi xmlns:a14="http://schemas.microsoft.com/office/drawing/2010/main" val="0"/>
                              </a:ext>
                            </a:extLst>
                          </a:blip>
                          <a:srcRect t="11373" b="10223"/>
                          <a:stretch/>
                        </pic:blipFill>
                        <pic:spPr bwMode="auto">
                          <a:xfrm>
                            <a:off x="0" y="0"/>
                            <a:ext cx="2485351" cy="1340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 w:type="dxa"/>
            <w:tcBorders>
              <w:top w:val="single" w:sz="4" w:space="0" w:color="auto"/>
              <w:left w:val="single" w:sz="4" w:space="0" w:color="auto"/>
              <w:bottom w:val="single" w:sz="4" w:space="0" w:color="auto"/>
              <w:right w:val="single" w:sz="12" w:space="0" w:color="auto"/>
            </w:tcBorders>
            <w:vAlign w:val="center"/>
          </w:tcPr>
          <w:p w14:paraId="7BA00135" w14:textId="5173B65F" w:rsidR="00D525FB" w:rsidRPr="006B1C69" w:rsidRDefault="00E25A97" w:rsidP="00D525FB">
            <w:pPr>
              <w:pStyle w:val="Tabledata"/>
              <w:spacing w:before="120" w:after="120"/>
              <w:jc w:val="center"/>
            </w:pPr>
            <w:r>
              <w:fldChar w:fldCharType="begin">
                <w:ffData>
                  <w:name w:val="Check2"/>
                  <w:enabled/>
                  <w:calcOnExit w:val="0"/>
                  <w:checkBox>
                    <w:sizeAuto/>
                    <w:default w:val="0"/>
                  </w:checkBox>
                </w:ffData>
              </w:fldChar>
            </w:r>
            <w:bookmarkStart w:id="16" w:name="Check2"/>
            <w:r>
              <w:instrText xml:space="preserve"> FORMCHECKBOX </w:instrText>
            </w:r>
            <w:r w:rsidR="00000000">
              <w:fldChar w:fldCharType="separate"/>
            </w:r>
            <w:r>
              <w:fldChar w:fldCharType="end"/>
            </w:r>
            <w:bookmarkEnd w:id="16"/>
          </w:p>
        </w:tc>
      </w:tr>
      <w:tr w:rsidR="00E25A97" w:rsidRPr="006B1C69" w14:paraId="6FAFD1F9" w14:textId="77777777" w:rsidTr="005C77F0">
        <w:trPr>
          <w:cantSplit/>
          <w:trHeight w:val="591"/>
        </w:trPr>
        <w:tc>
          <w:tcPr>
            <w:tcW w:w="1000" w:type="dxa"/>
            <w:tcBorders>
              <w:top w:val="single" w:sz="4" w:space="0" w:color="auto"/>
              <w:left w:val="single" w:sz="12" w:space="0" w:color="auto"/>
              <w:bottom w:val="single" w:sz="4" w:space="0" w:color="auto"/>
              <w:right w:val="single" w:sz="4" w:space="0" w:color="auto"/>
            </w:tcBorders>
            <w:shd w:val="clear" w:color="auto" w:fill="auto"/>
            <w:vAlign w:val="center"/>
          </w:tcPr>
          <w:p w14:paraId="05F2CCAB" w14:textId="48272006" w:rsidR="00E25A97" w:rsidRPr="006B1C69" w:rsidRDefault="00E25A97" w:rsidP="00E25A97">
            <w:pPr>
              <w:pStyle w:val="Tabledatanumbers"/>
              <w:spacing w:before="120" w:after="120"/>
            </w:pPr>
          </w:p>
        </w:tc>
        <w:tc>
          <w:tcPr>
            <w:tcW w:w="8165" w:type="dxa"/>
            <w:tcBorders>
              <w:top w:val="single" w:sz="4" w:space="0" w:color="auto"/>
              <w:left w:val="single" w:sz="4" w:space="0" w:color="auto"/>
              <w:bottom w:val="single" w:sz="4" w:space="0" w:color="auto"/>
              <w:right w:val="single" w:sz="4" w:space="0" w:color="auto"/>
            </w:tcBorders>
          </w:tcPr>
          <w:p w14:paraId="620A7D1B" w14:textId="77777777" w:rsidR="00E25A97" w:rsidRDefault="005C77F0" w:rsidP="003D60D8">
            <w:pPr>
              <w:pStyle w:val="ListParagraph"/>
              <w:numPr>
                <w:ilvl w:val="0"/>
                <w:numId w:val="41"/>
              </w:numPr>
              <w:ind w:left="360"/>
            </w:pPr>
            <w:r>
              <w:t xml:space="preserve">Ensure Ultrasonic generator and lamp power are both turned on. </w:t>
            </w:r>
          </w:p>
          <w:p w14:paraId="7021ED13" w14:textId="77777777" w:rsidR="005C77F0" w:rsidRDefault="005C77F0" w:rsidP="003D60D8"/>
          <w:p w14:paraId="412451CC" w14:textId="77777777" w:rsidR="005C77F0" w:rsidRDefault="005C77F0" w:rsidP="003D60D8">
            <w:pPr>
              <w:pStyle w:val="ListParagraph"/>
              <w:numPr>
                <w:ilvl w:val="0"/>
                <w:numId w:val="41"/>
              </w:numPr>
              <w:ind w:left="360"/>
            </w:pPr>
            <w:r>
              <w:t xml:space="preserve">Note: the power button on the lamp can be tuned to get the desired brightness. </w:t>
            </w:r>
          </w:p>
          <w:p w14:paraId="4CFC388C" w14:textId="77777777" w:rsidR="00D91EF1" w:rsidRDefault="00D91EF1" w:rsidP="003D60D8"/>
          <w:p w14:paraId="03123B9D" w14:textId="77777777" w:rsidR="00D91EF1" w:rsidRDefault="00D91EF1" w:rsidP="003D60D8">
            <w:pPr>
              <w:pStyle w:val="Tabledata"/>
              <w:numPr>
                <w:ilvl w:val="0"/>
                <w:numId w:val="41"/>
              </w:numPr>
              <w:spacing w:before="120" w:after="120"/>
              <w:ind w:left="360"/>
            </w:pPr>
            <w:r>
              <w:t xml:space="preserve">Set bond parameters for desired materials. </w:t>
            </w:r>
          </w:p>
          <w:p w14:paraId="6D85A6F6" w14:textId="77777777" w:rsidR="00D91EF1" w:rsidRPr="003D60D8" w:rsidRDefault="00D91EF1" w:rsidP="003D60D8">
            <w:pPr>
              <w:pStyle w:val="Tabledata"/>
              <w:spacing w:before="120" w:after="120"/>
              <w:rPr>
                <w:i/>
                <w:iCs/>
              </w:rPr>
            </w:pPr>
            <w:r w:rsidRPr="003D60D8">
              <w:rPr>
                <w:i/>
                <w:iCs/>
              </w:rPr>
              <w:t xml:space="preserve">Note: The time for both bond 1 and bond 2 should be the same if the same material is used for both bond pads. If the bond pads are different materials, it may be necessary to adjust bond 1 vs. bond 2 to different parameters. A good power starting point is 6.5 and a good time is 5.5. These settings have been used to make successful bonds for Al, </w:t>
            </w:r>
            <w:proofErr w:type="gramStart"/>
            <w:r w:rsidRPr="003D60D8">
              <w:rPr>
                <w:i/>
                <w:iCs/>
              </w:rPr>
              <w:t>Au</w:t>
            </w:r>
            <w:proofErr w:type="gramEnd"/>
            <w:r w:rsidRPr="003D60D8">
              <w:rPr>
                <w:i/>
                <w:iCs/>
              </w:rPr>
              <w:t xml:space="preserve"> and Cu bonding pads. </w:t>
            </w:r>
          </w:p>
          <w:p w14:paraId="4EA269D4" w14:textId="644F6286" w:rsidR="00D91EF1" w:rsidRPr="0072155E" w:rsidRDefault="00D91EF1" w:rsidP="003D60D8">
            <w:pPr>
              <w:pStyle w:val="Tabledata"/>
              <w:numPr>
                <w:ilvl w:val="0"/>
                <w:numId w:val="41"/>
              </w:numPr>
              <w:spacing w:before="120" w:after="120"/>
              <w:ind w:left="360"/>
            </w:pPr>
            <w:r>
              <w:t xml:space="preserve">Refer to Adjustable Machine Setting in this document to reference good starting points for various materials. </w:t>
            </w:r>
          </w:p>
        </w:tc>
        <w:tc>
          <w:tcPr>
            <w:tcW w:w="4353" w:type="dxa"/>
            <w:tcBorders>
              <w:top w:val="single" w:sz="4" w:space="0" w:color="auto"/>
              <w:left w:val="single" w:sz="4" w:space="0" w:color="auto"/>
              <w:bottom w:val="single" w:sz="4" w:space="0" w:color="auto"/>
              <w:right w:val="single" w:sz="4" w:space="0" w:color="auto"/>
            </w:tcBorders>
          </w:tcPr>
          <w:p w14:paraId="47C2BC36" w14:textId="27DDCF7F" w:rsidR="00E25A97" w:rsidRDefault="005C77F0" w:rsidP="00E25A97">
            <w:pPr>
              <w:pStyle w:val="Tabledata"/>
              <w:spacing w:before="120" w:after="120"/>
              <w:jc w:val="center"/>
              <w:rPr>
                <w:noProof/>
              </w:rPr>
            </w:pPr>
            <w:r>
              <w:rPr>
                <w:noProof/>
              </w:rPr>
              <w:drawing>
                <wp:inline distT="0" distB="0" distL="0" distR="0" wp14:anchorId="036DF0A4" wp14:editId="4DB9219E">
                  <wp:extent cx="2531745" cy="2233246"/>
                  <wp:effectExtent l="0" t="0" r="1905" b="0"/>
                  <wp:docPr id="38" name="docshap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shape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5134" cy="2253877"/>
                          </a:xfrm>
                          <a:prstGeom prst="rect">
                            <a:avLst/>
                          </a:prstGeom>
                          <a:noFill/>
                          <a:ln>
                            <a:noFill/>
                          </a:ln>
                        </pic:spPr>
                      </pic:pic>
                    </a:graphicData>
                  </a:graphic>
                </wp:inline>
              </w:drawing>
            </w:r>
          </w:p>
        </w:tc>
        <w:tc>
          <w:tcPr>
            <w:tcW w:w="450" w:type="dxa"/>
            <w:tcBorders>
              <w:top w:val="single" w:sz="4" w:space="0" w:color="auto"/>
              <w:left w:val="single" w:sz="4" w:space="0" w:color="auto"/>
              <w:bottom w:val="single" w:sz="4" w:space="0" w:color="auto"/>
              <w:right w:val="single" w:sz="12" w:space="0" w:color="auto"/>
            </w:tcBorders>
            <w:vAlign w:val="center"/>
          </w:tcPr>
          <w:p w14:paraId="14BB476D" w14:textId="5DE1BF67" w:rsidR="00E25A97" w:rsidRPr="006B1C69" w:rsidRDefault="00E25A97" w:rsidP="00E25A97">
            <w:pPr>
              <w:pStyle w:val="Tabledata"/>
              <w:spacing w:before="120" w:after="120"/>
              <w:jc w:val="center"/>
            </w:pPr>
            <w:r>
              <w:fldChar w:fldCharType="begin">
                <w:ffData>
                  <w:name w:val="Check2"/>
                  <w:enabled/>
                  <w:calcOnExit w:val="0"/>
                  <w:checkBox>
                    <w:sizeAuto/>
                    <w:default w:val="0"/>
                  </w:checkBox>
                </w:ffData>
              </w:fldChar>
            </w:r>
            <w:r>
              <w:instrText xml:space="preserve"> FORMCHECKBOX </w:instrText>
            </w:r>
            <w:r w:rsidR="00000000">
              <w:fldChar w:fldCharType="separate"/>
            </w:r>
            <w:r>
              <w:fldChar w:fldCharType="end"/>
            </w:r>
          </w:p>
        </w:tc>
      </w:tr>
    </w:tbl>
    <w:p w14:paraId="6B5EC651" w14:textId="45EC2B37" w:rsidR="00D620E6" w:rsidRDefault="00D620E6" w:rsidP="0097738E">
      <w:pPr>
        <w:pStyle w:val="BodyText"/>
        <w:sectPr w:rsidR="00D620E6" w:rsidSect="00E25A97">
          <w:pgSz w:w="15840" w:h="12240" w:orient="landscape" w:code="1"/>
          <w:pgMar w:top="720" w:right="720" w:bottom="720" w:left="720" w:header="144" w:footer="0" w:gutter="0"/>
          <w:cols w:space="720"/>
          <w:docGrid w:linePitch="299"/>
        </w:sectPr>
      </w:pPr>
    </w:p>
    <w:p w14:paraId="7B99DB7B" w14:textId="465EE4C7" w:rsidR="00C37CA3" w:rsidRDefault="00C37CA3" w:rsidP="00C37CA3">
      <w:pPr>
        <w:pStyle w:val="Heading1"/>
        <w:spacing w:after="120"/>
      </w:pPr>
      <w:bookmarkStart w:id="17" w:name="_Toc126834248"/>
      <w:bookmarkStart w:id="18" w:name="_Ref321919039"/>
      <w:bookmarkStart w:id="19" w:name="_Ref321897201"/>
      <w:bookmarkStart w:id="20" w:name="_Ref258855852"/>
      <w:bookmarkStart w:id="21" w:name="_Toc263171649"/>
      <w:bookmarkStart w:id="22" w:name="_Ref235254698"/>
      <w:bookmarkEnd w:id="14"/>
      <w:bookmarkEnd w:id="15"/>
      <w:r>
        <w:lastRenderedPageBreak/>
        <w:t>Job Breakdown 2 – Wire Bonding (1 of 2)</w:t>
      </w:r>
      <w:bookmarkEnd w:id="17"/>
      <w:r w:rsidRPr="00700822">
        <w:rPr>
          <w:noProof/>
        </w:rPr>
        <w:t xml:space="preserve"> </w:t>
      </w:r>
      <w:r w:rsidRPr="00D46E77">
        <w:rPr>
          <w:noProof/>
        </w:rPr>
        <w:t xml:space="preserve"> </w:t>
      </w:r>
    </w:p>
    <w:p w14:paraId="5885F86A" w14:textId="58C6AF40" w:rsidR="00C37CA3" w:rsidRDefault="00C37CA3" w:rsidP="00C37CA3">
      <w:r>
        <w:t>Follow this section t</w:t>
      </w:r>
      <w:r w:rsidR="001D060B">
        <w:t>o wire bond</w:t>
      </w:r>
      <w:r>
        <w:t xml:space="preserve">. </w:t>
      </w:r>
    </w:p>
    <w:p w14:paraId="23DB5741" w14:textId="77777777" w:rsidR="006B0E34" w:rsidRPr="0059316F" w:rsidRDefault="006B0E34" w:rsidP="00C37CA3"/>
    <w:tbl>
      <w:tblPr>
        <w:tblpPr w:leftFromText="180" w:rightFromText="180" w:vertAnchor="text"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00"/>
        <w:gridCol w:w="8165"/>
        <w:gridCol w:w="4353"/>
        <w:gridCol w:w="450"/>
      </w:tblGrid>
      <w:tr w:rsidR="00C37CA3" w:rsidRPr="006B1C69" w14:paraId="533D4EB9" w14:textId="77777777" w:rsidTr="006B0E34">
        <w:trPr>
          <w:cantSplit/>
          <w:trHeight w:val="1880"/>
        </w:trPr>
        <w:tc>
          <w:tcPr>
            <w:tcW w:w="1000" w:type="dxa"/>
            <w:tcBorders>
              <w:top w:val="single" w:sz="4" w:space="0" w:color="auto"/>
              <w:left w:val="single" w:sz="12" w:space="0" w:color="auto"/>
              <w:bottom w:val="single" w:sz="4" w:space="0" w:color="auto"/>
              <w:right w:val="single" w:sz="4" w:space="0" w:color="auto"/>
            </w:tcBorders>
            <w:vAlign w:val="center"/>
          </w:tcPr>
          <w:p w14:paraId="2697E8BB" w14:textId="77777777" w:rsidR="00C37CA3" w:rsidRPr="006B1C69" w:rsidRDefault="00C37CA3" w:rsidP="00C37CA3">
            <w:pPr>
              <w:pStyle w:val="Tabledatanumbers"/>
              <w:numPr>
                <w:ilvl w:val="0"/>
                <w:numId w:val="39"/>
              </w:numPr>
              <w:spacing w:before="120" w:after="120"/>
            </w:pPr>
          </w:p>
        </w:tc>
        <w:tc>
          <w:tcPr>
            <w:tcW w:w="8165" w:type="dxa"/>
            <w:tcBorders>
              <w:top w:val="single" w:sz="4" w:space="0" w:color="auto"/>
              <w:left w:val="single" w:sz="4" w:space="0" w:color="auto"/>
              <w:bottom w:val="single" w:sz="4" w:space="0" w:color="auto"/>
              <w:right w:val="single" w:sz="4" w:space="0" w:color="auto"/>
            </w:tcBorders>
          </w:tcPr>
          <w:p w14:paraId="09CF7F81" w14:textId="77777777" w:rsidR="00C37CA3" w:rsidRDefault="006B0E34" w:rsidP="003D60D8">
            <w:pPr>
              <w:pStyle w:val="Tabledata"/>
              <w:numPr>
                <w:ilvl w:val="0"/>
                <w:numId w:val="42"/>
              </w:numPr>
              <w:spacing w:before="120" w:after="120"/>
            </w:pPr>
            <w:r>
              <w:t xml:space="preserve">Adjust the height of the work piece to get desired wedge to bond height. </w:t>
            </w:r>
          </w:p>
          <w:p w14:paraId="785B2591" w14:textId="505D9032" w:rsidR="007A7443" w:rsidRPr="007A7443" w:rsidRDefault="007A7443" w:rsidP="007A7443">
            <w:pPr>
              <w:pStyle w:val="Tabledata"/>
              <w:spacing w:before="120" w:after="120"/>
              <w:rPr>
                <w:i/>
                <w:iCs/>
              </w:rPr>
            </w:pPr>
            <w:r w:rsidRPr="007A7443">
              <w:rPr>
                <w:i/>
                <w:iCs/>
              </w:rPr>
              <w:t xml:space="preserve">Note: A key component to wire bonding is the height of the wedge to the bonding surface. The bonding wedge must be able to make good contact with both bond 1 site and bond 2 site. If these sites are at different elevations, it is best to try to split the difference. </w:t>
            </w:r>
          </w:p>
          <w:p w14:paraId="2CC808D4" w14:textId="53128D9C" w:rsidR="007A7443" w:rsidRPr="006B1C69" w:rsidRDefault="007A7443" w:rsidP="007A7443">
            <w:pPr>
              <w:pStyle w:val="Tabledata"/>
              <w:spacing w:before="120" w:after="120"/>
              <w:ind w:left="360"/>
            </w:pPr>
          </w:p>
        </w:tc>
        <w:tc>
          <w:tcPr>
            <w:tcW w:w="4353" w:type="dxa"/>
            <w:tcBorders>
              <w:top w:val="single" w:sz="4" w:space="0" w:color="auto"/>
              <w:left w:val="single" w:sz="4" w:space="0" w:color="auto"/>
              <w:bottom w:val="single" w:sz="4" w:space="0" w:color="auto"/>
              <w:right w:val="single" w:sz="4" w:space="0" w:color="auto"/>
            </w:tcBorders>
          </w:tcPr>
          <w:p w14:paraId="11077E04" w14:textId="44F73B50" w:rsidR="00C37CA3" w:rsidRPr="006B1C69" w:rsidRDefault="00C37CA3" w:rsidP="000C4E96">
            <w:pPr>
              <w:pStyle w:val="Tabledata"/>
              <w:spacing w:before="120" w:after="120"/>
              <w:jc w:val="center"/>
            </w:pPr>
            <w:r>
              <w:rPr>
                <w:noProof/>
              </w:rPr>
              <w:drawing>
                <wp:inline distT="0" distB="0" distL="0" distR="0" wp14:anchorId="5BAB4F91" wp14:editId="130205DD">
                  <wp:extent cx="2621365" cy="1253490"/>
                  <wp:effectExtent l="0" t="0" r="762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95248" cy="1288820"/>
                          </a:xfrm>
                          <a:prstGeom prst="rect">
                            <a:avLst/>
                          </a:prstGeom>
                        </pic:spPr>
                      </pic:pic>
                    </a:graphicData>
                  </a:graphic>
                </wp:inline>
              </w:drawing>
            </w:r>
          </w:p>
        </w:tc>
        <w:tc>
          <w:tcPr>
            <w:tcW w:w="450" w:type="dxa"/>
            <w:tcBorders>
              <w:top w:val="single" w:sz="4" w:space="0" w:color="auto"/>
              <w:left w:val="single" w:sz="4" w:space="0" w:color="auto"/>
              <w:bottom w:val="single" w:sz="4" w:space="0" w:color="auto"/>
              <w:right w:val="single" w:sz="12" w:space="0" w:color="auto"/>
            </w:tcBorders>
            <w:vAlign w:val="center"/>
          </w:tcPr>
          <w:p w14:paraId="677A207D" w14:textId="77777777" w:rsidR="00C37CA3" w:rsidRPr="006B1C69" w:rsidRDefault="00C37CA3" w:rsidP="000C4E96">
            <w:pPr>
              <w:pStyle w:val="Tabledata"/>
              <w:spacing w:before="120" w:after="120"/>
              <w:jc w:val="center"/>
            </w:pPr>
            <w:r w:rsidRPr="006B1C69">
              <w:fldChar w:fldCharType="begin">
                <w:ffData>
                  <w:name w:val="Check2"/>
                  <w:enabled/>
                  <w:calcOnExit w:val="0"/>
                  <w:checkBox>
                    <w:sizeAuto/>
                    <w:default w:val="0"/>
                  </w:checkBox>
                </w:ffData>
              </w:fldChar>
            </w:r>
            <w:r w:rsidRPr="006B1C69">
              <w:instrText xml:space="preserve"> FORMCHECKBOX </w:instrText>
            </w:r>
            <w:r w:rsidR="00000000">
              <w:fldChar w:fldCharType="separate"/>
            </w:r>
            <w:r w:rsidRPr="006B1C69">
              <w:fldChar w:fldCharType="end"/>
            </w:r>
          </w:p>
        </w:tc>
      </w:tr>
      <w:tr w:rsidR="00544FCE" w:rsidRPr="006B1C69" w14:paraId="5D0697BF" w14:textId="77777777" w:rsidTr="006B0E34">
        <w:trPr>
          <w:cantSplit/>
          <w:trHeight w:val="1934"/>
        </w:trPr>
        <w:tc>
          <w:tcPr>
            <w:tcW w:w="1000" w:type="dxa"/>
            <w:tcBorders>
              <w:top w:val="single" w:sz="4" w:space="0" w:color="auto"/>
              <w:left w:val="single" w:sz="12" w:space="0" w:color="auto"/>
              <w:bottom w:val="single" w:sz="4" w:space="0" w:color="auto"/>
              <w:right w:val="single" w:sz="4" w:space="0" w:color="auto"/>
            </w:tcBorders>
            <w:vAlign w:val="center"/>
          </w:tcPr>
          <w:p w14:paraId="21603226" w14:textId="77777777" w:rsidR="00544FCE" w:rsidRPr="006B1C69" w:rsidRDefault="00544FCE" w:rsidP="00544FCE">
            <w:pPr>
              <w:pStyle w:val="Tabledatanumbers"/>
              <w:numPr>
                <w:ilvl w:val="0"/>
                <w:numId w:val="39"/>
              </w:numPr>
              <w:spacing w:before="120" w:after="120"/>
            </w:pPr>
          </w:p>
        </w:tc>
        <w:tc>
          <w:tcPr>
            <w:tcW w:w="8165" w:type="dxa"/>
            <w:tcBorders>
              <w:top w:val="single" w:sz="4" w:space="0" w:color="auto"/>
              <w:left w:val="single" w:sz="4" w:space="0" w:color="auto"/>
              <w:bottom w:val="single" w:sz="4" w:space="0" w:color="auto"/>
              <w:right w:val="single" w:sz="4" w:space="0" w:color="auto"/>
            </w:tcBorders>
          </w:tcPr>
          <w:p w14:paraId="17B9674B" w14:textId="0DC2980D" w:rsidR="00544FCE" w:rsidRDefault="00544FCE" w:rsidP="00544FCE">
            <w:pPr>
              <w:pStyle w:val="Tabledata"/>
              <w:spacing w:before="120" w:after="120"/>
              <w:rPr>
                <w:iCs/>
              </w:rPr>
            </w:pPr>
            <w:r>
              <w:rPr>
                <w:iCs/>
              </w:rPr>
              <w:t xml:space="preserve">Using the bond lever, bring down the wedge to bond site 1. </w:t>
            </w:r>
          </w:p>
          <w:p w14:paraId="7D4FDCB2" w14:textId="08B0C185" w:rsidR="00544FCE" w:rsidRDefault="00544FCE" w:rsidP="00544FCE">
            <w:pPr>
              <w:pStyle w:val="Tabledata"/>
              <w:spacing w:before="120" w:after="120"/>
            </w:pPr>
          </w:p>
          <w:p w14:paraId="0270986D" w14:textId="390E06C6" w:rsidR="00544FCE" w:rsidRDefault="00544FCE" w:rsidP="00544FCE">
            <w:pPr>
              <w:pStyle w:val="Tabledata"/>
              <w:spacing w:before="120" w:after="120"/>
            </w:pPr>
          </w:p>
        </w:tc>
        <w:tc>
          <w:tcPr>
            <w:tcW w:w="4353" w:type="dxa"/>
            <w:tcBorders>
              <w:top w:val="single" w:sz="4" w:space="0" w:color="auto"/>
              <w:left w:val="single" w:sz="4" w:space="0" w:color="auto"/>
              <w:bottom w:val="single" w:sz="4" w:space="0" w:color="auto"/>
              <w:right w:val="single" w:sz="4" w:space="0" w:color="auto"/>
            </w:tcBorders>
          </w:tcPr>
          <w:p w14:paraId="34943F0D" w14:textId="5C19568E" w:rsidR="00544FCE" w:rsidRDefault="00544FCE" w:rsidP="00544FCE">
            <w:pPr>
              <w:pStyle w:val="Tabledata"/>
              <w:spacing w:before="120" w:after="120"/>
              <w:jc w:val="center"/>
              <w:rPr>
                <w:noProof/>
              </w:rPr>
            </w:pPr>
            <w:r>
              <w:rPr>
                <w:noProof/>
              </w:rPr>
              <w:drawing>
                <wp:inline distT="0" distB="0" distL="0" distR="0" wp14:anchorId="531A70F5" wp14:editId="63F2CAAB">
                  <wp:extent cx="2618202" cy="1097059"/>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47021" cy="1109135"/>
                          </a:xfrm>
                          <a:prstGeom prst="rect">
                            <a:avLst/>
                          </a:prstGeom>
                        </pic:spPr>
                      </pic:pic>
                    </a:graphicData>
                  </a:graphic>
                </wp:inline>
              </w:drawing>
            </w:r>
          </w:p>
        </w:tc>
        <w:tc>
          <w:tcPr>
            <w:tcW w:w="450" w:type="dxa"/>
            <w:tcBorders>
              <w:top w:val="single" w:sz="4" w:space="0" w:color="auto"/>
              <w:left w:val="single" w:sz="4" w:space="0" w:color="auto"/>
              <w:bottom w:val="single" w:sz="4" w:space="0" w:color="auto"/>
              <w:right w:val="single" w:sz="12" w:space="0" w:color="auto"/>
            </w:tcBorders>
            <w:vAlign w:val="center"/>
          </w:tcPr>
          <w:p w14:paraId="3643AB12" w14:textId="370B3259" w:rsidR="00544FCE" w:rsidRPr="006B1C69" w:rsidRDefault="00544FCE" w:rsidP="00544FCE">
            <w:pPr>
              <w:pStyle w:val="Tabledata"/>
              <w:spacing w:before="120" w:after="120"/>
              <w:jc w:val="center"/>
            </w:pPr>
            <w:r w:rsidRPr="006B1C69">
              <w:fldChar w:fldCharType="begin">
                <w:ffData>
                  <w:name w:val="Check2"/>
                  <w:enabled/>
                  <w:calcOnExit w:val="0"/>
                  <w:checkBox>
                    <w:sizeAuto/>
                    <w:default w:val="0"/>
                  </w:checkBox>
                </w:ffData>
              </w:fldChar>
            </w:r>
            <w:r w:rsidRPr="006B1C69">
              <w:instrText xml:space="preserve"> FORMCHECKBOX </w:instrText>
            </w:r>
            <w:r>
              <w:fldChar w:fldCharType="separate"/>
            </w:r>
            <w:r w:rsidRPr="006B1C69">
              <w:fldChar w:fldCharType="end"/>
            </w:r>
          </w:p>
        </w:tc>
      </w:tr>
      <w:tr w:rsidR="00544FCE" w:rsidRPr="006B1C69" w14:paraId="2D2CC037" w14:textId="77777777" w:rsidTr="000C4E96">
        <w:trPr>
          <w:cantSplit/>
          <w:trHeight w:val="591"/>
        </w:trPr>
        <w:tc>
          <w:tcPr>
            <w:tcW w:w="1000" w:type="dxa"/>
            <w:tcBorders>
              <w:top w:val="single" w:sz="4" w:space="0" w:color="auto"/>
              <w:left w:val="single" w:sz="12" w:space="0" w:color="auto"/>
              <w:bottom w:val="single" w:sz="4" w:space="0" w:color="auto"/>
              <w:right w:val="single" w:sz="4" w:space="0" w:color="auto"/>
            </w:tcBorders>
            <w:shd w:val="clear" w:color="auto" w:fill="auto"/>
            <w:vAlign w:val="center"/>
          </w:tcPr>
          <w:p w14:paraId="7201FDF3" w14:textId="77777777" w:rsidR="00544FCE" w:rsidRPr="006B1C69" w:rsidRDefault="00544FCE" w:rsidP="00544FCE">
            <w:pPr>
              <w:pStyle w:val="Tabledatanumbers"/>
              <w:spacing w:before="120" w:after="120"/>
            </w:pPr>
          </w:p>
        </w:tc>
        <w:tc>
          <w:tcPr>
            <w:tcW w:w="8165" w:type="dxa"/>
            <w:tcBorders>
              <w:top w:val="single" w:sz="4" w:space="0" w:color="auto"/>
              <w:left w:val="single" w:sz="4" w:space="0" w:color="auto"/>
              <w:bottom w:val="single" w:sz="4" w:space="0" w:color="auto"/>
              <w:right w:val="single" w:sz="4" w:space="0" w:color="auto"/>
            </w:tcBorders>
          </w:tcPr>
          <w:p w14:paraId="64910E6A" w14:textId="77777777" w:rsidR="00544FCE" w:rsidRDefault="00544FCE" w:rsidP="00544FCE">
            <w:pPr>
              <w:pStyle w:val="Tabledata"/>
              <w:numPr>
                <w:ilvl w:val="0"/>
                <w:numId w:val="44"/>
              </w:numPr>
              <w:spacing w:before="120" w:after="120"/>
              <w:rPr>
                <w:iCs/>
              </w:rPr>
            </w:pPr>
            <w:r>
              <w:rPr>
                <w:iCs/>
              </w:rPr>
              <w:t xml:space="preserve">Use the microscope and mouse to position the wedge over bond site 1. </w:t>
            </w:r>
          </w:p>
          <w:p w14:paraId="2C9AE71B" w14:textId="265B140B" w:rsidR="00544FCE" w:rsidRDefault="00544FCE" w:rsidP="00544FCE">
            <w:pPr>
              <w:pStyle w:val="Tabledata"/>
              <w:numPr>
                <w:ilvl w:val="0"/>
                <w:numId w:val="44"/>
              </w:numPr>
              <w:spacing w:before="120" w:after="120"/>
              <w:rPr>
                <w:iCs/>
              </w:rPr>
            </w:pPr>
            <w:r>
              <w:rPr>
                <w:iCs/>
              </w:rPr>
              <w:t xml:space="preserve">Hold the bond lever down until the bonding parameters are met for bond site 1.  </w:t>
            </w:r>
          </w:p>
          <w:p w14:paraId="0D13CADE" w14:textId="5C73D044" w:rsidR="00544FCE" w:rsidRPr="009D52AB" w:rsidRDefault="00544FCE" w:rsidP="00544FCE">
            <w:pPr>
              <w:pStyle w:val="Tabledata"/>
              <w:spacing w:before="120" w:after="120"/>
              <w:rPr>
                <w:iCs/>
              </w:rPr>
            </w:pPr>
            <w:r>
              <w:rPr>
                <w:iCs/>
              </w:rPr>
              <w:t xml:space="preserve">Note: The bond force, power and time are dependent on the settings made in JB1. Refer to Table 1 machine settings for set up. </w:t>
            </w:r>
          </w:p>
        </w:tc>
        <w:tc>
          <w:tcPr>
            <w:tcW w:w="4353" w:type="dxa"/>
            <w:tcBorders>
              <w:top w:val="single" w:sz="4" w:space="0" w:color="auto"/>
              <w:left w:val="single" w:sz="4" w:space="0" w:color="auto"/>
              <w:bottom w:val="single" w:sz="4" w:space="0" w:color="auto"/>
              <w:right w:val="single" w:sz="4" w:space="0" w:color="auto"/>
            </w:tcBorders>
          </w:tcPr>
          <w:p w14:paraId="4B5A7147" w14:textId="40248301" w:rsidR="00544FCE" w:rsidRPr="006B1C69" w:rsidRDefault="00544FCE" w:rsidP="00544FCE">
            <w:pPr>
              <w:pStyle w:val="Tabledata"/>
              <w:spacing w:before="120" w:after="120"/>
              <w:jc w:val="center"/>
            </w:pPr>
            <w:r>
              <w:rPr>
                <w:noProof/>
              </w:rPr>
              <w:drawing>
                <wp:inline distT="0" distB="0" distL="0" distR="0" wp14:anchorId="53C294F4" wp14:editId="6B16EAC2">
                  <wp:extent cx="2584615" cy="1269365"/>
                  <wp:effectExtent l="0" t="0" r="635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7173"/>
                          <a:stretch/>
                        </pic:blipFill>
                        <pic:spPr bwMode="auto">
                          <a:xfrm>
                            <a:off x="0" y="0"/>
                            <a:ext cx="2612321" cy="1282972"/>
                          </a:xfrm>
                          <a:prstGeom prst="rect">
                            <a:avLst/>
                          </a:prstGeom>
                          <a:ln>
                            <a:noFill/>
                          </a:ln>
                          <a:extLst>
                            <a:ext uri="{53640926-AAD7-44D8-BBD7-CCE9431645EC}">
                              <a14:shadowObscured xmlns:a14="http://schemas.microsoft.com/office/drawing/2010/main"/>
                            </a:ext>
                          </a:extLst>
                        </pic:spPr>
                      </pic:pic>
                    </a:graphicData>
                  </a:graphic>
                </wp:inline>
              </w:drawing>
            </w:r>
          </w:p>
        </w:tc>
        <w:tc>
          <w:tcPr>
            <w:tcW w:w="450" w:type="dxa"/>
            <w:tcBorders>
              <w:top w:val="single" w:sz="4" w:space="0" w:color="auto"/>
              <w:left w:val="single" w:sz="4" w:space="0" w:color="auto"/>
              <w:bottom w:val="single" w:sz="4" w:space="0" w:color="auto"/>
              <w:right w:val="single" w:sz="12" w:space="0" w:color="auto"/>
            </w:tcBorders>
            <w:vAlign w:val="center"/>
          </w:tcPr>
          <w:p w14:paraId="67B88755" w14:textId="77777777" w:rsidR="00544FCE" w:rsidRPr="006B1C69" w:rsidRDefault="00544FCE" w:rsidP="00544FCE">
            <w:pPr>
              <w:pStyle w:val="Tabledata"/>
              <w:spacing w:before="120" w:after="120"/>
              <w:jc w:val="center"/>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r>
      <w:tr w:rsidR="00544FCE" w:rsidRPr="006B1C69" w14:paraId="7E6D2533" w14:textId="77777777" w:rsidTr="000C4E96">
        <w:trPr>
          <w:cantSplit/>
          <w:trHeight w:val="591"/>
        </w:trPr>
        <w:tc>
          <w:tcPr>
            <w:tcW w:w="1000" w:type="dxa"/>
            <w:tcBorders>
              <w:top w:val="single" w:sz="4" w:space="0" w:color="auto"/>
              <w:left w:val="single" w:sz="12" w:space="0" w:color="auto"/>
              <w:bottom w:val="single" w:sz="4" w:space="0" w:color="auto"/>
              <w:right w:val="single" w:sz="4" w:space="0" w:color="auto"/>
            </w:tcBorders>
            <w:shd w:val="clear" w:color="auto" w:fill="auto"/>
            <w:vAlign w:val="center"/>
          </w:tcPr>
          <w:p w14:paraId="28D6CCE2" w14:textId="77777777" w:rsidR="00544FCE" w:rsidRPr="006B1C69" w:rsidRDefault="00544FCE" w:rsidP="00544FCE">
            <w:pPr>
              <w:pStyle w:val="Tabledatanumbers"/>
              <w:spacing w:before="120" w:after="120"/>
            </w:pPr>
          </w:p>
        </w:tc>
        <w:tc>
          <w:tcPr>
            <w:tcW w:w="8165" w:type="dxa"/>
            <w:tcBorders>
              <w:top w:val="single" w:sz="4" w:space="0" w:color="auto"/>
              <w:left w:val="single" w:sz="4" w:space="0" w:color="auto"/>
              <w:bottom w:val="single" w:sz="4" w:space="0" w:color="auto"/>
              <w:right w:val="single" w:sz="4" w:space="0" w:color="auto"/>
            </w:tcBorders>
          </w:tcPr>
          <w:p w14:paraId="6BAD5662" w14:textId="77777777" w:rsidR="00544FCE" w:rsidRDefault="00544FCE" w:rsidP="00544FCE"/>
          <w:p w14:paraId="668EF967" w14:textId="77777777" w:rsidR="00544FCE" w:rsidRDefault="00544FCE" w:rsidP="00544FCE">
            <w:r>
              <w:t xml:space="preserve">Using the mouse, carefully move the substrate to bond site two. </w:t>
            </w:r>
          </w:p>
          <w:p w14:paraId="0771204B" w14:textId="77777777" w:rsidR="00544FCE" w:rsidRDefault="00544FCE" w:rsidP="00544FCE"/>
          <w:p w14:paraId="538BC519" w14:textId="7C97CB30" w:rsidR="00544FCE" w:rsidRPr="0072155E" w:rsidRDefault="00544FCE" w:rsidP="00544FCE">
            <w:r>
              <w:t xml:space="preserve">Note: This should only be made in one direction the substrate should move toward you as the wire moves away from you to bond site 2. Never move the wire side to side or in the opposite direction. </w:t>
            </w:r>
          </w:p>
        </w:tc>
        <w:tc>
          <w:tcPr>
            <w:tcW w:w="4353" w:type="dxa"/>
            <w:tcBorders>
              <w:top w:val="single" w:sz="4" w:space="0" w:color="auto"/>
              <w:left w:val="single" w:sz="4" w:space="0" w:color="auto"/>
              <w:bottom w:val="single" w:sz="4" w:space="0" w:color="auto"/>
              <w:right w:val="single" w:sz="4" w:space="0" w:color="auto"/>
            </w:tcBorders>
          </w:tcPr>
          <w:p w14:paraId="34152B45" w14:textId="08054377" w:rsidR="00544FCE" w:rsidRDefault="00544FCE" w:rsidP="00544FCE">
            <w:pPr>
              <w:pStyle w:val="Tabledata"/>
              <w:spacing w:before="120" w:after="120"/>
              <w:jc w:val="center"/>
              <w:rPr>
                <w:noProof/>
              </w:rPr>
            </w:pPr>
            <w:r>
              <w:rPr>
                <w:noProof/>
              </w:rPr>
              <w:drawing>
                <wp:inline distT="0" distB="0" distL="0" distR="0" wp14:anchorId="4CF9E0E8" wp14:editId="25F5739F">
                  <wp:extent cx="2626677" cy="1142827"/>
                  <wp:effectExtent l="0" t="0" r="254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5959" b="19826"/>
                          <a:stretch/>
                        </pic:blipFill>
                        <pic:spPr bwMode="auto">
                          <a:xfrm>
                            <a:off x="0" y="0"/>
                            <a:ext cx="2626995" cy="1142966"/>
                          </a:xfrm>
                          <a:prstGeom prst="rect">
                            <a:avLst/>
                          </a:prstGeom>
                          <a:ln>
                            <a:noFill/>
                          </a:ln>
                          <a:extLst>
                            <a:ext uri="{53640926-AAD7-44D8-BBD7-CCE9431645EC}">
                              <a14:shadowObscured xmlns:a14="http://schemas.microsoft.com/office/drawing/2010/main"/>
                            </a:ext>
                          </a:extLst>
                        </pic:spPr>
                      </pic:pic>
                    </a:graphicData>
                  </a:graphic>
                </wp:inline>
              </w:drawing>
            </w:r>
          </w:p>
        </w:tc>
        <w:tc>
          <w:tcPr>
            <w:tcW w:w="450" w:type="dxa"/>
            <w:tcBorders>
              <w:top w:val="single" w:sz="4" w:space="0" w:color="auto"/>
              <w:left w:val="single" w:sz="4" w:space="0" w:color="auto"/>
              <w:bottom w:val="single" w:sz="4" w:space="0" w:color="auto"/>
              <w:right w:val="single" w:sz="12" w:space="0" w:color="auto"/>
            </w:tcBorders>
            <w:vAlign w:val="center"/>
          </w:tcPr>
          <w:p w14:paraId="2B29D214" w14:textId="77777777" w:rsidR="00544FCE" w:rsidRPr="006B1C69" w:rsidRDefault="00544FCE" w:rsidP="00544FCE">
            <w:pPr>
              <w:pStyle w:val="Tabledata"/>
              <w:spacing w:before="120" w:after="120"/>
              <w:jc w:val="center"/>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r>
    </w:tbl>
    <w:p w14:paraId="3C3910DC" w14:textId="26076D18" w:rsidR="00C37CA3" w:rsidRPr="00F13B18" w:rsidRDefault="00C37CA3" w:rsidP="00C37CA3">
      <w:pPr>
        <w:pStyle w:val="Heading2"/>
      </w:pPr>
      <w:r>
        <w:lastRenderedPageBreak/>
        <w:t>Job Breakdown 1 – Wire Bonding</w:t>
      </w:r>
      <w:r w:rsidR="001D060B">
        <w:t xml:space="preserve"> Continued</w:t>
      </w:r>
      <w:r>
        <w:t xml:space="preserve"> (2 of 2)</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76"/>
        <w:gridCol w:w="8082"/>
        <w:gridCol w:w="4860"/>
        <w:gridCol w:w="450"/>
      </w:tblGrid>
      <w:tr w:rsidR="00C37CA3" w:rsidRPr="006B1C69" w14:paraId="2D43F1CB" w14:textId="77777777" w:rsidTr="000C4E96">
        <w:trPr>
          <w:cantSplit/>
        </w:trPr>
        <w:tc>
          <w:tcPr>
            <w:tcW w:w="576" w:type="dxa"/>
            <w:tcBorders>
              <w:top w:val="single" w:sz="4" w:space="0" w:color="auto"/>
              <w:left w:val="single" w:sz="12" w:space="0" w:color="auto"/>
              <w:bottom w:val="single" w:sz="4" w:space="0" w:color="auto"/>
              <w:right w:val="single" w:sz="4" w:space="0" w:color="auto"/>
            </w:tcBorders>
            <w:vAlign w:val="center"/>
          </w:tcPr>
          <w:p w14:paraId="7448A129" w14:textId="77777777" w:rsidR="00C37CA3" w:rsidRPr="006B1C69" w:rsidRDefault="00C37CA3" w:rsidP="000C4E96">
            <w:pPr>
              <w:pStyle w:val="Tabledatanumbers"/>
              <w:spacing w:before="120" w:after="120"/>
            </w:pPr>
          </w:p>
        </w:tc>
        <w:tc>
          <w:tcPr>
            <w:tcW w:w="8082" w:type="dxa"/>
            <w:tcBorders>
              <w:top w:val="single" w:sz="4" w:space="0" w:color="auto"/>
              <w:left w:val="single" w:sz="4" w:space="0" w:color="auto"/>
              <w:bottom w:val="single" w:sz="4" w:space="0" w:color="auto"/>
              <w:right w:val="single" w:sz="4" w:space="0" w:color="auto"/>
            </w:tcBorders>
          </w:tcPr>
          <w:p w14:paraId="4F923701" w14:textId="4CC82F6E" w:rsidR="00C37CA3" w:rsidRDefault="00D91EF1" w:rsidP="000C4E96">
            <w:pPr>
              <w:pStyle w:val="Tabledata"/>
              <w:spacing w:before="120" w:after="120"/>
            </w:pPr>
            <w:r>
              <w:t xml:space="preserve">Once you have moved to bond site 2, lower the bond lever until the bond has been made and slowly lift the bond lever back to the home position. The bonding cycle is now complete and ready for repeat. </w:t>
            </w:r>
          </w:p>
          <w:p w14:paraId="73A4D9E7" w14:textId="77777777" w:rsidR="00C37CA3" w:rsidRDefault="00C37CA3" w:rsidP="000C4E96">
            <w:pPr>
              <w:pStyle w:val="Tabledata"/>
              <w:spacing w:before="120" w:after="120"/>
            </w:pPr>
          </w:p>
          <w:p w14:paraId="3754FA87" w14:textId="36D0644E" w:rsidR="00D91EF1" w:rsidRDefault="00D91EF1" w:rsidP="000C4E96">
            <w:pPr>
              <w:pStyle w:val="Tabledata"/>
              <w:spacing w:before="120" w:after="120"/>
            </w:pPr>
          </w:p>
        </w:tc>
        <w:tc>
          <w:tcPr>
            <w:tcW w:w="4860" w:type="dxa"/>
            <w:tcBorders>
              <w:top w:val="single" w:sz="4" w:space="0" w:color="auto"/>
              <w:left w:val="single" w:sz="4" w:space="0" w:color="auto"/>
              <w:bottom w:val="single" w:sz="4" w:space="0" w:color="auto"/>
              <w:right w:val="single" w:sz="4" w:space="0" w:color="auto"/>
            </w:tcBorders>
          </w:tcPr>
          <w:p w14:paraId="521BECBA" w14:textId="0BA8C382" w:rsidR="00C37CA3" w:rsidRPr="006B1C69" w:rsidRDefault="00D91EF1" w:rsidP="000C4E96">
            <w:pPr>
              <w:pStyle w:val="Tabledata"/>
              <w:spacing w:before="120" w:after="120"/>
              <w:jc w:val="center"/>
            </w:pPr>
            <w:r>
              <w:rPr>
                <w:noProof/>
              </w:rPr>
              <w:drawing>
                <wp:inline distT="0" distB="0" distL="0" distR="0" wp14:anchorId="64610267" wp14:editId="78A621C0">
                  <wp:extent cx="2948940" cy="2159635"/>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48940" cy="2159635"/>
                          </a:xfrm>
                          <a:prstGeom prst="rect">
                            <a:avLst/>
                          </a:prstGeom>
                        </pic:spPr>
                      </pic:pic>
                    </a:graphicData>
                  </a:graphic>
                </wp:inline>
              </w:drawing>
            </w:r>
          </w:p>
        </w:tc>
        <w:tc>
          <w:tcPr>
            <w:tcW w:w="450" w:type="dxa"/>
            <w:tcBorders>
              <w:top w:val="single" w:sz="4" w:space="0" w:color="auto"/>
              <w:left w:val="single" w:sz="4" w:space="0" w:color="auto"/>
              <w:bottom w:val="single" w:sz="4" w:space="0" w:color="auto"/>
              <w:right w:val="single" w:sz="12" w:space="0" w:color="auto"/>
            </w:tcBorders>
            <w:vAlign w:val="center"/>
          </w:tcPr>
          <w:p w14:paraId="145573B0" w14:textId="77777777" w:rsidR="00C37CA3" w:rsidRPr="006B1C69" w:rsidRDefault="00C37CA3" w:rsidP="000C4E96">
            <w:pPr>
              <w:pStyle w:val="Tabledata"/>
              <w:spacing w:before="120" w:after="120"/>
              <w:jc w:val="center"/>
            </w:pPr>
            <w:r w:rsidRPr="006B1C69">
              <w:fldChar w:fldCharType="begin">
                <w:ffData>
                  <w:name w:val="Check2"/>
                  <w:enabled/>
                  <w:calcOnExit w:val="0"/>
                  <w:checkBox>
                    <w:sizeAuto/>
                    <w:default w:val="0"/>
                  </w:checkBox>
                </w:ffData>
              </w:fldChar>
            </w:r>
            <w:r w:rsidRPr="006B1C69">
              <w:instrText xml:space="preserve"> FORMCHECKBOX </w:instrText>
            </w:r>
            <w:r w:rsidR="00000000">
              <w:fldChar w:fldCharType="separate"/>
            </w:r>
            <w:r w:rsidRPr="006B1C69">
              <w:fldChar w:fldCharType="end"/>
            </w:r>
          </w:p>
        </w:tc>
      </w:tr>
      <w:tr w:rsidR="00C37CA3" w:rsidRPr="006B1C69" w14:paraId="34408BF3" w14:textId="77777777" w:rsidTr="000C4E96">
        <w:trPr>
          <w:cantSplit/>
        </w:trPr>
        <w:tc>
          <w:tcPr>
            <w:tcW w:w="576" w:type="dxa"/>
            <w:tcBorders>
              <w:top w:val="single" w:sz="4" w:space="0" w:color="auto"/>
              <w:left w:val="single" w:sz="12" w:space="0" w:color="auto"/>
              <w:bottom w:val="single" w:sz="4" w:space="0" w:color="auto"/>
              <w:right w:val="single" w:sz="4" w:space="0" w:color="auto"/>
            </w:tcBorders>
            <w:vAlign w:val="center"/>
          </w:tcPr>
          <w:p w14:paraId="229FBDD5" w14:textId="77777777" w:rsidR="00C37CA3" w:rsidRPr="006B1C69" w:rsidRDefault="00C37CA3" w:rsidP="000C4E96">
            <w:pPr>
              <w:pStyle w:val="Tabledatanumbers"/>
              <w:spacing w:before="120" w:after="120"/>
            </w:pPr>
          </w:p>
        </w:tc>
        <w:tc>
          <w:tcPr>
            <w:tcW w:w="8082" w:type="dxa"/>
            <w:tcBorders>
              <w:top w:val="single" w:sz="4" w:space="0" w:color="auto"/>
              <w:left w:val="single" w:sz="4" w:space="0" w:color="auto"/>
              <w:bottom w:val="single" w:sz="4" w:space="0" w:color="auto"/>
              <w:right w:val="single" w:sz="4" w:space="0" w:color="auto"/>
            </w:tcBorders>
          </w:tcPr>
          <w:p w14:paraId="654259FC" w14:textId="0DB6CA7C" w:rsidR="00C37CA3" w:rsidRDefault="00D91EF1" w:rsidP="000C4E96">
            <w:pPr>
              <w:pStyle w:val="Tabledata"/>
              <w:spacing w:before="120" w:after="120"/>
            </w:pPr>
            <w:r>
              <w:t xml:space="preserve">When you are </w:t>
            </w:r>
            <w:proofErr w:type="gramStart"/>
            <w:r>
              <w:t>finished</w:t>
            </w:r>
            <w:proofErr w:type="gramEnd"/>
            <w:r>
              <w:t xml:space="preserve"> please log into HSC and lock the tool. </w:t>
            </w:r>
          </w:p>
        </w:tc>
        <w:tc>
          <w:tcPr>
            <w:tcW w:w="4860" w:type="dxa"/>
            <w:tcBorders>
              <w:top w:val="single" w:sz="4" w:space="0" w:color="auto"/>
              <w:left w:val="single" w:sz="4" w:space="0" w:color="auto"/>
              <w:bottom w:val="single" w:sz="4" w:space="0" w:color="auto"/>
              <w:right w:val="single" w:sz="4" w:space="0" w:color="auto"/>
            </w:tcBorders>
          </w:tcPr>
          <w:p w14:paraId="3D830EEF" w14:textId="66B4470E" w:rsidR="00C37CA3" w:rsidRDefault="00D91EF1" w:rsidP="000C4E96">
            <w:pPr>
              <w:pStyle w:val="Tabledata"/>
              <w:spacing w:before="120" w:after="120"/>
              <w:jc w:val="center"/>
            </w:pPr>
            <w:r>
              <w:rPr>
                <w:noProof/>
              </w:rPr>
              <w:drawing>
                <wp:inline distT="0" distB="0" distL="0" distR="0" wp14:anchorId="2D16C771" wp14:editId="120F15E2">
                  <wp:extent cx="2828535" cy="143810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1002"/>
                          <a:stretch/>
                        </pic:blipFill>
                        <pic:spPr bwMode="auto">
                          <a:xfrm>
                            <a:off x="0" y="0"/>
                            <a:ext cx="2851275" cy="1449669"/>
                          </a:xfrm>
                          <a:prstGeom prst="rect">
                            <a:avLst/>
                          </a:prstGeom>
                          <a:ln>
                            <a:noFill/>
                          </a:ln>
                          <a:extLst>
                            <a:ext uri="{53640926-AAD7-44D8-BBD7-CCE9431645EC}">
                              <a14:shadowObscured xmlns:a14="http://schemas.microsoft.com/office/drawing/2010/main"/>
                            </a:ext>
                          </a:extLst>
                        </pic:spPr>
                      </pic:pic>
                    </a:graphicData>
                  </a:graphic>
                </wp:inline>
              </w:drawing>
            </w:r>
          </w:p>
        </w:tc>
        <w:tc>
          <w:tcPr>
            <w:tcW w:w="450" w:type="dxa"/>
            <w:tcBorders>
              <w:top w:val="single" w:sz="4" w:space="0" w:color="auto"/>
              <w:left w:val="single" w:sz="4" w:space="0" w:color="auto"/>
              <w:bottom w:val="single" w:sz="4" w:space="0" w:color="auto"/>
              <w:right w:val="single" w:sz="12" w:space="0" w:color="auto"/>
            </w:tcBorders>
            <w:vAlign w:val="center"/>
          </w:tcPr>
          <w:p w14:paraId="67E0C05D" w14:textId="77777777" w:rsidR="00C37CA3" w:rsidRPr="006B1C69" w:rsidRDefault="00C37CA3" w:rsidP="000C4E96">
            <w:pPr>
              <w:pStyle w:val="Tabledata"/>
              <w:spacing w:before="120" w:after="120"/>
              <w:jc w:val="center"/>
            </w:pPr>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r>
    </w:tbl>
    <w:p w14:paraId="2B45ACCA" w14:textId="77777777" w:rsidR="00C37CA3" w:rsidRDefault="00C37CA3" w:rsidP="00C37CA3">
      <w:pPr>
        <w:pStyle w:val="BodyText"/>
        <w:sectPr w:rsidR="00C37CA3" w:rsidSect="00E25A97">
          <w:pgSz w:w="15840" w:h="12240" w:orient="landscape" w:code="1"/>
          <w:pgMar w:top="720" w:right="720" w:bottom="720" w:left="720" w:header="144" w:footer="0" w:gutter="0"/>
          <w:cols w:space="720"/>
          <w:docGrid w:linePitch="299"/>
        </w:sectPr>
      </w:pPr>
    </w:p>
    <w:p w14:paraId="7EDD1B87" w14:textId="4E75479B" w:rsidR="00E4276C" w:rsidRDefault="00E4276C" w:rsidP="001571EA">
      <w:pPr>
        <w:pStyle w:val="Heading1"/>
      </w:pPr>
      <w:bookmarkStart w:id="23" w:name="_Toc126834249"/>
      <w:r>
        <w:lastRenderedPageBreak/>
        <w:t xml:space="preserve">Job Reference 1 </w:t>
      </w:r>
      <w:r w:rsidR="00E50295">
        <w:t>–</w:t>
      </w:r>
      <w:r>
        <w:t xml:space="preserve"> </w:t>
      </w:r>
      <w:bookmarkEnd w:id="18"/>
      <w:r w:rsidR="005D078E">
        <w:t>Threading the Wedge</w:t>
      </w:r>
      <w:r w:rsidR="009D52AB">
        <w:t xml:space="preserve"> </w:t>
      </w:r>
      <w:r w:rsidR="0079658B">
        <w:t>(1 of 1)</w:t>
      </w:r>
      <w:bookmarkEnd w:id="23"/>
    </w:p>
    <w:p w14:paraId="6B8C4E82" w14:textId="21518C86" w:rsidR="00C34E00" w:rsidRDefault="00C34E00" w:rsidP="009A4BD5">
      <w:pPr>
        <w:pStyle w:val="ListParagraph"/>
        <w:numPr>
          <w:ilvl w:val="0"/>
          <w:numId w:val="38"/>
        </w:numPr>
        <w:spacing w:before="120" w:after="120"/>
      </w:pPr>
      <w:r>
        <w:t>Using Figure 1, carefully separate the clamp by rotating the clamp screw slowly. The clamp is spring loaded and rotates with a locking pin that rotates by turning the clamp screw.</w:t>
      </w:r>
      <w:r w:rsidR="009A4BD5">
        <w:t xml:space="preserve"> Ensure that the clamp tip is not dropped or damaged. It is </w:t>
      </w:r>
      <w:proofErr w:type="gramStart"/>
      <w:r w:rsidR="009A4BD5">
        <w:t>has</w:t>
      </w:r>
      <w:proofErr w:type="gramEnd"/>
      <w:r w:rsidR="009A4BD5">
        <w:t xml:space="preserve"> two sapphire pieces that are delicate and are used to feed the wire. Do not touch these pieces with your fingers. Set the clamp half in a safe location where it won’t get damaged. </w:t>
      </w:r>
    </w:p>
    <w:p w14:paraId="59F1C737" w14:textId="02C2094F" w:rsidR="009A4BD5" w:rsidRDefault="009A4BD5" w:rsidP="009A4BD5">
      <w:pPr>
        <w:pStyle w:val="Caption"/>
      </w:pPr>
      <w:r>
        <w:t xml:space="preserve">Figure </w:t>
      </w:r>
      <w:fldSimple w:instr=" SEQ Figure \* ARABIC ">
        <w:r w:rsidR="001531C2">
          <w:rPr>
            <w:noProof/>
          </w:rPr>
          <w:t>1</w:t>
        </w:r>
      </w:fldSimple>
    </w:p>
    <w:p w14:paraId="2B74721B" w14:textId="68DC2974" w:rsidR="009A4BD5" w:rsidRDefault="009A4BD5" w:rsidP="009A4BD5">
      <w:pPr>
        <w:jc w:val="center"/>
      </w:pPr>
      <w:r>
        <w:rPr>
          <w:noProof/>
        </w:rPr>
        <w:drawing>
          <wp:inline distT="0" distB="0" distL="0" distR="0" wp14:anchorId="2D4A4994" wp14:editId="74160C19">
            <wp:extent cx="4307549" cy="2690737"/>
            <wp:effectExtent l="0" t="0" r="0" b="0"/>
            <wp:docPr id="42" name="Picture 4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indoor&#10;&#10;Description automatically generated"/>
                    <pic:cNvPicPr/>
                  </pic:nvPicPr>
                  <pic:blipFill>
                    <a:blip r:embed="rId21"/>
                    <a:stretch>
                      <a:fillRect/>
                    </a:stretch>
                  </pic:blipFill>
                  <pic:spPr>
                    <a:xfrm>
                      <a:off x="0" y="0"/>
                      <a:ext cx="4487826" cy="2803348"/>
                    </a:xfrm>
                    <a:prstGeom prst="rect">
                      <a:avLst/>
                    </a:prstGeom>
                  </pic:spPr>
                </pic:pic>
              </a:graphicData>
            </a:graphic>
          </wp:inline>
        </w:drawing>
      </w:r>
    </w:p>
    <w:p w14:paraId="18961719" w14:textId="6884467E" w:rsidR="00F971CE" w:rsidRPr="00A82194" w:rsidRDefault="00F971CE" w:rsidP="009A4BD5">
      <w:pPr>
        <w:pStyle w:val="ListParagraph"/>
        <w:numPr>
          <w:ilvl w:val="0"/>
          <w:numId w:val="38"/>
        </w:numPr>
        <w:spacing w:before="120" w:after="120"/>
      </w:pPr>
      <w:r w:rsidRPr="00F971CE">
        <w:rPr>
          <w:rFonts w:cs="Arial"/>
          <w:sz w:val="24"/>
        </w:rPr>
        <w:t>Use</w:t>
      </w:r>
      <w:r w:rsidRPr="00F971CE">
        <w:rPr>
          <w:rFonts w:cs="Arial"/>
          <w:spacing w:val="-2"/>
          <w:sz w:val="24"/>
        </w:rPr>
        <w:t xml:space="preserve"> </w:t>
      </w:r>
      <w:r w:rsidRPr="00F971CE">
        <w:rPr>
          <w:rFonts w:cs="Arial"/>
          <w:sz w:val="24"/>
        </w:rPr>
        <w:t>a</w:t>
      </w:r>
      <w:r w:rsidRPr="00F971CE">
        <w:rPr>
          <w:rFonts w:cs="Arial"/>
          <w:spacing w:val="-2"/>
          <w:sz w:val="24"/>
        </w:rPr>
        <w:t xml:space="preserve"> </w:t>
      </w:r>
      <w:r w:rsidRPr="00F971CE">
        <w:rPr>
          <w:rFonts w:cs="Arial"/>
          <w:sz w:val="24"/>
        </w:rPr>
        <w:t>fine</w:t>
      </w:r>
      <w:r w:rsidRPr="00F971CE">
        <w:rPr>
          <w:rFonts w:cs="Arial"/>
          <w:spacing w:val="-2"/>
          <w:sz w:val="24"/>
        </w:rPr>
        <w:t xml:space="preserve"> </w:t>
      </w:r>
      <w:r w:rsidRPr="00F971CE">
        <w:rPr>
          <w:rFonts w:cs="Arial"/>
          <w:sz w:val="24"/>
        </w:rPr>
        <w:t>pair</w:t>
      </w:r>
      <w:r w:rsidRPr="00F971CE">
        <w:rPr>
          <w:rFonts w:cs="Arial"/>
          <w:spacing w:val="-2"/>
          <w:sz w:val="24"/>
        </w:rPr>
        <w:t xml:space="preserve"> </w:t>
      </w:r>
      <w:r w:rsidRPr="00F971CE">
        <w:rPr>
          <w:rFonts w:cs="Arial"/>
          <w:sz w:val="24"/>
        </w:rPr>
        <w:t>of</w:t>
      </w:r>
      <w:r w:rsidRPr="00F971CE">
        <w:rPr>
          <w:rFonts w:cs="Arial"/>
          <w:spacing w:val="-2"/>
          <w:sz w:val="24"/>
        </w:rPr>
        <w:t xml:space="preserve"> </w:t>
      </w:r>
      <w:r w:rsidRPr="00F971CE">
        <w:rPr>
          <w:rFonts w:cs="Arial"/>
          <w:sz w:val="24"/>
        </w:rPr>
        <w:t>tweezers</w:t>
      </w:r>
      <w:r w:rsidRPr="00F971CE">
        <w:rPr>
          <w:rFonts w:cs="Arial"/>
          <w:spacing w:val="-3"/>
          <w:sz w:val="24"/>
        </w:rPr>
        <w:t xml:space="preserve"> </w:t>
      </w:r>
      <w:r w:rsidRPr="00F971CE">
        <w:rPr>
          <w:rFonts w:cs="Arial"/>
          <w:sz w:val="24"/>
        </w:rPr>
        <w:t>to</w:t>
      </w:r>
      <w:r w:rsidRPr="00F971CE">
        <w:rPr>
          <w:rFonts w:cs="Arial"/>
          <w:spacing w:val="-3"/>
          <w:sz w:val="24"/>
        </w:rPr>
        <w:t xml:space="preserve"> </w:t>
      </w:r>
      <w:r w:rsidRPr="00F971CE">
        <w:rPr>
          <w:rFonts w:cs="Arial"/>
          <w:sz w:val="24"/>
        </w:rPr>
        <w:t>thread</w:t>
      </w:r>
      <w:r w:rsidRPr="00F971CE">
        <w:rPr>
          <w:rFonts w:cs="Arial"/>
          <w:spacing w:val="-3"/>
          <w:sz w:val="24"/>
        </w:rPr>
        <w:t xml:space="preserve"> </w:t>
      </w:r>
      <w:r w:rsidRPr="00F971CE">
        <w:rPr>
          <w:rFonts w:cs="Arial"/>
          <w:sz w:val="24"/>
        </w:rPr>
        <w:t>the</w:t>
      </w:r>
      <w:r w:rsidRPr="00F971CE">
        <w:rPr>
          <w:rFonts w:cs="Arial"/>
          <w:spacing w:val="-3"/>
          <w:sz w:val="24"/>
        </w:rPr>
        <w:t xml:space="preserve"> </w:t>
      </w:r>
      <w:r w:rsidRPr="00F971CE">
        <w:rPr>
          <w:rFonts w:cs="Arial"/>
          <w:sz w:val="24"/>
        </w:rPr>
        <w:t>wire</w:t>
      </w:r>
      <w:r w:rsidRPr="00F971CE">
        <w:rPr>
          <w:rFonts w:cs="Arial"/>
          <w:spacing w:val="-3"/>
          <w:sz w:val="24"/>
        </w:rPr>
        <w:t xml:space="preserve"> </w:t>
      </w:r>
      <w:r w:rsidRPr="00F971CE">
        <w:rPr>
          <w:rFonts w:cs="Arial"/>
          <w:sz w:val="24"/>
        </w:rPr>
        <w:t>through</w:t>
      </w:r>
      <w:r w:rsidRPr="00F971CE">
        <w:rPr>
          <w:rFonts w:cs="Arial"/>
          <w:spacing w:val="-3"/>
          <w:sz w:val="24"/>
        </w:rPr>
        <w:t xml:space="preserve"> </w:t>
      </w:r>
      <w:r w:rsidRPr="00F971CE">
        <w:rPr>
          <w:rFonts w:cs="Arial"/>
          <w:sz w:val="24"/>
        </w:rPr>
        <w:t>the</w:t>
      </w:r>
      <w:r w:rsidRPr="00F971CE">
        <w:rPr>
          <w:rFonts w:cs="Arial"/>
          <w:spacing w:val="-2"/>
          <w:sz w:val="24"/>
        </w:rPr>
        <w:t xml:space="preserve"> </w:t>
      </w:r>
      <w:r w:rsidRPr="00F971CE">
        <w:rPr>
          <w:rFonts w:cs="Arial"/>
          <w:sz w:val="24"/>
        </w:rPr>
        <w:t>hole</w:t>
      </w:r>
      <w:r w:rsidRPr="00F971CE">
        <w:rPr>
          <w:rFonts w:cs="Arial"/>
          <w:spacing w:val="-2"/>
          <w:sz w:val="24"/>
        </w:rPr>
        <w:t xml:space="preserve"> </w:t>
      </w:r>
      <w:r w:rsidRPr="00F971CE">
        <w:rPr>
          <w:rFonts w:cs="Arial"/>
          <w:sz w:val="24"/>
        </w:rPr>
        <w:t>along</w:t>
      </w:r>
      <w:r w:rsidRPr="00F971CE">
        <w:rPr>
          <w:rFonts w:cs="Arial"/>
          <w:spacing w:val="-2"/>
          <w:sz w:val="24"/>
        </w:rPr>
        <w:t xml:space="preserve"> </w:t>
      </w:r>
      <w:r w:rsidRPr="00F971CE">
        <w:rPr>
          <w:rFonts w:cs="Arial"/>
          <w:sz w:val="24"/>
        </w:rPr>
        <w:t>the</w:t>
      </w:r>
      <w:r w:rsidRPr="00F971CE">
        <w:rPr>
          <w:rFonts w:cs="Arial"/>
          <w:spacing w:val="-2"/>
          <w:sz w:val="24"/>
        </w:rPr>
        <w:t xml:space="preserve"> </w:t>
      </w:r>
      <w:r w:rsidRPr="00F971CE">
        <w:rPr>
          <w:rFonts w:cs="Arial"/>
          <w:sz w:val="24"/>
        </w:rPr>
        <w:t>length</w:t>
      </w:r>
      <w:r w:rsidRPr="00F971CE">
        <w:rPr>
          <w:rFonts w:cs="Arial"/>
          <w:spacing w:val="-2"/>
          <w:sz w:val="24"/>
        </w:rPr>
        <w:t xml:space="preserve"> </w:t>
      </w:r>
      <w:r w:rsidRPr="00F971CE">
        <w:rPr>
          <w:rFonts w:cs="Arial"/>
          <w:sz w:val="24"/>
        </w:rPr>
        <w:t>of</w:t>
      </w:r>
      <w:r w:rsidRPr="00F971CE">
        <w:rPr>
          <w:rFonts w:cs="Arial"/>
          <w:spacing w:val="-2"/>
          <w:sz w:val="24"/>
        </w:rPr>
        <w:t xml:space="preserve"> </w:t>
      </w:r>
      <w:r w:rsidRPr="00F971CE">
        <w:rPr>
          <w:rFonts w:cs="Arial"/>
          <w:sz w:val="24"/>
        </w:rPr>
        <w:t xml:space="preserve">the </w:t>
      </w:r>
      <w:r w:rsidRPr="00F971CE">
        <w:rPr>
          <w:rFonts w:cs="Arial"/>
          <w:spacing w:val="-2"/>
          <w:sz w:val="24"/>
        </w:rPr>
        <w:t>transducer.</w:t>
      </w:r>
      <w:r>
        <w:rPr>
          <w:rFonts w:cs="Arial"/>
          <w:spacing w:val="-2"/>
          <w:sz w:val="24"/>
        </w:rPr>
        <w:t xml:space="preserve"> </w:t>
      </w:r>
      <w:r w:rsidRPr="00F971CE">
        <w:rPr>
          <w:rFonts w:cs="Arial"/>
        </w:rPr>
        <w:t>The</w:t>
      </w:r>
      <w:r w:rsidRPr="00F971CE">
        <w:rPr>
          <w:rFonts w:cs="Arial"/>
          <w:spacing w:val="-2"/>
        </w:rPr>
        <w:t xml:space="preserve"> </w:t>
      </w:r>
      <w:r w:rsidRPr="00F971CE">
        <w:rPr>
          <w:rFonts w:cs="Arial"/>
        </w:rPr>
        <w:t>wire</w:t>
      </w:r>
      <w:r w:rsidRPr="00F971CE">
        <w:rPr>
          <w:rFonts w:cs="Arial"/>
          <w:spacing w:val="-2"/>
        </w:rPr>
        <w:t xml:space="preserve"> </w:t>
      </w:r>
      <w:r w:rsidRPr="00F971CE">
        <w:rPr>
          <w:rFonts w:cs="Arial"/>
        </w:rPr>
        <w:t>will</w:t>
      </w:r>
      <w:r w:rsidRPr="00F971CE">
        <w:rPr>
          <w:rFonts w:cs="Arial"/>
          <w:spacing w:val="-2"/>
        </w:rPr>
        <w:t xml:space="preserve"> </w:t>
      </w:r>
      <w:r w:rsidRPr="00F971CE">
        <w:rPr>
          <w:rFonts w:cs="Arial"/>
        </w:rPr>
        <w:t>emerge</w:t>
      </w:r>
      <w:r w:rsidRPr="00F971CE">
        <w:rPr>
          <w:rFonts w:cs="Arial"/>
          <w:spacing w:val="-2"/>
        </w:rPr>
        <w:t xml:space="preserve"> </w:t>
      </w:r>
      <w:r w:rsidRPr="00F971CE">
        <w:rPr>
          <w:rFonts w:cs="Arial"/>
        </w:rPr>
        <w:t>from</w:t>
      </w:r>
      <w:r w:rsidRPr="00F971CE">
        <w:rPr>
          <w:rFonts w:cs="Arial"/>
          <w:spacing w:val="-1"/>
        </w:rPr>
        <w:t xml:space="preserve"> </w:t>
      </w:r>
      <w:r w:rsidRPr="00F971CE">
        <w:rPr>
          <w:rFonts w:cs="Arial"/>
        </w:rPr>
        <w:t>a</w:t>
      </w:r>
      <w:r w:rsidRPr="00F971CE">
        <w:rPr>
          <w:rFonts w:cs="Arial"/>
          <w:spacing w:val="-1"/>
        </w:rPr>
        <w:t xml:space="preserve"> </w:t>
      </w:r>
      <w:r w:rsidRPr="00F971CE">
        <w:rPr>
          <w:rFonts w:cs="Arial"/>
        </w:rPr>
        <w:t>lower</w:t>
      </w:r>
      <w:r w:rsidRPr="00F971CE">
        <w:rPr>
          <w:rFonts w:cs="Arial"/>
          <w:spacing w:val="-1"/>
        </w:rPr>
        <w:t xml:space="preserve"> </w:t>
      </w:r>
      <w:r w:rsidRPr="00F971CE">
        <w:rPr>
          <w:rFonts w:cs="Arial"/>
        </w:rPr>
        <w:t>point</w:t>
      </w:r>
      <w:r w:rsidRPr="00F971CE">
        <w:rPr>
          <w:rFonts w:cs="Arial"/>
          <w:spacing w:val="-2"/>
        </w:rPr>
        <w:t xml:space="preserve"> </w:t>
      </w:r>
      <w:r w:rsidRPr="00F971CE">
        <w:rPr>
          <w:rFonts w:cs="Arial"/>
        </w:rPr>
        <w:t>along</w:t>
      </w:r>
      <w:r w:rsidRPr="00F971CE">
        <w:rPr>
          <w:rFonts w:cs="Arial"/>
          <w:spacing w:val="-1"/>
        </w:rPr>
        <w:t xml:space="preserve"> </w:t>
      </w:r>
      <w:r w:rsidRPr="00F971CE">
        <w:rPr>
          <w:rFonts w:cs="Arial"/>
        </w:rPr>
        <w:t>the</w:t>
      </w:r>
      <w:r w:rsidRPr="00F971CE">
        <w:rPr>
          <w:rFonts w:cs="Arial"/>
          <w:spacing w:val="-1"/>
        </w:rPr>
        <w:t xml:space="preserve"> </w:t>
      </w:r>
      <w:r w:rsidRPr="00F971CE">
        <w:rPr>
          <w:rFonts w:cs="Arial"/>
          <w:spacing w:val="-4"/>
        </w:rPr>
        <w:t>arm.</w:t>
      </w:r>
    </w:p>
    <w:p w14:paraId="26DA4F83" w14:textId="77777777" w:rsidR="009A4BD5" w:rsidRPr="00F971CE" w:rsidRDefault="009A4BD5" w:rsidP="009A4BD5">
      <w:pPr>
        <w:pStyle w:val="ListParagraph"/>
        <w:spacing w:before="120" w:after="120"/>
      </w:pPr>
    </w:p>
    <w:p w14:paraId="21858010" w14:textId="1E88E07A" w:rsidR="00F971CE" w:rsidRPr="00A82194" w:rsidRDefault="00F971CE" w:rsidP="00A82194">
      <w:pPr>
        <w:pStyle w:val="ListParagraph"/>
        <w:numPr>
          <w:ilvl w:val="0"/>
          <w:numId w:val="38"/>
        </w:numPr>
        <w:rPr>
          <w:rFonts w:cs="Arial"/>
          <w:sz w:val="24"/>
        </w:rPr>
      </w:pPr>
      <w:r>
        <w:rPr>
          <w:rFonts w:cs="Arial"/>
          <w:sz w:val="24"/>
        </w:rPr>
        <w:t>Using Figure 2, t</w:t>
      </w:r>
      <w:r w:rsidRPr="00F971CE">
        <w:rPr>
          <w:rFonts w:cs="Arial"/>
          <w:sz w:val="24"/>
        </w:rPr>
        <w:t>hread</w:t>
      </w:r>
      <w:r w:rsidRPr="00F971CE">
        <w:rPr>
          <w:rFonts w:cs="Arial"/>
          <w:spacing w:val="-1"/>
          <w:sz w:val="24"/>
        </w:rPr>
        <w:t xml:space="preserve"> </w:t>
      </w:r>
      <w:r w:rsidRPr="00F971CE">
        <w:rPr>
          <w:rFonts w:cs="Arial"/>
          <w:sz w:val="24"/>
        </w:rPr>
        <w:t>the</w:t>
      </w:r>
      <w:r w:rsidRPr="00F971CE">
        <w:rPr>
          <w:rFonts w:cs="Arial"/>
          <w:spacing w:val="-1"/>
          <w:sz w:val="24"/>
        </w:rPr>
        <w:t xml:space="preserve"> </w:t>
      </w:r>
      <w:r w:rsidRPr="00F971CE">
        <w:rPr>
          <w:rFonts w:cs="Arial"/>
          <w:sz w:val="24"/>
        </w:rPr>
        <w:t>wire</w:t>
      </w:r>
      <w:r w:rsidRPr="00F971CE">
        <w:rPr>
          <w:rFonts w:cs="Arial"/>
          <w:spacing w:val="-1"/>
          <w:sz w:val="24"/>
        </w:rPr>
        <w:t xml:space="preserve"> </w:t>
      </w:r>
      <w:r w:rsidRPr="00F971CE">
        <w:rPr>
          <w:rFonts w:cs="Arial"/>
          <w:sz w:val="24"/>
        </w:rPr>
        <w:t>through</w:t>
      </w:r>
      <w:r w:rsidRPr="00F971CE">
        <w:rPr>
          <w:rFonts w:cs="Arial"/>
          <w:spacing w:val="-1"/>
          <w:sz w:val="24"/>
        </w:rPr>
        <w:t xml:space="preserve"> </w:t>
      </w:r>
      <w:r w:rsidRPr="00F971CE">
        <w:rPr>
          <w:rFonts w:cs="Arial"/>
          <w:sz w:val="24"/>
        </w:rPr>
        <w:t>the</w:t>
      </w:r>
      <w:r w:rsidRPr="00F971CE">
        <w:rPr>
          <w:rFonts w:cs="Arial"/>
          <w:spacing w:val="-1"/>
          <w:sz w:val="24"/>
        </w:rPr>
        <w:t xml:space="preserve"> </w:t>
      </w:r>
      <w:r w:rsidRPr="00F971CE">
        <w:rPr>
          <w:rFonts w:cs="Arial"/>
          <w:sz w:val="24"/>
        </w:rPr>
        <w:t>small</w:t>
      </w:r>
      <w:r w:rsidRPr="00F971CE">
        <w:rPr>
          <w:rFonts w:cs="Arial"/>
          <w:spacing w:val="-1"/>
          <w:sz w:val="24"/>
        </w:rPr>
        <w:t xml:space="preserve"> </w:t>
      </w:r>
      <w:r w:rsidRPr="00F971CE">
        <w:rPr>
          <w:rFonts w:cs="Arial"/>
          <w:sz w:val="24"/>
        </w:rPr>
        <w:t>loop</w:t>
      </w:r>
      <w:r w:rsidRPr="00F971CE">
        <w:rPr>
          <w:rFonts w:cs="Arial"/>
          <w:spacing w:val="-1"/>
          <w:sz w:val="24"/>
        </w:rPr>
        <w:t xml:space="preserve"> </w:t>
      </w:r>
      <w:r w:rsidRPr="00F971CE">
        <w:rPr>
          <w:rFonts w:cs="Arial"/>
          <w:sz w:val="24"/>
        </w:rPr>
        <w:t>in</w:t>
      </w:r>
      <w:r w:rsidRPr="00F971CE">
        <w:rPr>
          <w:rFonts w:cs="Arial"/>
          <w:spacing w:val="-3"/>
          <w:sz w:val="24"/>
        </w:rPr>
        <w:t xml:space="preserve"> </w:t>
      </w:r>
      <w:r w:rsidRPr="00F971CE">
        <w:rPr>
          <w:rFonts w:cs="Arial"/>
          <w:sz w:val="24"/>
        </w:rPr>
        <w:t>the</w:t>
      </w:r>
      <w:r w:rsidRPr="00F971CE">
        <w:rPr>
          <w:rFonts w:cs="Arial"/>
          <w:spacing w:val="-1"/>
          <w:sz w:val="24"/>
        </w:rPr>
        <w:t xml:space="preserve"> </w:t>
      </w:r>
      <w:r w:rsidRPr="00F971CE">
        <w:rPr>
          <w:rFonts w:cs="Arial"/>
          <w:sz w:val="24"/>
        </w:rPr>
        <w:t>clamp</w:t>
      </w:r>
      <w:r w:rsidRPr="00F971CE">
        <w:rPr>
          <w:rFonts w:cs="Arial"/>
          <w:spacing w:val="-1"/>
          <w:sz w:val="24"/>
        </w:rPr>
        <w:t xml:space="preserve"> </w:t>
      </w:r>
      <w:r w:rsidRPr="00F971CE">
        <w:rPr>
          <w:rFonts w:cs="Arial"/>
          <w:sz w:val="24"/>
        </w:rPr>
        <w:t>behind</w:t>
      </w:r>
      <w:r w:rsidRPr="00F971CE">
        <w:rPr>
          <w:rFonts w:cs="Arial"/>
          <w:spacing w:val="-1"/>
          <w:sz w:val="24"/>
        </w:rPr>
        <w:t xml:space="preserve"> </w:t>
      </w:r>
      <w:r w:rsidRPr="00F971CE">
        <w:rPr>
          <w:rFonts w:cs="Arial"/>
          <w:sz w:val="24"/>
        </w:rPr>
        <w:t>the</w:t>
      </w:r>
      <w:r w:rsidRPr="00F971CE">
        <w:rPr>
          <w:rFonts w:cs="Arial"/>
          <w:spacing w:val="-1"/>
          <w:sz w:val="24"/>
        </w:rPr>
        <w:t xml:space="preserve"> </w:t>
      </w:r>
      <w:r w:rsidRPr="00F971CE">
        <w:rPr>
          <w:rFonts w:cs="Arial"/>
          <w:sz w:val="24"/>
        </w:rPr>
        <w:t>sapphire</w:t>
      </w:r>
      <w:r w:rsidRPr="00F971CE">
        <w:rPr>
          <w:rFonts w:cs="Arial"/>
          <w:spacing w:val="-1"/>
          <w:sz w:val="24"/>
        </w:rPr>
        <w:t xml:space="preserve"> </w:t>
      </w:r>
      <w:r w:rsidRPr="00F971CE">
        <w:rPr>
          <w:rFonts w:cs="Arial"/>
          <w:sz w:val="24"/>
        </w:rPr>
        <w:t>clamp-</w:t>
      </w:r>
      <w:r w:rsidRPr="00F971CE">
        <w:rPr>
          <w:rFonts w:cs="Arial"/>
          <w:spacing w:val="-2"/>
          <w:sz w:val="24"/>
        </w:rPr>
        <w:t>face</w:t>
      </w:r>
      <w:r w:rsidR="00A82194">
        <w:rPr>
          <w:rFonts w:cs="Arial"/>
          <w:spacing w:val="-2"/>
          <w:sz w:val="24"/>
        </w:rPr>
        <w:t xml:space="preserve"> and continue through the wedge.</w:t>
      </w:r>
      <w:r w:rsidRPr="00F971CE">
        <w:rPr>
          <w:noProof/>
        </w:rPr>
        <w:t xml:space="preserve"> </w:t>
      </w:r>
    </w:p>
    <w:p w14:paraId="1733C6F9" w14:textId="1E5C993C" w:rsidR="00F971CE" w:rsidRDefault="00F971CE" w:rsidP="00F971CE">
      <w:pPr>
        <w:pStyle w:val="Caption"/>
      </w:pPr>
      <w:r>
        <w:t xml:space="preserve">Figure </w:t>
      </w:r>
      <w:fldSimple w:instr=" SEQ Figure \* ARABIC ">
        <w:r w:rsidR="001531C2">
          <w:rPr>
            <w:noProof/>
          </w:rPr>
          <w:t>2</w:t>
        </w:r>
      </w:fldSimple>
    </w:p>
    <w:p w14:paraId="6D50DFCC" w14:textId="3887EA62" w:rsidR="005D078E" w:rsidRDefault="00F971CE" w:rsidP="00D91EF1">
      <w:pPr>
        <w:jc w:val="center"/>
      </w:pPr>
      <w:r>
        <w:rPr>
          <w:noProof/>
        </w:rPr>
        <w:drawing>
          <wp:inline distT="0" distB="0" distL="0" distR="0" wp14:anchorId="72866DF3" wp14:editId="58CF3A98">
            <wp:extent cx="1816126" cy="1622386"/>
            <wp:effectExtent l="0" t="0" r="0" b="0"/>
            <wp:docPr id="44" name="Picture 44" descr="A picture containing indo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indoor, close&#10;&#10;Description automatically generated"/>
                    <pic:cNvPicPr/>
                  </pic:nvPicPr>
                  <pic:blipFill rotWithShape="1">
                    <a:blip r:embed="rId22"/>
                    <a:srcRect t="20494"/>
                    <a:stretch/>
                  </pic:blipFill>
                  <pic:spPr bwMode="auto">
                    <a:xfrm>
                      <a:off x="0" y="0"/>
                      <a:ext cx="1871323" cy="1671695"/>
                    </a:xfrm>
                    <a:prstGeom prst="rect">
                      <a:avLst/>
                    </a:prstGeom>
                    <a:ln>
                      <a:noFill/>
                    </a:ln>
                    <a:extLst>
                      <a:ext uri="{53640926-AAD7-44D8-BBD7-CCE9431645EC}">
                        <a14:shadowObscured xmlns:a14="http://schemas.microsoft.com/office/drawing/2010/main"/>
                      </a:ext>
                    </a:extLst>
                  </pic:spPr>
                </pic:pic>
              </a:graphicData>
            </a:graphic>
          </wp:inline>
        </w:drawing>
      </w:r>
      <w:bookmarkEnd w:id="19"/>
      <w:bookmarkEnd w:id="20"/>
      <w:bookmarkEnd w:id="21"/>
      <w:bookmarkEnd w:id="22"/>
    </w:p>
    <w:p w14:paraId="51377EC7" w14:textId="77777777" w:rsidR="00A82194" w:rsidRDefault="00A82194" w:rsidP="00D91EF1">
      <w:pPr>
        <w:jc w:val="center"/>
      </w:pPr>
    </w:p>
    <w:p w14:paraId="3C16E642" w14:textId="01D387F2" w:rsidR="001D060B" w:rsidRDefault="00A82194" w:rsidP="00A82194">
      <w:pPr>
        <w:pStyle w:val="ListParagraph"/>
        <w:numPr>
          <w:ilvl w:val="0"/>
          <w:numId w:val="38"/>
        </w:numPr>
        <w:rPr>
          <w:rFonts w:cs="Arial"/>
          <w:sz w:val="24"/>
        </w:rPr>
      </w:pPr>
      <w:r>
        <w:rPr>
          <w:rFonts w:cs="Arial"/>
          <w:sz w:val="24"/>
        </w:rPr>
        <w:t>Replace the wedge</w:t>
      </w:r>
      <w:r w:rsidR="001D060B">
        <w:rPr>
          <w:rFonts w:cs="Arial"/>
          <w:sz w:val="24"/>
        </w:rPr>
        <w:t xml:space="preserve"> rotating the locking screw to ensure the wedge is secure. </w:t>
      </w:r>
    </w:p>
    <w:p w14:paraId="2B12F069" w14:textId="77777777" w:rsidR="001D060B" w:rsidRDefault="001D060B" w:rsidP="001D060B">
      <w:pPr>
        <w:pStyle w:val="ListParagraph"/>
        <w:rPr>
          <w:rFonts w:cs="Arial"/>
          <w:sz w:val="24"/>
        </w:rPr>
      </w:pPr>
    </w:p>
    <w:p w14:paraId="52A68CFE" w14:textId="54D4C698" w:rsidR="00A82194" w:rsidRPr="00A82194" w:rsidRDefault="00A82194" w:rsidP="00A82194">
      <w:pPr>
        <w:pStyle w:val="ListParagraph"/>
        <w:numPr>
          <w:ilvl w:val="0"/>
          <w:numId w:val="38"/>
        </w:numPr>
        <w:rPr>
          <w:rFonts w:cs="Arial"/>
          <w:sz w:val="24"/>
        </w:rPr>
      </w:pPr>
      <w:r>
        <w:rPr>
          <w:rFonts w:cs="Arial"/>
          <w:sz w:val="24"/>
        </w:rPr>
        <w:t xml:space="preserve"> </w:t>
      </w:r>
      <w:r w:rsidR="001D060B">
        <w:rPr>
          <w:rFonts w:cs="Arial"/>
          <w:sz w:val="24"/>
        </w:rPr>
        <w:t>T</w:t>
      </w:r>
      <w:r>
        <w:rPr>
          <w:rFonts w:cs="Arial"/>
          <w:sz w:val="24"/>
        </w:rPr>
        <w:t xml:space="preserve">rim the excess wire with the scissors. </w:t>
      </w:r>
    </w:p>
    <w:p w14:paraId="5B950A5C" w14:textId="2D213090" w:rsidR="00A82194" w:rsidRPr="005D078E" w:rsidRDefault="00A82194" w:rsidP="00D91EF1">
      <w:pPr>
        <w:jc w:val="center"/>
        <w:sectPr w:rsidR="00A82194" w:rsidRPr="005D078E" w:rsidSect="001571EA">
          <w:pgSz w:w="12240" w:h="15840" w:code="1"/>
          <w:pgMar w:top="720" w:right="720" w:bottom="720" w:left="720" w:header="547" w:footer="720" w:gutter="0"/>
          <w:cols w:space="720"/>
          <w:docGrid w:linePitch="299"/>
        </w:sectPr>
      </w:pPr>
    </w:p>
    <w:p w14:paraId="72A94213" w14:textId="75804B18" w:rsidR="009A4BD5" w:rsidRDefault="009A4BD5" w:rsidP="009A4BD5">
      <w:pPr>
        <w:pStyle w:val="Heading1"/>
      </w:pPr>
      <w:bookmarkStart w:id="24" w:name="_Toc126834250"/>
      <w:r>
        <w:lastRenderedPageBreak/>
        <w:t>Adjustable Machine Settings</w:t>
      </w:r>
      <w:bookmarkEnd w:id="24"/>
    </w:p>
    <w:p w14:paraId="0F3B16BD" w14:textId="3F0069E2" w:rsidR="009A33B0" w:rsidRDefault="009A33B0" w:rsidP="009A33B0">
      <w:pPr>
        <w:pStyle w:val="Caption"/>
        <w:rPr>
          <w:sz w:val="28"/>
          <w:szCs w:val="24"/>
        </w:rPr>
      </w:pPr>
      <w:r w:rsidRPr="009A33B0">
        <w:rPr>
          <w:sz w:val="28"/>
          <w:szCs w:val="24"/>
        </w:rPr>
        <w:t xml:space="preserve">Table </w:t>
      </w:r>
      <w:r w:rsidRPr="009A33B0">
        <w:rPr>
          <w:sz w:val="28"/>
          <w:szCs w:val="24"/>
        </w:rPr>
        <w:fldChar w:fldCharType="begin"/>
      </w:r>
      <w:r w:rsidRPr="009A33B0">
        <w:rPr>
          <w:sz w:val="28"/>
          <w:szCs w:val="24"/>
        </w:rPr>
        <w:instrText xml:space="preserve"> SEQ Table \* ARABIC </w:instrText>
      </w:r>
      <w:r w:rsidRPr="009A33B0">
        <w:rPr>
          <w:sz w:val="28"/>
          <w:szCs w:val="24"/>
        </w:rPr>
        <w:fldChar w:fldCharType="separate"/>
      </w:r>
      <w:r w:rsidR="001531C2">
        <w:rPr>
          <w:noProof/>
          <w:sz w:val="28"/>
          <w:szCs w:val="24"/>
        </w:rPr>
        <w:t>1</w:t>
      </w:r>
      <w:r w:rsidRPr="009A33B0">
        <w:rPr>
          <w:sz w:val="28"/>
          <w:szCs w:val="24"/>
        </w:rPr>
        <w:fldChar w:fldCharType="end"/>
      </w:r>
      <w:r w:rsidRPr="009A33B0">
        <w:rPr>
          <w:sz w:val="28"/>
          <w:szCs w:val="24"/>
        </w:rPr>
        <w:t xml:space="preserve"> Adjustable Machine Settings</w:t>
      </w:r>
    </w:p>
    <w:p w14:paraId="65022BFA" w14:textId="77777777" w:rsidR="009A33B0" w:rsidRPr="009A33B0" w:rsidRDefault="009A33B0" w:rsidP="009A33B0"/>
    <w:tbl>
      <w:tblPr>
        <w:tblStyle w:val="TableGrid"/>
        <w:tblW w:w="0" w:type="auto"/>
        <w:tblLook w:val="04A0" w:firstRow="1" w:lastRow="0" w:firstColumn="1" w:lastColumn="0" w:noHBand="0" w:noVBand="1"/>
      </w:tblPr>
      <w:tblGrid>
        <w:gridCol w:w="1568"/>
        <w:gridCol w:w="1727"/>
        <w:gridCol w:w="948"/>
        <w:gridCol w:w="1017"/>
        <w:gridCol w:w="1575"/>
        <w:gridCol w:w="3955"/>
      </w:tblGrid>
      <w:tr w:rsidR="00D14595" w14:paraId="42647D0A" w14:textId="322AE72E" w:rsidTr="00D14595">
        <w:tc>
          <w:tcPr>
            <w:tcW w:w="1568" w:type="dxa"/>
          </w:tcPr>
          <w:p w14:paraId="0CAB2097" w14:textId="41F1AE5E" w:rsidR="00D14595" w:rsidRPr="009A33B0" w:rsidRDefault="00D14595" w:rsidP="009A33B0">
            <w:pPr>
              <w:rPr>
                <w:b/>
                <w:bCs/>
                <w:iCs/>
              </w:rPr>
            </w:pPr>
            <w:r w:rsidRPr="009A33B0">
              <w:rPr>
                <w:b/>
                <w:bCs/>
                <w:iCs/>
                <w:spacing w:val="-4"/>
                <w:sz w:val="24"/>
              </w:rPr>
              <w:t>Wire</w:t>
            </w:r>
          </w:p>
        </w:tc>
        <w:tc>
          <w:tcPr>
            <w:tcW w:w="1727" w:type="dxa"/>
          </w:tcPr>
          <w:p w14:paraId="1C0DF143" w14:textId="71D5EA2A" w:rsidR="00D14595" w:rsidRPr="009A33B0" w:rsidRDefault="00D14595" w:rsidP="009A33B0">
            <w:pPr>
              <w:rPr>
                <w:b/>
                <w:bCs/>
                <w:iCs/>
              </w:rPr>
            </w:pPr>
            <w:r w:rsidRPr="009A33B0">
              <w:rPr>
                <w:b/>
                <w:bCs/>
                <w:iCs/>
                <w:sz w:val="24"/>
              </w:rPr>
              <w:t xml:space="preserve">Bond </w:t>
            </w:r>
            <w:r w:rsidRPr="009A33B0">
              <w:rPr>
                <w:b/>
                <w:bCs/>
                <w:iCs/>
                <w:spacing w:val="-2"/>
                <w:sz w:val="24"/>
              </w:rPr>
              <w:t>Material</w:t>
            </w:r>
          </w:p>
        </w:tc>
        <w:tc>
          <w:tcPr>
            <w:tcW w:w="948" w:type="dxa"/>
          </w:tcPr>
          <w:p w14:paraId="5DED57DA" w14:textId="3DD36AC4" w:rsidR="00D14595" w:rsidRPr="009A33B0" w:rsidRDefault="00D14595" w:rsidP="009A33B0">
            <w:pPr>
              <w:rPr>
                <w:b/>
                <w:bCs/>
                <w:iCs/>
              </w:rPr>
            </w:pPr>
            <w:r w:rsidRPr="009A33B0">
              <w:rPr>
                <w:b/>
                <w:bCs/>
                <w:iCs/>
                <w:spacing w:val="-4"/>
                <w:sz w:val="24"/>
              </w:rPr>
              <w:t>Time</w:t>
            </w:r>
          </w:p>
        </w:tc>
        <w:tc>
          <w:tcPr>
            <w:tcW w:w="1017" w:type="dxa"/>
          </w:tcPr>
          <w:p w14:paraId="75502F18" w14:textId="29F1E761" w:rsidR="00D14595" w:rsidRPr="009A33B0" w:rsidRDefault="00D14595" w:rsidP="009A33B0">
            <w:pPr>
              <w:rPr>
                <w:b/>
                <w:bCs/>
                <w:iCs/>
              </w:rPr>
            </w:pPr>
            <w:r w:rsidRPr="009A33B0">
              <w:rPr>
                <w:b/>
                <w:bCs/>
                <w:iCs/>
                <w:spacing w:val="-2"/>
                <w:sz w:val="24"/>
              </w:rPr>
              <w:t>Power</w:t>
            </w:r>
          </w:p>
        </w:tc>
        <w:tc>
          <w:tcPr>
            <w:tcW w:w="1575" w:type="dxa"/>
          </w:tcPr>
          <w:p w14:paraId="202B90F3" w14:textId="4584973A" w:rsidR="00D14595" w:rsidRPr="009A33B0" w:rsidRDefault="00D14595" w:rsidP="009A33B0">
            <w:pPr>
              <w:rPr>
                <w:iCs/>
              </w:rPr>
            </w:pPr>
            <w:r>
              <w:rPr>
                <w:b/>
                <w:bCs/>
                <w:iCs/>
                <w:spacing w:val="-2"/>
                <w:sz w:val="24"/>
              </w:rPr>
              <w:t>Bond Force</w:t>
            </w:r>
          </w:p>
        </w:tc>
        <w:tc>
          <w:tcPr>
            <w:tcW w:w="3955" w:type="dxa"/>
          </w:tcPr>
          <w:p w14:paraId="32F3AD4C" w14:textId="53574466" w:rsidR="00D14595" w:rsidRDefault="00D14595" w:rsidP="009A33B0">
            <w:pPr>
              <w:rPr>
                <w:b/>
                <w:bCs/>
                <w:iCs/>
                <w:spacing w:val="-2"/>
                <w:sz w:val="24"/>
              </w:rPr>
            </w:pPr>
            <w:r>
              <w:rPr>
                <w:b/>
                <w:bCs/>
                <w:iCs/>
                <w:spacing w:val="-2"/>
                <w:sz w:val="24"/>
              </w:rPr>
              <w:t>Clamp Position</w:t>
            </w:r>
          </w:p>
        </w:tc>
      </w:tr>
      <w:tr w:rsidR="00D14595" w14:paraId="269CAF9B" w14:textId="494C116E" w:rsidTr="00D14595">
        <w:tc>
          <w:tcPr>
            <w:tcW w:w="1568" w:type="dxa"/>
          </w:tcPr>
          <w:p w14:paraId="241DBC68" w14:textId="6FBB1ABF" w:rsidR="00D14595" w:rsidRPr="009A33B0" w:rsidRDefault="00D14595" w:rsidP="009A33B0">
            <w:pPr>
              <w:rPr>
                <w:iCs/>
              </w:rPr>
            </w:pPr>
            <w:r w:rsidRPr="009A33B0">
              <w:rPr>
                <w:iCs/>
                <w:sz w:val="24"/>
              </w:rPr>
              <w:t>25</w:t>
            </w:r>
            <w:r w:rsidRPr="009A33B0">
              <w:rPr>
                <w:iCs/>
                <w:spacing w:val="-2"/>
                <w:sz w:val="24"/>
              </w:rPr>
              <w:t xml:space="preserve"> </w:t>
            </w:r>
            <w:r w:rsidRPr="009A33B0">
              <w:rPr>
                <w:iCs/>
                <w:sz w:val="24"/>
              </w:rPr>
              <w:t>um</w:t>
            </w:r>
            <w:r w:rsidRPr="009A33B0">
              <w:rPr>
                <w:iCs/>
                <w:spacing w:val="-2"/>
                <w:sz w:val="24"/>
              </w:rPr>
              <w:t xml:space="preserve"> </w:t>
            </w:r>
            <w:r w:rsidRPr="009A33B0">
              <w:rPr>
                <w:iCs/>
                <w:spacing w:val="-5"/>
                <w:sz w:val="24"/>
              </w:rPr>
              <w:t>Al</w:t>
            </w:r>
          </w:p>
        </w:tc>
        <w:tc>
          <w:tcPr>
            <w:tcW w:w="1727" w:type="dxa"/>
          </w:tcPr>
          <w:p w14:paraId="23D1981B" w14:textId="36854BF6" w:rsidR="00D14595" w:rsidRPr="009A33B0" w:rsidRDefault="00D14595" w:rsidP="009A33B0">
            <w:pPr>
              <w:rPr>
                <w:iCs/>
              </w:rPr>
            </w:pPr>
            <w:r w:rsidRPr="009A33B0">
              <w:rPr>
                <w:iCs/>
                <w:sz w:val="24"/>
              </w:rPr>
              <w:t xml:space="preserve">Al bond </w:t>
            </w:r>
            <w:r w:rsidRPr="009A33B0">
              <w:rPr>
                <w:iCs/>
                <w:spacing w:val="-4"/>
                <w:sz w:val="24"/>
              </w:rPr>
              <w:t>pads</w:t>
            </w:r>
          </w:p>
        </w:tc>
        <w:tc>
          <w:tcPr>
            <w:tcW w:w="948" w:type="dxa"/>
          </w:tcPr>
          <w:p w14:paraId="3AC511BC" w14:textId="72B3A755" w:rsidR="00D14595" w:rsidRPr="009A33B0" w:rsidRDefault="00D14595" w:rsidP="009A33B0">
            <w:pPr>
              <w:rPr>
                <w:iCs/>
              </w:rPr>
            </w:pPr>
            <w:r w:rsidRPr="009A33B0">
              <w:rPr>
                <w:iCs/>
                <w:spacing w:val="-5"/>
                <w:sz w:val="24"/>
              </w:rPr>
              <w:t>3.0</w:t>
            </w:r>
          </w:p>
        </w:tc>
        <w:tc>
          <w:tcPr>
            <w:tcW w:w="1017" w:type="dxa"/>
          </w:tcPr>
          <w:p w14:paraId="35462F8A" w14:textId="40463307" w:rsidR="00D14595" w:rsidRPr="009A33B0" w:rsidRDefault="00D14595" w:rsidP="009A33B0">
            <w:pPr>
              <w:rPr>
                <w:iCs/>
              </w:rPr>
            </w:pPr>
            <w:r w:rsidRPr="009A33B0">
              <w:rPr>
                <w:iCs/>
                <w:spacing w:val="-5"/>
                <w:sz w:val="24"/>
              </w:rPr>
              <w:t>7.0</w:t>
            </w:r>
          </w:p>
        </w:tc>
        <w:tc>
          <w:tcPr>
            <w:tcW w:w="1575" w:type="dxa"/>
            <w:vMerge w:val="restart"/>
          </w:tcPr>
          <w:p w14:paraId="71F06F4E" w14:textId="77777777" w:rsidR="00D14595" w:rsidRPr="009A33B0" w:rsidRDefault="00D14595" w:rsidP="00D14595">
            <w:pPr>
              <w:jc w:val="center"/>
              <w:rPr>
                <w:iCs/>
                <w:sz w:val="24"/>
                <w:szCs w:val="24"/>
              </w:rPr>
            </w:pPr>
            <w:r>
              <w:rPr>
                <w:iCs/>
                <w:sz w:val="24"/>
                <w:szCs w:val="24"/>
              </w:rPr>
              <w:t>2-8</w:t>
            </w:r>
          </w:p>
          <w:p w14:paraId="609A9D98" w14:textId="532B4EEB" w:rsidR="00D14595" w:rsidRPr="009A33B0" w:rsidRDefault="00D14595" w:rsidP="009A33B0">
            <w:pPr>
              <w:rPr>
                <w:iCs/>
                <w:sz w:val="24"/>
                <w:szCs w:val="24"/>
              </w:rPr>
            </w:pPr>
          </w:p>
        </w:tc>
        <w:tc>
          <w:tcPr>
            <w:tcW w:w="3955" w:type="dxa"/>
            <w:vMerge w:val="restart"/>
          </w:tcPr>
          <w:p w14:paraId="0645741E" w14:textId="2BCCFEE6" w:rsidR="00D14595" w:rsidRDefault="00D14595" w:rsidP="009A33B0">
            <w:pPr>
              <w:rPr>
                <w:iCs/>
                <w:sz w:val="24"/>
                <w:szCs w:val="24"/>
              </w:rPr>
            </w:pPr>
            <w:r>
              <w:rPr>
                <w:iCs/>
                <w:sz w:val="24"/>
                <w:szCs w:val="24"/>
              </w:rPr>
              <w:t xml:space="preserve">Normally down, may be adjusted when threading wire. </w:t>
            </w:r>
          </w:p>
        </w:tc>
      </w:tr>
      <w:tr w:rsidR="00D14595" w14:paraId="70CD85CB" w14:textId="31845D7E" w:rsidTr="00D14595">
        <w:tc>
          <w:tcPr>
            <w:tcW w:w="1568" w:type="dxa"/>
          </w:tcPr>
          <w:p w14:paraId="0B92C8D5" w14:textId="77FDFFFA" w:rsidR="00D14595" w:rsidRPr="009A33B0" w:rsidRDefault="00D14595" w:rsidP="009A33B0">
            <w:pPr>
              <w:rPr>
                <w:iCs/>
              </w:rPr>
            </w:pPr>
            <w:r w:rsidRPr="009A33B0">
              <w:rPr>
                <w:iCs/>
                <w:sz w:val="24"/>
              </w:rPr>
              <w:t>25</w:t>
            </w:r>
            <w:r w:rsidRPr="009A33B0">
              <w:rPr>
                <w:iCs/>
                <w:spacing w:val="-2"/>
                <w:sz w:val="24"/>
              </w:rPr>
              <w:t xml:space="preserve"> </w:t>
            </w:r>
            <w:r w:rsidRPr="009A33B0">
              <w:rPr>
                <w:iCs/>
                <w:sz w:val="24"/>
              </w:rPr>
              <w:t>um</w:t>
            </w:r>
            <w:r w:rsidRPr="009A33B0">
              <w:rPr>
                <w:iCs/>
                <w:spacing w:val="-2"/>
                <w:sz w:val="24"/>
              </w:rPr>
              <w:t xml:space="preserve"> </w:t>
            </w:r>
            <w:r w:rsidRPr="009A33B0">
              <w:rPr>
                <w:iCs/>
                <w:spacing w:val="-5"/>
                <w:sz w:val="24"/>
              </w:rPr>
              <w:t>Al</w:t>
            </w:r>
          </w:p>
        </w:tc>
        <w:tc>
          <w:tcPr>
            <w:tcW w:w="1727" w:type="dxa"/>
          </w:tcPr>
          <w:p w14:paraId="192F4C67" w14:textId="32BFFC34" w:rsidR="00D14595" w:rsidRPr="009A33B0" w:rsidRDefault="00D14595" w:rsidP="009A33B0">
            <w:pPr>
              <w:rPr>
                <w:iCs/>
              </w:rPr>
            </w:pPr>
            <w:r w:rsidRPr="009A33B0">
              <w:rPr>
                <w:iCs/>
                <w:sz w:val="24"/>
              </w:rPr>
              <w:t>Cu</w:t>
            </w:r>
            <w:r w:rsidRPr="009A33B0">
              <w:rPr>
                <w:iCs/>
                <w:spacing w:val="-3"/>
                <w:sz w:val="24"/>
              </w:rPr>
              <w:t xml:space="preserve"> </w:t>
            </w:r>
            <w:r w:rsidRPr="009A33B0">
              <w:rPr>
                <w:iCs/>
                <w:spacing w:val="-2"/>
                <w:sz w:val="24"/>
              </w:rPr>
              <w:t>traces</w:t>
            </w:r>
          </w:p>
        </w:tc>
        <w:tc>
          <w:tcPr>
            <w:tcW w:w="948" w:type="dxa"/>
          </w:tcPr>
          <w:p w14:paraId="4692C7A9" w14:textId="712768AE" w:rsidR="00D14595" w:rsidRPr="009A33B0" w:rsidRDefault="00D14595" w:rsidP="009A33B0">
            <w:pPr>
              <w:rPr>
                <w:iCs/>
              </w:rPr>
            </w:pPr>
            <w:r w:rsidRPr="009A33B0">
              <w:rPr>
                <w:iCs/>
                <w:spacing w:val="-5"/>
                <w:sz w:val="24"/>
              </w:rPr>
              <w:t>5.0</w:t>
            </w:r>
          </w:p>
        </w:tc>
        <w:tc>
          <w:tcPr>
            <w:tcW w:w="1017" w:type="dxa"/>
          </w:tcPr>
          <w:p w14:paraId="080279BC" w14:textId="6020759F" w:rsidR="00D14595" w:rsidRPr="009A33B0" w:rsidRDefault="00D14595" w:rsidP="009A33B0">
            <w:pPr>
              <w:rPr>
                <w:iCs/>
              </w:rPr>
            </w:pPr>
            <w:r w:rsidRPr="009A33B0">
              <w:rPr>
                <w:iCs/>
                <w:spacing w:val="-5"/>
                <w:sz w:val="24"/>
              </w:rPr>
              <w:t>7.8</w:t>
            </w:r>
          </w:p>
        </w:tc>
        <w:tc>
          <w:tcPr>
            <w:tcW w:w="1575" w:type="dxa"/>
            <w:vMerge/>
          </w:tcPr>
          <w:p w14:paraId="6204E4E1" w14:textId="26D91B13" w:rsidR="00D14595" w:rsidRPr="009A33B0" w:rsidRDefault="00D14595" w:rsidP="009A33B0">
            <w:pPr>
              <w:rPr>
                <w:iCs/>
                <w:sz w:val="24"/>
                <w:szCs w:val="24"/>
              </w:rPr>
            </w:pPr>
          </w:p>
        </w:tc>
        <w:tc>
          <w:tcPr>
            <w:tcW w:w="3955" w:type="dxa"/>
            <w:vMerge/>
          </w:tcPr>
          <w:p w14:paraId="3E038643" w14:textId="77777777" w:rsidR="00D14595" w:rsidRDefault="00D14595" w:rsidP="009A33B0">
            <w:pPr>
              <w:rPr>
                <w:iCs/>
                <w:sz w:val="24"/>
                <w:szCs w:val="24"/>
              </w:rPr>
            </w:pPr>
          </w:p>
        </w:tc>
      </w:tr>
      <w:tr w:rsidR="00D14595" w14:paraId="608CAE03" w14:textId="284289DD" w:rsidTr="00D14595">
        <w:tc>
          <w:tcPr>
            <w:tcW w:w="1568" w:type="dxa"/>
          </w:tcPr>
          <w:p w14:paraId="61B5C9E5" w14:textId="66521DEB" w:rsidR="00D14595" w:rsidRPr="009A33B0" w:rsidRDefault="00D14595" w:rsidP="009A33B0">
            <w:pPr>
              <w:rPr>
                <w:iCs/>
              </w:rPr>
            </w:pPr>
            <w:r w:rsidRPr="009A33B0">
              <w:rPr>
                <w:iCs/>
                <w:sz w:val="24"/>
              </w:rPr>
              <w:t>50</w:t>
            </w:r>
            <w:r w:rsidRPr="009A33B0">
              <w:rPr>
                <w:iCs/>
                <w:spacing w:val="-2"/>
                <w:sz w:val="24"/>
              </w:rPr>
              <w:t xml:space="preserve"> </w:t>
            </w:r>
            <w:r w:rsidRPr="009A33B0">
              <w:rPr>
                <w:iCs/>
                <w:sz w:val="24"/>
              </w:rPr>
              <w:t>um</w:t>
            </w:r>
            <w:r w:rsidRPr="009A33B0">
              <w:rPr>
                <w:iCs/>
                <w:spacing w:val="-2"/>
                <w:sz w:val="24"/>
              </w:rPr>
              <w:t xml:space="preserve"> </w:t>
            </w:r>
            <w:r w:rsidRPr="009A33B0">
              <w:rPr>
                <w:iCs/>
                <w:spacing w:val="-5"/>
                <w:sz w:val="24"/>
              </w:rPr>
              <w:t>Al</w:t>
            </w:r>
          </w:p>
        </w:tc>
        <w:tc>
          <w:tcPr>
            <w:tcW w:w="1727" w:type="dxa"/>
          </w:tcPr>
          <w:p w14:paraId="160F43E4" w14:textId="0A3B1695" w:rsidR="00D14595" w:rsidRPr="009A33B0" w:rsidRDefault="00D14595" w:rsidP="009A33B0">
            <w:pPr>
              <w:rPr>
                <w:iCs/>
              </w:rPr>
            </w:pPr>
            <w:r w:rsidRPr="009A33B0">
              <w:rPr>
                <w:iCs/>
                <w:sz w:val="24"/>
              </w:rPr>
              <w:t>Sandia</w:t>
            </w:r>
            <w:r w:rsidRPr="009A33B0">
              <w:rPr>
                <w:iCs/>
                <w:spacing w:val="-15"/>
                <w:sz w:val="24"/>
              </w:rPr>
              <w:t xml:space="preserve"> </w:t>
            </w:r>
            <w:r w:rsidRPr="009A33B0">
              <w:rPr>
                <w:iCs/>
                <w:sz w:val="24"/>
              </w:rPr>
              <w:t xml:space="preserve">MEMS </w:t>
            </w:r>
            <w:r w:rsidRPr="009A33B0">
              <w:rPr>
                <w:iCs/>
                <w:spacing w:val="-2"/>
                <w:sz w:val="24"/>
              </w:rPr>
              <w:t>Chips</w:t>
            </w:r>
          </w:p>
        </w:tc>
        <w:tc>
          <w:tcPr>
            <w:tcW w:w="948" w:type="dxa"/>
          </w:tcPr>
          <w:p w14:paraId="62AC324E" w14:textId="0FE7BE58" w:rsidR="00D14595" w:rsidRPr="009A33B0" w:rsidRDefault="00D14595" w:rsidP="009A33B0">
            <w:pPr>
              <w:rPr>
                <w:iCs/>
              </w:rPr>
            </w:pPr>
            <w:r w:rsidRPr="009A33B0">
              <w:rPr>
                <w:iCs/>
                <w:spacing w:val="-5"/>
                <w:sz w:val="24"/>
              </w:rPr>
              <w:t>6.0</w:t>
            </w:r>
          </w:p>
        </w:tc>
        <w:tc>
          <w:tcPr>
            <w:tcW w:w="1017" w:type="dxa"/>
          </w:tcPr>
          <w:p w14:paraId="0312C82F" w14:textId="584D4C0C" w:rsidR="00D14595" w:rsidRPr="009A33B0" w:rsidRDefault="00D14595" w:rsidP="009A33B0">
            <w:pPr>
              <w:rPr>
                <w:iCs/>
              </w:rPr>
            </w:pPr>
            <w:r w:rsidRPr="009A33B0">
              <w:rPr>
                <w:iCs/>
                <w:spacing w:val="-5"/>
                <w:sz w:val="24"/>
              </w:rPr>
              <w:t>5.0</w:t>
            </w:r>
          </w:p>
        </w:tc>
        <w:tc>
          <w:tcPr>
            <w:tcW w:w="1575" w:type="dxa"/>
            <w:vMerge/>
          </w:tcPr>
          <w:p w14:paraId="0296717E" w14:textId="6B72E903" w:rsidR="00D14595" w:rsidRPr="009A33B0" w:rsidRDefault="00D14595" w:rsidP="009A33B0">
            <w:pPr>
              <w:rPr>
                <w:iCs/>
                <w:sz w:val="24"/>
                <w:szCs w:val="24"/>
              </w:rPr>
            </w:pPr>
          </w:p>
        </w:tc>
        <w:tc>
          <w:tcPr>
            <w:tcW w:w="3955" w:type="dxa"/>
            <w:vMerge/>
          </w:tcPr>
          <w:p w14:paraId="1BAFAEBE" w14:textId="77777777" w:rsidR="00D14595" w:rsidRDefault="00D14595" w:rsidP="009A33B0">
            <w:pPr>
              <w:rPr>
                <w:iCs/>
                <w:sz w:val="24"/>
                <w:szCs w:val="24"/>
              </w:rPr>
            </w:pPr>
          </w:p>
        </w:tc>
      </w:tr>
      <w:tr w:rsidR="00D14595" w14:paraId="661F4DC3" w14:textId="3DCF5F21" w:rsidTr="00D14595">
        <w:tc>
          <w:tcPr>
            <w:tcW w:w="1568" w:type="dxa"/>
          </w:tcPr>
          <w:p w14:paraId="113A6876" w14:textId="7752A333" w:rsidR="00D14595" w:rsidRPr="009A33B0" w:rsidRDefault="00D14595" w:rsidP="009A33B0">
            <w:pPr>
              <w:rPr>
                <w:iCs/>
              </w:rPr>
            </w:pPr>
            <w:r w:rsidRPr="009A33B0">
              <w:rPr>
                <w:iCs/>
                <w:sz w:val="24"/>
              </w:rPr>
              <w:t>50</w:t>
            </w:r>
            <w:r w:rsidRPr="009A33B0">
              <w:rPr>
                <w:iCs/>
                <w:spacing w:val="-2"/>
                <w:sz w:val="24"/>
              </w:rPr>
              <w:t xml:space="preserve"> </w:t>
            </w:r>
            <w:r w:rsidRPr="009A33B0">
              <w:rPr>
                <w:iCs/>
                <w:sz w:val="24"/>
              </w:rPr>
              <w:t>um</w:t>
            </w:r>
            <w:r w:rsidRPr="009A33B0">
              <w:rPr>
                <w:iCs/>
                <w:spacing w:val="-2"/>
                <w:sz w:val="24"/>
              </w:rPr>
              <w:t xml:space="preserve"> </w:t>
            </w:r>
            <w:r w:rsidRPr="009A33B0">
              <w:rPr>
                <w:iCs/>
                <w:spacing w:val="-5"/>
                <w:sz w:val="24"/>
              </w:rPr>
              <w:t>Al</w:t>
            </w:r>
          </w:p>
        </w:tc>
        <w:tc>
          <w:tcPr>
            <w:tcW w:w="1727" w:type="dxa"/>
          </w:tcPr>
          <w:p w14:paraId="08C64087" w14:textId="17DE14BE" w:rsidR="00D14595" w:rsidRPr="009A33B0" w:rsidRDefault="00D14595" w:rsidP="009A33B0">
            <w:pPr>
              <w:rPr>
                <w:iCs/>
              </w:rPr>
            </w:pPr>
            <w:r w:rsidRPr="009A33B0">
              <w:rPr>
                <w:iCs/>
                <w:sz w:val="24"/>
              </w:rPr>
              <w:t>Cu</w:t>
            </w:r>
            <w:r w:rsidRPr="009A33B0">
              <w:rPr>
                <w:iCs/>
                <w:spacing w:val="-3"/>
                <w:sz w:val="24"/>
              </w:rPr>
              <w:t xml:space="preserve"> </w:t>
            </w:r>
            <w:r w:rsidRPr="009A33B0">
              <w:rPr>
                <w:iCs/>
                <w:spacing w:val="-2"/>
                <w:sz w:val="24"/>
              </w:rPr>
              <w:t>Traces</w:t>
            </w:r>
          </w:p>
        </w:tc>
        <w:tc>
          <w:tcPr>
            <w:tcW w:w="948" w:type="dxa"/>
          </w:tcPr>
          <w:p w14:paraId="38A61D5C" w14:textId="487DF56F" w:rsidR="00D14595" w:rsidRPr="009A33B0" w:rsidRDefault="00D14595" w:rsidP="009A33B0">
            <w:pPr>
              <w:rPr>
                <w:iCs/>
              </w:rPr>
            </w:pPr>
            <w:r w:rsidRPr="009A33B0">
              <w:rPr>
                <w:iCs/>
                <w:spacing w:val="-5"/>
                <w:sz w:val="24"/>
              </w:rPr>
              <w:t>8.0</w:t>
            </w:r>
          </w:p>
        </w:tc>
        <w:tc>
          <w:tcPr>
            <w:tcW w:w="1017" w:type="dxa"/>
          </w:tcPr>
          <w:p w14:paraId="57C1339A" w14:textId="286B48CB" w:rsidR="00D14595" w:rsidRPr="009A33B0" w:rsidRDefault="00D14595" w:rsidP="009A33B0">
            <w:pPr>
              <w:rPr>
                <w:iCs/>
              </w:rPr>
            </w:pPr>
            <w:r w:rsidRPr="009A33B0">
              <w:rPr>
                <w:iCs/>
                <w:spacing w:val="-5"/>
                <w:sz w:val="24"/>
              </w:rPr>
              <w:t>9.0</w:t>
            </w:r>
          </w:p>
        </w:tc>
        <w:tc>
          <w:tcPr>
            <w:tcW w:w="1575" w:type="dxa"/>
            <w:vMerge/>
          </w:tcPr>
          <w:p w14:paraId="29E58B57" w14:textId="23922857" w:rsidR="00D14595" w:rsidRPr="009A33B0" w:rsidRDefault="00D14595" w:rsidP="009A33B0">
            <w:pPr>
              <w:rPr>
                <w:iCs/>
                <w:sz w:val="24"/>
                <w:szCs w:val="24"/>
              </w:rPr>
            </w:pPr>
          </w:p>
        </w:tc>
        <w:tc>
          <w:tcPr>
            <w:tcW w:w="3955" w:type="dxa"/>
            <w:vMerge/>
          </w:tcPr>
          <w:p w14:paraId="57813FFE" w14:textId="77777777" w:rsidR="00D14595" w:rsidRDefault="00D14595" w:rsidP="009A33B0">
            <w:pPr>
              <w:rPr>
                <w:iCs/>
                <w:sz w:val="24"/>
                <w:szCs w:val="24"/>
              </w:rPr>
            </w:pPr>
          </w:p>
        </w:tc>
      </w:tr>
    </w:tbl>
    <w:p w14:paraId="6DFA9121" w14:textId="77777777" w:rsidR="009A33B0" w:rsidRDefault="009A33B0" w:rsidP="009A4BD5">
      <w:pPr>
        <w:pStyle w:val="Heading1"/>
      </w:pPr>
      <w:bookmarkStart w:id="25" w:name="_bookmark11"/>
      <w:bookmarkEnd w:id="25"/>
    </w:p>
    <w:p w14:paraId="33CBE2BE" w14:textId="56EC17D4" w:rsidR="009A4BD5" w:rsidRDefault="009A4BD5" w:rsidP="009A4BD5">
      <w:pPr>
        <w:pStyle w:val="Heading1"/>
      </w:pPr>
      <w:bookmarkStart w:id="26" w:name="_Toc126834251"/>
      <w:r>
        <w:t>Non-Adjustable Settings</w:t>
      </w:r>
      <w:bookmarkEnd w:id="26"/>
    </w:p>
    <w:p w14:paraId="2F59BDA1" w14:textId="1A058DD7" w:rsidR="00D14595" w:rsidRDefault="00D14595" w:rsidP="00D14595">
      <w:pPr>
        <w:pStyle w:val="Caption"/>
      </w:pPr>
      <w:r w:rsidRPr="00D14595">
        <w:rPr>
          <w:sz w:val="28"/>
          <w:szCs w:val="24"/>
        </w:rPr>
        <w:t xml:space="preserve">Table </w:t>
      </w:r>
      <w:r w:rsidRPr="00D14595">
        <w:rPr>
          <w:sz w:val="28"/>
          <w:szCs w:val="24"/>
        </w:rPr>
        <w:fldChar w:fldCharType="begin"/>
      </w:r>
      <w:r w:rsidRPr="00D14595">
        <w:rPr>
          <w:sz w:val="28"/>
          <w:szCs w:val="24"/>
        </w:rPr>
        <w:instrText xml:space="preserve"> SEQ Table \* ARABIC </w:instrText>
      </w:r>
      <w:r w:rsidRPr="00D14595">
        <w:rPr>
          <w:sz w:val="28"/>
          <w:szCs w:val="24"/>
        </w:rPr>
        <w:fldChar w:fldCharType="separate"/>
      </w:r>
      <w:r w:rsidR="001531C2">
        <w:rPr>
          <w:noProof/>
          <w:sz w:val="28"/>
          <w:szCs w:val="24"/>
        </w:rPr>
        <w:t>2</w:t>
      </w:r>
      <w:r w:rsidRPr="00D14595">
        <w:rPr>
          <w:sz w:val="28"/>
          <w:szCs w:val="24"/>
        </w:rPr>
        <w:fldChar w:fldCharType="end"/>
      </w:r>
      <w:r w:rsidRPr="00D14595">
        <w:rPr>
          <w:sz w:val="28"/>
          <w:szCs w:val="24"/>
        </w:rPr>
        <w:t xml:space="preserve"> Non-Adjustable Machine Settings</w:t>
      </w:r>
    </w:p>
    <w:p w14:paraId="266CA69F" w14:textId="77777777" w:rsidR="00D14595" w:rsidRPr="00D14595" w:rsidRDefault="00D14595" w:rsidP="00D14595"/>
    <w:tbl>
      <w:tblPr>
        <w:tblStyle w:val="TableGrid"/>
        <w:tblW w:w="0" w:type="auto"/>
        <w:tblLook w:val="04A0" w:firstRow="1" w:lastRow="0" w:firstColumn="1" w:lastColumn="0" w:noHBand="0" w:noVBand="1"/>
      </w:tblPr>
      <w:tblGrid>
        <w:gridCol w:w="1345"/>
        <w:gridCol w:w="1170"/>
        <w:gridCol w:w="1080"/>
        <w:gridCol w:w="1800"/>
        <w:gridCol w:w="990"/>
        <w:gridCol w:w="4405"/>
      </w:tblGrid>
      <w:tr w:rsidR="009A33B0" w14:paraId="35CD271B" w14:textId="77777777" w:rsidTr="00D14595">
        <w:tc>
          <w:tcPr>
            <w:tcW w:w="1345" w:type="dxa"/>
          </w:tcPr>
          <w:p w14:paraId="592C3F39" w14:textId="0E59FFB7" w:rsidR="009A33B0" w:rsidRPr="00D14595" w:rsidRDefault="009A33B0" w:rsidP="009A33B0">
            <w:pPr>
              <w:rPr>
                <w:b/>
                <w:bCs/>
                <w:sz w:val="24"/>
                <w:szCs w:val="24"/>
              </w:rPr>
            </w:pPr>
            <w:r w:rsidRPr="00D14595">
              <w:rPr>
                <w:b/>
                <w:bCs/>
                <w:iCs/>
                <w:spacing w:val="-4"/>
                <w:sz w:val="24"/>
                <w:szCs w:val="24"/>
              </w:rPr>
              <w:t>Search</w:t>
            </w:r>
          </w:p>
        </w:tc>
        <w:tc>
          <w:tcPr>
            <w:tcW w:w="1170" w:type="dxa"/>
          </w:tcPr>
          <w:p w14:paraId="118250C4" w14:textId="18EFFB7B" w:rsidR="009A33B0" w:rsidRPr="00D14595" w:rsidRDefault="00D14595" w:rsidP="009A33B0">
            <w:pPr>
              <w:rPr>
                <w:b/>
                <w:bCs/>
                <w:sz w:val="24"/>
                <w:szCs w:val="24"/>
              </w:rPr>
            </w:pPr>
            <w:r w:rsidRPr="00D14595">
              <w:rPr>
                <w:b/>
                <w:bCs/>
                <w:iCs/>
                <w:sz w:val="24"/>
                <w:szCs w:val="24"/>
              </w:rPr>
              <w:t>Loop</w:t>
            </w:r>
          </w:p>
        </w:tc>
        <w:tc>
          <w:tcPr>
            <w:tcW w:w="1080" w:type="dxa"/>
          </w:tcPr>
          <w:p w14:paraId="4F6127A0" w14:textId="16C80A34" w:rsidR="009A33B0" w:rsidRPr="00D14595" w:rsidRDefault="00D14595" w:rsidP="009A33B0">
            <w:pPr>
              <w:rPr>
                <w:b/>
                <w:bCs/>
                <w:sz w:val="24"/>
                <w:szCs w:val="24"/>
              </w:rPr>
            </w:pPr>
            <w:r w:rsidRPr="00D14595">
              <w:rPr>
                <w:b/>
                <w:bCs/>
                <w:sz w:val="24"/>
                <w:szCs w:val="24"/>
              </w:rPr>
              <w:t>Reset</w:t>
            </w:r>
          </w:p>
        </w:tc>
        <w:tc>
          <w:tcPr>
            <w:tcW w:w="1800" w:type="dxa"/>
          </w:tcPr>
          <w:p w14:paraId="5D39F659" w14:textId="6E8A19CD" w:rsidR="009A33B0" w:rsidRPr="00D14595" w:rsidRDefault="00D14595" w:rsidP="009A33B0">
            <w:pPr>
              <w:rPr>
                <w:b/>
                <w:bCs/>
                <w:sz w:val="24"/>
                <w:szCs w:val="24"/>
              </w:rPr>
            </w:pPr>
            <w:r w:rsidRPr="00D14595">
              <w:rPr>
                <w:b/>
                <w:bCs/>
                <w:sz w:val="24"/>
                <w:szCs w:val="24"/>
              </w:rPr>
              <w:t>Dual Weight</w:t>
            </w:r>
          </w:p>
        </w:tc>
        <w:tc>
          <w:tcPr>
            <w:tcW w:w="990" w:type="dxa"/>
          </w:tcPr>
          <w:p w14:paraId="13AC8A47" w14:textId="4521DE6B" w:rsidR="009A33B0" w:rsidRPr="00D14595" w:rsidRDefault="00D14595" w:rsidP="009A33B0">
            <w:pPr>
              <w:rPr>
                <w:b/>
                <w:bCs/>
                <w:sz w:val="24"/>
                <w:szCs w:val="24"/>
              </w:rPr>
            </w:pPr>
            <w:r w:rsidRPr="00D14595">
              <w:rPr>
                <w:b/>
                <w:bCs/>
                <w:iCs/>
                <w:spacing w:val="-2"/>
                <w:sz w:val="24"/>
                <w:szCs w:val="24"/>
              </w:rPr>
              <w:t>Speed</w:t>
            </w:r>
          </w:p>
        </w:tc>
        <w:tc>
          <w:tcPr>
            <w:tcW w:w="4405" w:type="dxa"/>
          </w:tcPr>
          <w:p w14:paraId="5D418661" w14:textId="5445F6D4" w:rsidR="009A33B0" w:rsidRPr="00D14595" w:rsidRDefault="00D14595" w:rsidP="009A33B0">
            <w:pPr>
              <w:rPr>
                <w:b/>
                <w:bCs/>
                <w:sz w:val="24"/>
                <w:szCs w:val="24"/>
              </w:rPr>
            </w:pPr>
            <w:r>
              <w:rPr>
                <w:b/>
                <w:bCs/>
                <w:sz w:val="24"/>
                <w:szCs w:val="24"/>
              </w:rPr>
              <w:t>Tail</w:t>
            </w:r>
          </w:p>
        </w:tc>
      </w:tr>
      <w:tr w:rsidR="00D14595" w14:paraId="7E08576F" w14:textId="77777777" w:rsidTr="00D14595">
        <w:tc>
          <w:tcPr>
            <w:tcW w:w="1345" w:type="dxa"/>
          </w:tcPr>
          <w:p w14:paraId="1A6217EB" w14:textId="37332DD0" w:rsidR="00D14595" w:rsidRDefault="00D14595" w:rsidP="009A33B0">
            <w:r>
              <w:t>A - 2.9</w:t>
            </w:r>
          </w:p>
        </w:tc>
        <w:tc>
          <w:tcPr>
            <w:tcW w:w="1170" w:type="dxa"/>
            <w:vMerge w:val="restart"/>
          </w:tcPr>
          <w:p w14:paraId="403C556F" w14:textId="793C83FC" w:rsidR="00D14595" w:rsidRDefault="00D14595" w:rsidP="00D14595">
            <w:pPr>
              <w:jc w:val="center"/>
            </w:pPr>
            <w:r>
              <w:t>7.1</w:t>
            </w:r>
          </w:p>
        </w:tc>
        <w:tc>
          <w:tcPr>
            <w:tcW w:w="1080" w:type="dxa"/>
            <w:vMerge w:val="restart"/>
          </w:tcPr>
          <w:p w14:paraId="65A64C9A" w14:textId="56B0159A" w:rsidR="00D14595" w:rsidRDefault="00D14595" w:rsidP="00D14595">
            <w:pPr>
              <w:jc w:val="center"/>
            </w:pPr>
            <w:r>
              <w:t>1.55</w:t>
            </w:r>
          </w:p>
        </w:tc>
        <w:tc>
          <w:tcPr>
            <w:tcW w:w="1800" w:type="dxa"/>
            <w:vMerge w:val="restart"/>
          </w:tcPr>
          <w:p w14:paraId="37D5A283" w14:textId="70419987" w:rsidR="00D14595" w:rsidRDefault="00D14595" w:rsidP="00D14595">
            <w:pPr>
              <w:jc w:val="center"/>
            </w:pPr>
            <w:r>
              <w:t>12.5</w:t>
            </w:r>
          </w:p>
        </w:tc>
        <w:tc>
          <w:tcPr>
            <w:tcW w:w="990" w:type="dxa"/>
            <w:vMerge w:val="restart"/>
          </w:tcPr>
          <w:p w14:paraId="19C84B04" w14:textId="40A91E71" w:rsidR="00D14595" w:rsidRDefault="00D14595" w:rsidP="00D14595">
            <w:pPr>
              <w:jc w:val="center"/>
            </w:pPr>
            <w:r>
              <w:t>7.2</w:t>
            </w:r>
          </w:p>
        </w:tc>
        <w:tc>
          <w:tcPr>
            <w:tcW w:w="4405" w:type="dxa"/>
            <w:vMerge w:val="restart"/>
          </w:tcPr>
          <w:p w14:paraId="74427DC4" w14:textId="77777777" w:rsidR="00D14595" w:rsidRDefault="00D14595" w:rsidP="009A33B0">
            <w:r>
              <w:t>Do not adjust contact Staff.</w:t>
            </w:r>
          </w:p>
          <w:p w14:paraId="33F2A09C" w14:textId="35DFCABB" w:rsidR="00D14595" w:rsidRDefault="00D14595" w:rsidP="009A33B0">
            <w:r>
              <w:rPr>
                <w:noProof/>
              </w:rPr>
              <w:drawing>
                <wp:inline distT="0" distB="0" distL="0" distR="0" wp14:anchorId="65712B98" wp14:editId="41A240E2">
                  <wp:extent cx="1727400" cy="1281154"/>
                  <wp:effectExtent l="0" t="0" r="6350" b="0"/>
                  <wp:docPr id="41" name="Picture 41" descr="A picture containing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projector&#10;&#10;Description automatically generated"/>
                          <pic:cNvPicPr/>
                        </pic:nvPicPr>
                        <pic:blipFill>
                          <a:blip r:embed="rId23"/>
                          <a:stretch>
                            <a:fillRect/>
                          </a:stretch>
                        </pic:blipFill>
                        <pic:spPr>
                          <a:xfrm>
                            <a:off x="0" y="0"/>
                            <a:ext cx="1741579" cy="1291670"/>
                          </a:xfrm>
                          <a:prstGeom prst="rect">
                            <a:avLst/>
                          </a:prstGeom>
                        </pic:spPr>
                      </pic:pic>
                    </a:graphicData>
                  </a:graphic>
                </wp:inline>
              </w:drawing>
            </w:r>
          </w:p>
        </w:tc>
      </w:tr>
      <w:tr w:rsidR="00D14595" w14:paraId="43F19836" w14:textId="77777777" w:rsidTr="00D14595">
        <w:tc>
          <w:tcPr>
            <w:tcW w:w="1345" w:type="dxa"/>
          </w:tcPr>
          <w:p w14:paraId="210F4A91" w14:textId="64EBCCB1" w:rsidR="00D14595" w:rsidRDefault="00D14595" w:rsidP="009A33B0">
            <w:r>
              <w:t xml:space="preserve">B - 9.7 </w:t>
            </w:r>
          </w:p>
        </w:tc>
        <w:tc>
          <w:tcPr>
            <w:tcW w:w="1170" w:type="dxa"/>
            <w:vMerge/>
          </w:tcPr>
          <w:p w14:paraId="62AC5F49" w14:textId="77777777" w:rsidR="00D14595" w:rsidRDefault="00D14595" w:rsidP="009A33B0"/>
        </w:tc>
        <w:tc>
          <w:tcPr>
            <w:tcW w:w="1080" w:type="dxa"/>
            <w:vMerge/>
          </w:tcPr>
          <w:p w14:paraId="09D05FB8" w14:textId="77777777" w:rsidR="00D14595" w:rsidRDefault="00D14595" w:rsidP="009A33B0"/>
        </w:tc>
        <w:tc>
          <w:tcPr>
            <w:tcW w:w="1800" w:type="dxa"/>
            <w:vMerge/>
          </w:tcPr>
          <w:p w14:paraId="19F4D469" w14:textId="77777777" w:rsidR="00D14595" w:rsidRDefault="00D14595" w:rsidP="009A33B0"/>
        </w:tc>
        <w:tc>
          <w:tcPr>
            <w:tcW w:w="990" w:type="dxa"/>
            <w:vMerge/>
          </w:tcPr>
          <w:p w14:paraId="60858D52" w14:textId="77777777" w:rsidR="00D14595" w:rsidRDefault="00D14595" w:rsidP="009A33B0"/>
        </w:tc>
        <w:tc>
          <w:tcPr>
            <w:tcW w:w="4405" w:type="dxa"/>
            <w:vMerge/>
          </w:tcPr>
          <w:p w14:paraId="7E8B6012" w14:textId="77777777" w:rsidR="00D14595" w:rsidRDefault="00D14595" w:rsidP="009A33B0"/>
        </w:tc>
      </w:tr>
    </w:tbl>
    <w:p w14:paraId="3A5B06D1" w14:textId="512161DB" w:rsidR="009A33B0" w:rsidRDefault="009A33B0" w:rsidP="009A33B0"/>
    <w:p w14:paraId="107C2592" w14:textId="77777777" w:rsidR="009A33B0" w:rsidRDefault="009A33B0" w:rsidP="009A33B0"/>
    <w:p w14:paraId="21E8C8B9" w14:textId="245CA03E" w:rsidR="009A33B0" w:rsidRPr="009A33B0" w:rsidRDefault="009A33B0" w:rsidP="009A33B0">
      <w:r>
        <w:rPr>
          <w:i/>
          <w:spacing w:val="-2"/>
          <w:sz w:val="24"/>
        </w:rPr>
        <w:t>NOTE:</w:t>
      </w:r>
      <w:r>
        <w:rPr>
          <w:i/>
          <w:sz w:val="24"/>
        </w:rPr>
        <w:tab/>
        <w:t>25</w:t>
      </w:r>
      <w:r>
        <w:rPr>
          <w:i/>
          <w:spacing w:val="-3"/>
          <w:sz w:val="24"/>
        </w:rPr>
        <w:t xml:space="preserve"> </w:t>
      </w:r>
      <w:r>
        <w:rPr>
          <w:i/>
          <w:sz w:val="24"/>
        </w:rPr>
        <w:t>um</w:t>
      </w:r>
      <w:r>
        <w:rPr>
          <w:i/>
          <w:spacing w:val="-3"/>
          <w:sz w:val="24"/>
        </w:rPr>
        <w:t xml:space="preserve"> </w:t>
      </w:r>
      <w:r>
        <w:rPr>
          <w:i/>
          <w:sz w:val="24"/>
        </w:rPr>
        <w:t>=</w:t>
      </w:r>
      <w:r>
        <w:rPr>
          <w:i/>
          <w:spacing w:val="-3"/>
          <w:sz w:val="24"/>
        </w:rPr>
        <w:t xml:space="preserve"> </w:t>
      </w:r>
      <w:r>
        <w:rPr>
          <w:i/>
          <w:sz w:val="24"/>
        </w:rPr>
        <w:t>.001</w:t>
      </w:r>
      <w:r>
        <w:rPr>
          <w:i/>
          <w:spacing w:val="-3"/>
          <w:sz w:val="24"/>
        </w:rPr>
        <w:t xml:space="preserve"> </w:t>
      </w:r>
      <w:proofErr w:type="gramStart"/>
      <w:r>
        <w:rPr>
          <w:i/>
          <w:spacing w:val="-2"/>
          <w:sz w:val="24"/>
        </w:rPr>
        <w:t>inch</w:t>
      </w:r>
      <w:proofErr w:type="gramEnd"/>
      <w:r>
        <w:rPr>
          <w:i/>
          <w:spacing w:val="-2"/>
          <w:sz w:val="24"/>
        </w:rPr>
        <w:t>.</w:t>
      </w:r>
    </w:p>
    <w:p w14:paraId="7A692ED4" w14:textId="77777777" w:rsidR="009A33B0" w:rsidRPr="009A33B0" w:rsidRDefault="009A33B0" w:rsidP="009A33B0">
      <w:pPr>
        <w:pStyle w:val="Heading1"/>
        <w:rPr>
          <w:b w:val="0"/>
          <w:bCs/>
          <w:iCs/>
        </w:rPr>
      </w:pPr>
      <w:bookmarkStart w:id="27" w:name="_Toc126834252"/>
      <w:r w:rsidRPr="009A33B0">
        <w:rPr>
          <w:b w:val="0"/>
          <w:bCs/>
          <w:iCs/>
          <w:spacing w:val="-2"/>
          <w:sz w:val="24"/>
        </w:rPr>
        <w:t>NOTE:</w:t>
      </w:r>
      <w:r w:rsidRPr="009A33B0">
        <w:rPr>
          <w:b w:val="0"/>
          <w:bCs/>
          <w:iCs/>
          <w:sz w:val="24"/>
        </w:rPr>
        <w:tab/>
        <w:t>Red</w:t>
      </w:r>
      <w:r w:rsidRPr="009A33B0">
        <w:rPr>
          <w:b w:val="0"/>
          <w:bCs/>
          <w:iCs/>
          <w:spacing w:val="-6"/>
          <w:sz w:val="24"/>
        </w:rPr>
        <w:t xml:space="preserve"> </w:t>
      </w:r>
      <w:r w:rsidRPr="009A33B0">
        <w:rPr>
          <w:b w:val="0"/>
          <w:bCs/>
          <w:iCs/>
          <w:sz w:val="24"/>
        </w:rPr>
        <w:t>spool</w:t>
      </w:r>
      <w:r w:rsidRPr="009A33B0">
        <w:rPr>
          <w:b w:val="0"/>
          <w:bCs/>
          <w:iCs/>
          <w:spacing w:val="-3"/>
          <w:sz w:val="24"/>
        </w:rPr>
        <w:t xml:space="preserve"> </w:t>
      </w:r>
      <w:r w:rsidRPr="009A33B0">
        <w:rPr>
          <w:b w:val="0"/>
          <w:bCs/>
          <w:iCs/>
          <w:sz w:val="24"/>
        </w:rPr>
        <w:t>=</w:t>
      </w:r>
      <w:r w:rsidRPr="009A33B0">
        <w:rPr>
          <w:b w:val="0"/>
          <w:bCs/>
          <w:iCs/>
          <w:spacing w:val="-3"/>
          <w:sz w:val="24"/>
        </w:rPr>
        <w:t xml:space="preserve"> </w:t>
      </w:r>
      <w:proofErr w:type="gramStart"/>
      <w:r w:rsidRPr="009A33B0">
        <w:rPr>
          <w:b w:val="0"/>
          <w:bCs/>
          <w:iCs/>
          <w:sz w:val="24"/>
        </w:rPr>
        <w:t>.001</w:t>
      </w:r>
      <w:r w:rsidRPr="009A33B0">
        <w:rPr>
          <w:b w:val="0"/>
          <w:bCs/>
          <w:iCs/>
          <w:spacing w:val="-3"/>
          <w:sz w:val="24"/>
        </w:rPr>
        <w:t xml:space="preserve"> </w:t>
      </w:r>
      <w:r w:rsidRPr="009A33B0">
        <w:rPr>
          <w:b w:val="0"/>
          <w:bCs/>
          <w:iCs/>
          <w:sz w:val="24"/>
        </w:rPr>
        <w:t>inch</w:t>
      </w:r>
      <w:proofErr w:type="gramEnd"/>
      <w:r w:rsidRPr="009A33B0">
        <w:rPr>
          <w:b w:val="0"/>
          <w:bCs/>
          <w:iCs/>
          <w:spacing w:val="-3"/>
          <w:sz w:val="24"/>
        </w:rPr>
        <w:t xml:space="preserve"> </w:t>
      </w:r>
      <w:r w:rsidRPr="009A33B0">
        <w:rPr>
          <w:b w:val="0"/>
          <w:bCs/>
          <w:iCs/>
          <w:sz w:val="24"/>
        </w:rPr>
        <w:t>Al</w:t>
      </w:r>
      <w:r w:rsidRPr="009A33B0">
        <w:rPr>
          <w:b w:val="0"/>
          <w:bCs/>
          <w:iCs/>
          <w:spacing w:val="-3"/>
          <w:sz w:val="24"/>
        </w:rPr>
        <w:t xml:space="preserve"> </w:t>
      </w:r>
      <w:r w:rsidRPr="009A33B0">
        <w:rPr>
          <w:b w:val="0"/>
          <w:bCs/>
          <w:iCs/>
          <w:spacing w:val="-2"/>
          <w:sz w:val="24"/>
        </w:rPr>
        <w:t>wire.</w:t>
      </w:r>
      <w:bookmarkEnd w:id="27"/>
    </w:p>
    <w:p w14:paraId="69F86678" w14:textId="77777777" w:rsidR="009A33B0" w:rsidRDefault="009A33B0" w:rsidP="009A4BD5">
      <w:pPr>
        <w:rPr>
          <w:noProof/>
        </w:rPr>
      </w:pPr>
    </w:p>
    <w:p w14:paraId="5B554E4A" w14:textId="6EA0C024" w:rsidR="009A4BD5" w:rsidRDefault="009A4BD5" w:rsidP="009A4BD5"/>
    <w:p w14:paraId="7FBB5644" w14:textId="28A4F4EF" w:rsidR="00E4276C" w:rsidRDefault="00E4276C" w:rsidP="00E4276C">
      <w:pPr>
        <w:pStyle w:val="Heading1"/>
      </w:pPr>
      <w:bookmarkStart w:id="28" w:name="_Toc126834253"/>
      <w:r>
        <w:t>Revision History</w:t>
      </w:r>
      <w:bookmarkEnd w:id="28"/>
    </w:p>
    <w:tbl>
      <w:tblPr>
        <w:tblW w:w="10677"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14"/>
        <w:gridCol w:w="2143"/>
        <w:gridCol w:w="1518"/>
        <w:gridCol w:w="6302"/>
      </w:tblGrid>
      <w:tr w:rsidR="00E74973" w14:paraId="57397638" w14:textId="77777777" w:rsidTr="00D14595">
        <w:trPr>
          <w:cantSplit/>
          <w:trHeight w:hRule="exact" w:val="493"/>
          <w:tblHeader/>
        </w:trPr>
        <w:tc>
          <w:tcPr>
            <w:tcW w:w="714" w:type="dxa"/>
            <w:tcBorders>
              <w:top w:val="single" w:sz="12" w:space="0" w:color="auto"/>
              <w:left w:val="single" w:sz="12" w:space="0" w:color="auto"/>
              <w:bottom w:val="single" w:sz="12" w:space="0" w:color="auto"/>
            </w:tcBorders>
          </w:tcPr>
          <w:p w14:paraId="50E96FA7" w14:textId="77777777" w:rsidR="00E74973" w:rsidRDefault="00E74973" w:rsidP="00287AE9">
            <w:pPr>
              <w:pStyle w:val="TabledataHeader"/>
            </w:pPr>
            <w:r>
              <w:t>Rev</w:t>
            </w:r>
          </w:p>
        </w:tc>
        <w:tc>
          <w:tcPr>
            <w:tcW w:w="2143" w:type="dxa"/>
            <w:tcBorders>
              <w:top w:val="single" w:sz="12" w:space="0" w:color="auto"/>
              <w:bottom w:val="single" w:sz="12" w:space="0" w:color="auto"/>
            </w:tcBorders>
          </w:tcPr>
          <w:p w14:paraId="49D8EBCF" w14:textId="77777777" w:rsidR="00E74973" w:rsidRDefault="00E74973" w:rsidP="00287AE9">
            <w:pPr>
              <w:pStyle w:val="TabledataHeader"/>
            </w:pPr>
            <w:r>
              <w:t>Author</w:t>
            </w:r>
          </w:p>
        </w:tc>
        <w:tc>
          <w:tcPr>
            <w:tcW w:w="1518" w:type="dxa"/>
            <w:tcBorders>
              <w:top w:val="single" w:sz="12" w:space="0" w:color="auto"/>
              <w:bottom w:val="single" w:sz="12" w:space="0" w:color="auto"/>
            </w:tcBorders>
          </w:tcPr>
          <w:p w14:paraId="21DB320D" w14:textId="77777777" w:rsidR="00E74973" w:rsidRDefault="00E74973" w:rsidP="00287AE9">
            <w:pPr>
              <w:pStyle w:val="TabledataHeader"/>
            </w:pPr>
            <w:r>
              <w:t>Date</w:t>
            </w:r>
          </w:p>
        </w:tc>
        <w:tc>
          <w:tcPr>
            <w:tcW w:w="6302" w:type="dxa"/>
            <w:tcBorders>
              <w:top w:val="single" w:sz="12" w:space="0" w:color="auto"/>
              <w:bottom w:val="single" w:sz="12" w:space="0" w:color="auto"/>
              <w:right w:val="single" w:sz="12" w:space="0" w:color="auto"/>
            </w:tcBorders>
          </w:tcPr>
          <w:p w14:paraId="711BEBFE" w14:textId="77777777" w:rsidR="00E74973" w:rsidRDefault="00E74973" w:rsidP="00287AE9">
            <w:pPr>
              <w:pStyle w:val="TabledataHeader"/>
            </w:pPr>
            <w:r>
              <w:t>Description of Change</w:t>
            </w:r>
          </w:p>
        </w:tc>
      </w:tr>
      <w:tr w:rsidR="00E74973" w14:paraId="0B15DBF9" w14:textId="77777777" w:rsidTr="00D14595">
        <w:trPr>
          <w:cantSplit/>
          <w:trHeight w:val="411"/>
        </w:trPr>
        <w:tc>
          <w:tcPr>
            <w:tcW w:w="714" w:type="dxa"/>
            <w:tcBorders>
              <w:left w:val="single" w:sz="12" w:space="0" w:color="auto"/>
            </w:tcBorders>
            <w:shd w:val="clear" w:color="auto" w:fill="FFFFFF" w:themeFill="background1"/>
          </w:tcPr>
          <w:p w14:paraId="5279216D" w14:textId="77777777" w:rsidR="00E74973" w:rsidRPr="00BC7A8E" w:rsidRDefault="00E74973" w:rsidP="00287AE9">
            <w:pPr>
              <w:pStyle w:val="Tabledata"/>
            </w:pPr>
            <w:r w:rsidRPr="00BC7A8E">
              <w:t>A</w:t>
            </w:r>
          </w:p>
        </w:tc>
        <w:tc>
          <w:tcPr>
            <w:tcW w:w="2143" w:type="dxa"/>
            <w:shd w:val="clear" w:color="auto" w:fill="FFFFFF" w:themeFill="background1"/>
          </w:tcPr>
          <w:p w14:paraId="1A0C5520" w14:textId="777CF3D8" w:rsidR="00E74973" w:rsidRPr="00BC7A8E" w:rsidRDefault="00E74973" w:rsidP="00287AE9">
            <w:pPr>
              <w:pStyle w:val="Tabledata"/>
            </w:pPr>
            <w:r>
              <w:t>Sam Bell</w:t>
            </w:r>
          </w:p>
        </w:tc>
        <w:tc>
          <w:tcPr>
            <w:tcW w:w="1518" w:type="dxa"/>
            <w:shd w:val="clear" w:color="auto" w:fill="FFFFFF" w:themeFill="background1"/>
          </w:tcPr>
          <w:p w14:paraId="662A6EB6" w14:textId="60EF84A6" w:rsidR="00E74973" w:rsidRPr="00BC7A8E" w:rsidRDefault="005D078E" w:rsidP="00287AE9">
            <w:pPr>
              <w:pStyle w:val="Tabledata"/>
            </w:pPr>
            <w:r>
              <w:t>20</w:t>
            </w:r>
            <w:r w:rsidR="00E74973">
              <w:t xml:space="preserve"> Apr 2010</w:t>
            </w:r>
          </w:p>
        </w:tc>
        <w:tc>
          <w:tcPr>
            <w:tcW w:w="6302" w:type="dxa"/>
            <w:tcBorders>
              <w:right w:val="single" w:sz="12" w:space="0" w:color="auto"/>
            </w:tcBorders>
            <w:shd w:val="clear" w:color="auto" w:fill="FFFFFF" w:themeFill="background1"/>
          </w:tcPr>
          <w:p w14:paraId="04E61DE7" w14:textId="77777777" w:rsidR="00E74973" w:rsidRPr="00BC7A8E" w:rsidRDefault="00E74973" w:rsidP="00287AE9">
            <w:pPr>
              <w:pStyle w:val="Tabledata"/>
            </w:pPr>
            <w:r w:rsidRPr="00BC7A8E">
              <w:t>Initial Release</w:t>
            </w:r>
          </w:p>
        </w:tc>
      </w:tr>
      <w:tr w:rsidR="00E74973" w14:paraId="4FCF9523" w14:textId="77777777" w:rsidTr="00D14595">
        <w:trPr>
          <w:cantSplit/>
          <w:trHeight w:val="449"/>
        </w:trPr>
        <w:tc>
          <w:tcPr>
            <w:tcW w:w="714" w:type="dxa"/>
            <w:tcBorders>
              <w:left w:val="single" w:sz="12" w:space="0" w:color="auto"/>
            </w:tcBorders>
            <w:shd w:val="clear" w:color="auto" w:fill="FFFFFF" w:themeFill="background1"/>
          </w:tcPr>
          <w:p w14:paraId="414B199B" w14:textId="6999513B" w:rsidR="00E74973" w:rsidRPr="00BC7A8E" w:rsidRDefault="00E74973" w:rsidP="00287AE9">
            <w:pPr>
              <w:pStyle w:val="Tabledata"/>
            </w:pPr>
            <w:r>
              <w:t>B</w:t>
            </w:r>
          </w:p>
        </w:tc>
        <w:tc>
          <w:tcPr>
            <w:tcW w:w="2143" w:type="dxa"/>
            <w:shd w:val="clear" w:color="auto" w:fill="FFFFFF" w:themeFill="background1"/>
          </w:tcPr>
          <w:p w14:paraId="792221BA" w14:textId="19A0F06A" w:rsidR="00E74973" w:rsidRDefault="00E74973" w:rsidP="00287AE9">
            <w:pPr>
              <w:pStyle w:val="Tabledata"/>
            </w:pPr>
            <w:r>
              <w:t>Jim Pierce</w:t>
            </w:r>
          </w:p>
        </w:tc>
        <w:tc>
          <w:tcPr>
            <w:tcW w:w="1518" w:type="dxa"/>
            <w:shd w:val="clear" w:color="auto" w:fill="FFFFFF" w:themeFill="background1"/>
          </w:tcPr>
          <w:p w14:paraId="2D74D548" w14:textId="598EAA37" w:rsidR="00E74973" w:rsidRDefault="00E74973" w:rsidP="00287AE9">
            <w:pPr>
              <w:pStyle w:val="Tabledata"/>
            </w:pPr>
            <w:r>
              <w:t>01</w:t>
            </w:r>
            <w:r w:rsidR="00CB6143">
              <w:t xml:space="preserve"> Jan 2023</w:t>
            </w:r>
          </w:p>
        </w:tc>
        <w:tc>
          <w:tcPr>
            <w:tcW w:w="6302" w:type="dxa"/>
            <w:tcBorders>
              <w:right w:val="single" w:sz="12" w:space="0" w:color="auto"/>
            </w:tcBorders>
            <w:shd w:val="clear" w:color="auto" w:fill="FFFFFF" w:themeFill="background1"/>
          </w:tcPr>
          <w:p w14:paraId="7626F69B" w14:textId="171AEFD7" w:rsidR="00E74973" w:rsidRPr="00BC7A8E" w:rsidRDefault="00CB6143" w:rsidP="00287AE9">
            <w:pPr>
              <w:pStyle w:val="Tabledata"/>
            </w:pPr>
            <w:r>
              <w:t xml:space="preserve">Complete re-write. </w:t>
            </w:r>
          </w:p>
        </w:tc>
      </w:tr>
    </w:tbl>
    <w:p w14:paraId="60A483A5" w14:textId="77777777" w:rsidR="00E4276C" w:rsidRPr="00F82C92" w:rsidRDefault="00E4276C" w:rsidP="00E4276C">
      <w:pPr>
        <w:pStyle w:val="Graphic"/>
        <w:jc w:val="left"/>
      </w:pPr>
    </w:p>
    <w:p w14:paraId="225B46E1" w14:textId="7B290014" w:rsidR="00025868" w:rsidRDefault="00025868"/>
    <w:sectPr w:rsidR="00025868" w:rsidSect="00287AE9">
      <w:pgSz w:w="12240" w:h="15840" w:code="1"/>
      <w:pgMar w:top="720" w:right="720" w:bottom="720" w:left="720" w:header="547"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04A8B" w14:textId="77777777" w:rsidR="00F706A4" w:rsidRDefault="00F706A4">
      <w:r>
        <w:separator/>
      </w:r>
    </w:p>
  </w:endnote>
  <w:endnote w:type="continuationSeparator" w:id="0">
    <w:p w14:paraId="20ACA276" w14:textId="77777777" w:rsidR="00F706A4" w:rsidRDefault="00F70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2A7A3" w14:textId="1DE0733D" w:rsidR="00D46E77" w:rsidRPr="002A6276" w:rsidRDefault="00722EF2" w:rsidP="00D46E77">
    <w:pPr>
      <w:jc w:val="center"/>
      <w:rPr>
        <w:b/>
        <w:color w:val="FF0000"/>
      </w:rPr>
    </w:pPr>
    <w:r>
      <w:rPr>
        <w:b/>
        <w:color w:val="FF0000"/>
      </w:rPr>
      <w:t xml:space="preserve">University of Utah </w:t>
    </w:r>
    <w:r w:rsidR="00D46E77">
      <w:rPr>
        <w:b/>
        <w:color w:val="FF0000"/>
      </w:rPr>
      <w:t>N</w:t>
    </w:r>
    <w:r w:rsidR="00766FD4">
      <w:rPr>
        <w:b/>
        <w:color w:val="FF0000"/>
      </w:rPr>
      <w:t>ANOFAB</w:t>
    </w:r>
    <w:r w:rsidR="00D46E77">
      <w:rPr>
        <w:b/>
        <w:color w:val="FF0000"/>
      </w:rPr>
      <w:t xml:space="preserve"> Confidential</w:t>
    </w:r>
  </w:p>
  <w:p w14:paraId="1C25F979" w14:textId="4138B4DA" w:rsidR="00D46E77" w:rsidRPr="002A6276" w:rsidRDefault="001D060B" w:rsidP="00D46E77">
    <w:pPr>
      <w:jc w:val="center"/>
      <w:rPr>
        <w:b/>
      </w:rPr>
    </w:pPr>
    <w:r>
      <w:rPr>
        <w:b/>
      </w:rPr>
      <w:t>Feb</w:t>
    </w:r>
    <w:r w:rsidR="00D46E77">
      <w:rPr>
        <w:b/>
      </w:rPr>
      <w:t xml:space="preserve"> </w:t>
    </w:r>
    <w:r>
      <w:rPr>
        <w:b/>
      </w:rPr>
      <w:t>09</w:t>
    </w:r>
    <w:r w:rsidR="00D46E77">
      <w:rPr>
        <w:b/>
      </w:rPr>
      <w:t>, 2023</w:t>
    </w:r>
  </w:p>
  <w:p w14:paraId="6129A762" w14:textId="77777777" w:rsidR="00D46E77" w:rsidRDefault="00D46E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FEDC2" w14:textId="77777777" w:rsidR="00F706A4" w:rsidRDefault="00F706A4">
      <w:r>
        <w:separator/>
      </w:r>
    </w:p>
  </w:footnote>
  <w:footnote w:type="continuationSeparator" w:id="0">
    <w:p w14:paraId="37FE7030" w14:textId="77777777" w:rsidR="00F706A4" w:rsidRDefault="00F70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08" w:type="dxa"/>
      <w:tblLayout w:type="fixed"/>
      <w:tblLook w:val="01E0" w:firstRow="1" w:lastRow="1" w:firstColumn="1" w:lastColumn="1" w:noHBand="0" w:noVBand="0"/>
    </w:tblPr>
    <w:tblGrid>
      <w:gridCol w:w="1440"/>
      <w:gridCol w:w="6750"/>
      <w:gridCol w:w="2718"/>
    </w:tblGrid>
    <w:tr w:rsidR="00F15B0D" w14:paraId="6D75224D" w14:textId="77777777" w:rsidTr="00200846">
      <w:trPr>
        <w:trHeight w:val="1080"/>
      </w:trPr>
      <w:tc>
        <w:tcPr>
          <w:tcW w:w="1440" w:type="dxa"/>
          <w:vAlign w:val="center"/>
        </w:tcPr>
        <w:p w14:paraId="35DCB03B" w14:textId="26C13685" w:rsidR="00F15B0D" w:rsidRPr="00A5097E" w:rsidRDefault="00F15B0D" w:rsidP="00287AE9">
          <w:pPr>
            <w:tabs>
              <w:tab w:val="center" w:pos="5040"/>
              <w:tab w:val="left" w:pos="8820"/>
            </w:tabs>
            <w:rPr>
              <w:sz w:val="20"/>
            </w:rPr>
          </w:pPr>
        </w:p>
      </w:tc>
      <w:tc>
        <w:tcPr>
          <w:tcW w:w="6750" w:type="dxa"/>
          <w:vAlign w:val="center"/>
        </w:tcPr>
        <w:p w14:paraId="6E6187CB" w14:textId="34AC76B8" w:rsidR="00F15B0D" w:rsidRPr="00EF5725" w:rsidRDefault="00E372D3" w:rsidP="00287AE9">
          <w:pPr>
            <w:pStyle w:val="Title"/>
            <w:spacing w:after="0"/>
            <w:rPr>
              <w:bCs w:val="0"/>
              <w:sz w:val="20"/>
              <w:szCs w:val="20"/>
            </w:rPr>
          </w:pPr>
          <w:r>
            <w:rPr>
              <w:bCs w:val="0"/>
              <w:sz w:val="20"/>
              <w:szCs w:val="20"/>
            </w:rPr>
            <w:t>MEI Wedge Bonder SOP</w:t>
          </w:r>
        </w:p>
        <w:p w14:paraId="50423829" w14:textId="373E820A" w:rsidR="00F15B0D" w:rsidRPr="00A5097E" w:rsidRDefault="00F15B0D" w:rsidP="00287AE9">
          <w:pPr>
            <w:pStyle w:val="Title"/>
            <w:spacing w:after="0"/>
            <w:rPr>
              <w:b w:val="0"/>
              <w:bCs w:val="0"/>
              <w:sz w:val="20"/>
            </w:rPr>
          </w:pPr>
        </w:p>
      </w:tc>
      <w:tc>
        <w:tcPr>
          <w:tcW w:w="2718" w:type="dxa"/>
          <w:vAlign w:val="center"/>
        </w:tcPr>
        <w:p w14:paraId="17714CC5" w14:textId="2F0C2847" w:rsidR="00F15B0D" w:rsidRDefault="00200846" w:rsidP="00287AE9">
          <w:pPr>
            <w:pStyle w:val="Header"/>
            <w:jc w:val="right"/>
            <w:rPr>
              <w:sz w:val="20"/>
            </w:rPr>
          </w:pPr>
          <w:r>
            <w:rPr>
              <w:sz w:val="20"/>
            </w:rPr>
            <w:t xml:space="preserve"> </w:t>
          </w:r>
          <w:r w:rsidR="00D46E77">
            <w:rPr>
              <w:sz w:val="20"/>
            </w:rPr>
            <w:t xml:space="preserve"> </w:t>
          </w:r>
          <w:r>
            <w:rPr>
              <w:sz w:val="20"/>
            </w:rPr>
            <w:t xml:space="preserve">MEI Wedge Bonder </w:t>
          </w:r>
          <w:r w:rsidR="00D46E77">
            <w:rPr>
              <w:sz w:val="20"/>
            </w:rPr>
            <w:t>SOP</w:t>
          </w:r>
        </w:p>
        <w:p w14:paraId="709AED2B" w14:textId="4FA0E334" w:rsidR="00F15B0D" w:rsidRPr="00C42968" w:rsidRDefault="00F15B0D" w:rsidP="00287AE9">
          <w:pPr>
            <w:pStyle w:val="Header"/>
            <w:jc w:val="right"/>
            <w:rPr>
              <w:sz w:val="20"/>
            </w:rPr>
          </w:pPr>
          <w:r w:rsidRPr="00C42968">
            <w:rPr>
              <w:sz w:val="20"/>
            </w:rPr>
            <w:t xml:space="preserve">Rev </w:t>
          </w:r>
          <w:r w:rsidR="004C0DC2">
            <w:rPr>
              <w:sz w:val="20"/>
            </w:rPr>
            <w:t>B</w:t>
          </w:r>
        </w:p>
        <w:p w14:paraId="02896F07" w14:textId="77777777" w:rsidR="00F15B0D" w:rsidRDefault="00F15B0D" w:rsidP="00287AE9">
          <w:pPr>
            <w:pStyle w:val="Header"/>
            <w:jc w:val="right"/>
          </w:pPr>
          <w:r w:rsidRPr="00C42968">
            <w:rPr>
              <w:sz w:val="20"/>
            </w:rPr>
            <w:t xml:space="preserve">Page  </w:t>
          </w:r>
          <w:r w:rsidRPr="00C42968">
            <w:rPr>
              <w:sz w:val="20"/>
            </w:rPr>
            <w:fldChar w:fldCharType="begin"/>
          </w:r>
          <w:r w:rsidRPr="00C42968">
            <w:rPr>
              <w:sz w:val="20"/>
            </w:rPr>
            <w:instrText xml:space="preserve"> PAGE </w:instrText>
          </w:r>
          <w:r w:rsidRPr="00C42968">
            <w:rPr>
              <w:sz w:val="20"/>
            </w:rPr>
            <w:fldChar w:fldCharType="separate"/>
          </w:r>
          <w:r w:rsidR="004F6AE0">
            <w:rPr>
              <w:noProof/>
              <w:sz w:val="20"/>
            </w:rPr>
            <w:t>9</w:t>
          </w:r>
          <w:r w:rsidRPr="00C42968">
            <w:rPr>
              <w:sz w:val="20"/>
            </w:rPr>
            <w:fldChar w:fldCharType="end"/>
          </w:r>
          <w:r w:rsidRPr="00C42968">
            <w:rPr>
              <w:sz w:val="20"/>
            </w:rPr>
            <w:t xml:space="preserve"> of </w:t>
          </w:r>
          <w:r w:rsidRPr="00C42968">
            <w:rPr>
              <w:sz w:val="20"/>
            </w:rPr>
            <w:fldChar w:fldCharType="begin"/>
          </w:r>
          <w:r w:rsidRPr="00C42968">
            <w:rPr>
              <w:sz w:val="20"/>
            </w:rPr>
            <w:instrText xml:space="preserve"> NUMPAGES </w:instrText>
          </w:r>
          <w:r w:rsidRPr="00C42968">
            <w:rPr>
              <w:sz w:val="20"/>
            </w:rPr>
            <w:fldChar w:fldCharType="separate"/>
          </w:r>
          <w:r w:rsidR="004F6AE0">
            <w:rPr>
              <w:noProof/>
              <w:sz w:val="20"/>
            </w:rPr>
            <w:t>17</w:t>
          </w:r>
          <w:r w:rsidRPr="00C42968">
            <w:rPr>
              <w:sz w:val="20"/>
            </w:rPr>
            <w:fldChar w:fldCharType="end"/>
          </w:r>
        </w:p>
      </w:tc>
    </w:tr>
  </w:tbl>
  <w:p w14:paraId="41B1DE1C" w14:textId="5D555A64" w:rsidR="00F15B0D" w:rsidRDefault="00D46E77" w:rsidP="00287AE9">
    <w:pPr>
      <w:tabs>
        <w:tab w:val="center" w:pos="7200"/>
        <w:tab w:val="left" w:pos="12960"/>
      </w:tabs>
    </w:pPr>
    <w:r>
      <w:rPr>
        <w:noProof/>
      </w:rPr>
      <w:drawing>
        <wp:anchor distT="0" distB="0" distL="0" distR="0" simplePos="0" relativeHeight="251660800" behindDoc="1" locked="0" layoutInCell="1" allowOverlap="1" wp14:anchorId="4DF40AC9" wp14:editId="6C9A19BC">
          <wp:simplePos x="0" y="0"/>
          <wp:positionH relativeFrom="page">
            <wp:posOffset>455930</wp:posOffset>
          </wp:positionH>
          <wp:positionV relativeFrom="page">
            <wp:posOffset>306070</wp:posOffset>
          </wp:positionV>
          <wp:extent cx="1389888" cy="425958"/>
          <wp:effectExtent l="0" t="0" r="0" b="0"/>
          <wp:wrapNone/>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389888" cy="4259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4EFB3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BB6C392"/>
    <w:lvl w:ilvl="0">
      <w:start w:val="1"/>
      <w:numFmt w:val="lowerRoman"/>
      <w:pStyle w:val="ListNumber4"/>
      <w:lvlText w:val="%1."/>
      <w:lvlJc w:val="right"/>
      <w:pPr>
        <w:ind w:left="1440" w:hanging="360"/>
      </w:pPr>
    </w:lvl>
  </w:abstractNum>
  <w:abstractNum w:abstractNumId="2" w15:restartNumberingAfterBreak="0">
    <w:nsid w:val="FFFFFF7E"/>
    <w:multiLevelType w:val="singleLevel"/>
    <w:tmpl w:val="22546D50"/>
    <w:lvl w:ilvl="0">
      <w:start w:val="1"/>
      <w:numFmt w:val="lowerLetter"/>
      <w:pStyle w:val="ListNumber3"/>
      <w:lvlText w:val="%1)"/>
      <w:lvlJc w:val="left"/>
      <w:pPr>
        <w:tabs>
          <w:tab w:val="num" w:pos="1080"/>
        </w:tabs>
        <w:ind w:left="1080" w:hanging="360"/>
      </w:pPr>
    </w:lvl>
  </w:abstractNum>
  <w:abstractNum w:abstractNumId="3" w15:restartNumberingAfterBreak="0">
    <w:nsid w:val="FFFFFF7F"/>
    <w:multiLevelType w:val="singleLevel"/>
    <w:tmpl w:val="7B2A7A2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F3893D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52816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7A499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9"/>
    <w:multiLevelType w:val="singleLevel"/>
    <w:tmpl w:val="EB3AA83A"/>
    <w:lvl w:ilvl="0">
      <w:start w:val="1"/>
      <w:numFmt w:val="bullet"/>
      <w:pStyle w:val="PlainText"/>
      <w:lvlText w:val=""/>
      <w:lvlJc w:val="left"/>
      <w:pPr>
        <w:tabs>
          <w:tab w:val="num" w:pos="360"/>
        </w:tabs>
        <w:ind w:left="360" w:hanging="360"/>
      </w:pPr>
      <w:rPr>
        <w:rFonts w:ascii="Symbol" w:hAnsi="Symbol" w:hint="default"/>
      </w:rPr>
    </w:lvl>
  </w:abstractNum>
  <w:abstractNum w:abstractNumId="8" w15:restartNumberingAfterBreak="0">
    <w:nsid w:val="01E612CC"/>
    <w:multiLevelType w:val="hybridMultilevel"/>
    <w:tmpl w:val="11703362"/>
    <w:lvl w:ilvl="0" w:tplc="893A02AE">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506FE1"/>
    <w:multiLevelType w:val="hybridMultilevel"/>
    <w:tmpl w:val="6C322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5111A7"/>
    <w:multiLevelType w:val="hybridMultilevel"/>
    <w:tmpl w:val="EF844254"/>
    <w:lvl w:ilvl="0" w:tplc="86ACE8C2">
      <w:start w:val="1"/>
      <w:numFmt w:val="lowerLetter"/>
      <w:pStyle w:val="Tabledata3"/>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02EF28A5"/>
    <w:multiLevelType w:val="hybridMultilevel"/>
    <w:tmpl w:val="E12A8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65252E"/>
    <w:multiLevelType w:val="hybridMultilevel"/>
    <w:tmpl w:val="CF5A5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C5558DF"/>
    <w:multiLevelType w:val="hybridMultilevel"/>
    <w:tmpl w:val="E4D0A2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C7356BD"/>
    <w:multiLevelType w:val="hybridMultilevel"/>
    <w:tmpl w:val="96C0B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535088A"/>
    <w:multiLevelType w:val="multilevel"/>
    <w:tmpl w:val="1820D13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6" w15:restartNumberingAfterBreak="0">
    <w:nsid w:val="32F46E43"/>
    <w:multiLevelType w:val="multilevel"/>
    <w:tmpl w:val="C24C7EA6"/>
    <w:lvl w:ilvl="0">
      <w:start w:val="1"/>
      <w:numFmt w:val="decimal"/>
      <w:pStyle w:val="ListNumber"/>
      <w:lvlText w:val="%1."/>
      <w:lvlJc w:val="left"/>
      <w:pPr>
        <w:tabs>
          <w:tab w:val="num" w:pos="360"/>
        </w:tabs>
        <w:ind w:left="360" w:hanging="360"/>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3BF014A7"/>
    <w:multiLevelType w:val="hybridMultilevel"/>
    <w:tmpl w:val="FD704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E6656A"/>
    <w:multiLevelType w:val="hybridMultilevel"/>
    <w:tmpl w:val="C4B4D3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48032CE"/>
    <w:multiLevelType w:val="hybridMultilevel"/>
    <w:tmpl w:val="7ABE72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967781"/>
    <w:multiLevelType w:val="hybridMultilevel"/>
    <w:tmpl w:val="B8BCB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DE6ADA"/>
    <w:multiLevelType w:val="hybridMultilevel"/>
    <w:tmpl w:val="E132B9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5E5958"/>
    <w:multiLevelType w:val="hybridMultilevel"/>
    <w:tmpl w:val="5B068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E8218AD"/>
    <w:multiLevelType w:val="hybridMultilevel"/>
    <w:tmpl w:val="B8BCB6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17F398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25E2C58"/>
    <w:multiLevelType w:val="hybridMultilevel"/>
    <w:tmpl w:val="9202F8F2"/>
    <w:lvl w:ilvl="0" w:tplc="5DBA1306">
      <w:start w:val="1"/>
      <w:numFmt w:val="decimal"/>
      <w:pStyle w:val="Tabledatanumbers"/>
      <w:lvlText w:val="%1."/>
      <w:lvlJc w:val="center"/>
      <w:pPr>
        <w:tabs>
          <w:tab w:val="num" w:pos="0"/>
        </w:tabs>
        <w:ind w:left="720" w:hanging="432"/>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E40C1D6C">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50E4DF7"/>
    <w:multiLevelType w:val="hybridMultilevel"/>
    <w:tmpl w:val="636CA99E"/>
    <w:lvl w:ilvl="0" w:tplc="7FFC6510">
      <w:start w:val="1"/>
      <w:numFmt w:val="bullet"/>
      <w:pStyle w:val="ListBullet2"/>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6B36CA"/>
    <w:multiLevelType w:val="hybridMultilevel"/>
    <w:tmpl w:val="777667D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6C97B4A"/>
    <w:multiLevelType w:val="hybridMultilevel"/>
    <w:tmpl w:val="BD4ED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83463BF"/>
    <w:multiLevelType w:val="multilevel"/>
    <w:tmpl w:val="8BC6C0AE"/>
    <w:lvl w:ilvl="0">
      <w:start w:val="1"/>
      <w:numFmt w:val="decimal"/>
      <w:pStyle w:val="FSSLLevel1"/>
      <w:lvlText w:val="%1"/>
      <w:lvlJc w:val="left"/>
      <w:pPr>
        <w:tabs>
          <w:tab w:val="num" w:pos="360"/>
        </w:tabs>
        <w:ind w:left="360" w:hanging="360"/>
      </w:pPr>
      <w:rPr>
        <w:rFonts w:hint="default"/>
      </w:rPr>
    </w:lvl>
    <w:lvl w:ilvl="1">
      <w:start w:val="1"/>
      <w:numFmt w:val="decimal"/>
      <w:pStyle w:val="FSSLLevel2"/>
      <w:lvlText w:val="%1.%2"/>
      <w:lvlJc w:val="left"/>
      <w:pPr>
        <w:tabs>
          <w:tab w:val="num" w:pos="720"/>
        </w:tabs>
        <w:ind w:left="720" w:hanging="720"/>
      </w:pPr>
      <w:rPr>
        <w:rFonts w:hint="default"/>
      </w:rPr>
    </w:lvl>
    <w:lvl w:ilvl="2">
      <w:start w:val="1"/>
      <w:numFmt w:val="decimal"/>
      <w:pStyle w:val="FSSLLevel3"/>
      <w:lvlText w:val="%1.%2.%3"/>
      <w:lvlJc w:val="left"/>
      <w:pPr>
        <w:tabs>
          <w:tab w:val="num" w:pos="1008"/>
        </w:tabs>
        <w:ind w:left="1008" w:hanging="1008"/>
      </w:pPr>
      <w:rPr>
        <w:rFonts w:hint="default"/>
      </w:rPr>
    </w:lvl>
    <w:lvl w:ilvl="3">
      <w:start w:val="1"/>
      <w:numFmt w:val="decimal"/>
      <w:pStyle w:val="FSSLLevel4"/>
      <w:lvlText w:val="%1.%2.%3.%4"/>
      <w:lvlJc w:val="left"/>
      <w:pPr>
        <w:tabs>
          <w:tab w:val="num" w:pos="1296"/>
        </w:tabs>
        <w:ind w:left="1296" w:hanging="1296"/>
      </w:pPr>
      <w:rPr>
        <w:rFonts w:hint="default"/>
      </w:rPr>
    </w:lvl>
    <w:lvl w:ilvl="4">
      <w:start w:val="1"/>
      <w:numFmt w:val="decimal"/>
      <w:pStyle w:val="FSSLLevel5"/>
      <w:lvlText w:val="%1.%2.%3.%4.%5"/>
      <w:lvlJc w:val="left"/>
      <w:pPr>
        <w:tabs>
          <w:tab w:val="num" w:pos="1584"/>
        </w:tabs>
        <w:ind w:left="1584" w:hanging="1584"/>
      </w:pPr>
      <w:rPr>
        <w:rFonts w:hint="default"/>
      </w:rPr>
    </w:lvl>
    <w:lvl w:ilvl="5">
      <w:start w:val="1"/>
      <w:numFmt w:val="decimal"/>
      <w:pStyle w:val="FSSLLevel6"/>
      <w:lvlText w:val="%1.%2.%3.%4.%5.%6"/>
      <w:lvlJc w:val="left"/>
      <w:pPr>
        <w:tabs>
          <w:tab w:val="num" w:pos="1872"/>
        </w:tabs>
        <w:ind w:left="1872" w:hanging="1872"/>
      </w:pPr>
      <w:rPr>
        <w:rFonts w:hint="default"/>
      </w:rPr>
    </w:lvl>
    <w:lvl w:ilvl="6">
      <w:start w:val="1"/>
      <w:numFmt w:val="decimal"/>
      <w:pStyle w:val="FSSLLevel7"/>
      <w:lvlText w:val="%1.%2.%3.%4.%5.%6.%7"/>
      <w:lvlJc w:val="left"/>
      <w:pPr>
        <w:tabs>
          <w:tab w:val="num" w:pos="2160"/>
        </w:tabs>
        <w:ind w:left="2160" w:hanging="2160"/>
      </w:pPr>
      <w:rPr>
        <w:rFonts w:hint="default"/>
      </w:rPr>
    </w:lvl>
    <w:lvl w:ilvl="7">
      <w:start w:val="1"/>
      <w:numFmt w:val="decimal"/>
      <w:pStyle w:val="FSSLLevel8"/>
      <w:lvlText w:val="%1.%2.%3.%4.%5.%6.%7.%8"/>
      <w:lvlJc w:val="left"/>
      <w:pPr>
        <w:tabs>
          <w:tab w:val="num" w:pos="2520"/>
        </w:tabs>
        <w:ind w:left="2520" w:hanging="2520"/>
      </w:pPr>
      <w:rPr>
        <w:rFonts w:hint="default"/>
      </w:rPr>
    </w:lvl>
    <w:lvl w:ilvl="8">
      <w:start w:val="1"/>
      <w:numFmt w:val="decimal"/>
      <w:pStyle w:val="FSSLLevel9"/>
      <w:lvlText w:val="%1.%2.%3.%4.%5.%6.%7.%8.%9"/>
      <w:lvlJc w:val="left"/>
      <w:pPr>
        <w:tabs>
          <w:tab w:val="num" w:pos="2736"/>
        </w:tabs>
        <w:ind w:left="2736" w:hanging="2736"/>
      </w:pPr>
      <w:rPr>
        <w:rFonts w:hint="default"/>
      </w:rPr>
    </w:lvl>
  </w:abstractNum>
  <w:abstractNum w:abstractNumId="30" w15:restartNumberingAfterBreak="0">
    <w:nsid w:val="68F438D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6A6D30F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6AC962CD"/>
    <w:multiLevelType w:val="hybridMultilevel"/>
    <w:tmpl w:val="604E095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ADA0AFB"/>
    <w:multiLevelType w:val="hybridMultilevel"/>
    <w:tmpl w:val="D02EFE1A"/>
    <w:lvl w:ilvl="0" w:tplc="931CFDCA">
      <w:start w:val="1"/>
      <w:numFmt w:val="upperLetter"/>
      <w:pStyle w:val="Tabledata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BBD0B58"/>
    <w:multiLevelType w:val="hybridMultilevel"/>
    <w:tmpl w:val="A07C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F95B70"/>
    <w:multiLevelType w:val="hybridMultilevel"/>
    <w:tmpl w:val="4DD08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8CC06D5"/>
    <w:multiLevelType w:val="hybridMultilevel"/>
    <w:tmpl w:val="B6963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4836986">
    <w:abstractNumId w:val="15"/>
  </w:num>
  <w:num w:numId="2" w16cid:durableId="1436704245">
    <w:abstractNumId w:val="2"/>
  </w:num>
  <w:num w:numId="3" w16cid:durableId="1523856316">
    <w:abstractNumId w:val="8"/>
  </w:num>
  <w:num w:numId="4" w16cid:durableId="1251741902">
    <w:abstractNumId w:val="26"/>
  </w:num>
  <w:num w:numId="5" w16cid:durableId="612129103">
    <w:abstractNumId w:val="4"/>
  </w:num>
  <w:num w:numId="6" w16cid:durableId="530800426">
    <w:abstractNumId w:val="7"/>
  </w:num>
  <w:num w:numId="7" w16cid:durableId="2060546218">
    <w:abstractNumId w:val="10"/>
  </w:num>
  <w:num w:numId="8" w16cid:durableId="459736963">
    <w:abstractNumId w:val="30"/>
  </w:num>
  <w:num w:numId="9" w16cid:durableId="2037847987">
    <w:abstractNumId w:val="24"/>
  </w:num>
  <w:num w:numId="10" w16cid:durableId="754743720">
    <w:abstractNumId w:val="31"/>
  </w:num>
  <w:num w:numId="11" w16cid:durableId="963921175">
    <w:abstractNumId w:val="5"/>
  </w:num>
  <w:num w:numId="12" w16cid:durableId="1799299367">
    <w:abstractNumId w:val="1"/>
  </w:num>
  <w:num w:numId="13" w16cid:durableId="1900364945">
    <w:abstractNumId w:val="0"/>
  </w:num>
  <w:num w:numId="14" w16cid:durableId="316031210">
    <w:abstractNumId w:val="6"/>
  </w:num>
  <w:num w:numId="15" w16cid:durableId="1159349414">
    <w:abstractNumId w:val="25"/>
  </w:num>
  <w:num w:numId="16" w16cid:durableId="1540051653">
    <w:abstractNumId w:val="29"/>
  </w:num>
  <w:num w:numId="17" w16cid:durableId="757602971">
    <w:abstractNumId w:val="33"/>
  </w:num>
  <w:num w:numId="18" w16cid:durableId="871921391">
    <w:abstractNumId w:val="16"/>
  </w:num>
  <w:num w:numId="19" w16cid:durableId="249585277">
    <w:abstractNumId w:val="3"/>
  </w:num>
  <w:num w:numId="20" w16cid:durableId="859733077">
    <w:abstractNumId w:val="25"/>
  </w:num>
  <w:num w:numId="21" w16cid:durableId="1909534678">
    <w:abstractNumId w:val="28"/>
  </w:num>
  <w:num w:numId="22" w16cid:durableId="1402293642">
    <w:abstractNumId w:val="35"/>
  </w:num>
  <w:num w:numId="23" w16cid:durableId="284847930">
    <w:abstractNumId w:val="22"/>
  </w:num>
  <w:num w:numId="24" w16cid:durableId="644965976">
    <w:abstractNumId w:val="9"/>
  </w:num>
  <w:num w:numId="25" w16cid:durableId="1911193367">
    <w:abstractNumId w:val="36"/>
  </w:num>
  <w:num w:numId="26" w16cid:durableId="1918399529">
    <w:abstractNumId w:val="25"/>
    <w:lvlOverride w:ilvl="0">
      <w:startOverride w:val="1"/>
    </w:lvlOverride>
  </w:num>
  <w:num w:numId="27" w16cid:durableId="1632789112">
    <w:abstractNumId w:val="25"/>
    <w:lvlOverride w:ilvl="0">
      <w:startOverride w:val="1"/>
    </w:lvlOverride>
  </w:num>
  <w:num w:numId="28" w16cid:durableId="2013946015">
    <w:abstractNumId w:val="12"/>
  </w:num>
  <w:num w:numId="29" w16cid:durableId="2002079740">
    <w:abstractNumId w:val="25"/>
    <w:lvlOverride w:ilvl="0">
      <w:startOverride w:val="1"/>
    </w:lvlOverride>
  </w:num>
  <w:num w:numId="30" w16cid:durableId="317423525">
    <w:abstractNumId w:val="17"/>
  </w:num>
  <w:num w:numId="31" w16cid:durableId="900873226">
    <w:abstractNumId w:val="14"/>
  </w:num>
  <w:num w:numId="32" w16cid:durableId="710685882">
    <w:abstractNumId w:val="11"/>
  </w:num>
  <w:num w:numId="33" w16cid:durableId="1632906798">
    <w:abstractNumId w:val="25"/>
    <w:lvlOverride w:ilvl="0">
      <w:startOverride w:val="1"/>
    </w:lvlOverride>
  </w:num>
  <w:num w:numId="34" w16cid:durableId="1266226854">
    <w:abstractNumId w:val="25"/>
    <w:lvlOverride w:ilvl="0">
      <w:startOverride w:val="1"/>
    </w:lvlOverride>
  </w:num>
  <w:num w:numId="35" w16cid:durableId="1129976527">
    <w:abstractNumId w:val="18"/>
  </w:num>
  <w:num w:numId="36" w16cid:durableId="576592830">
    <w:abstractNumId w:val="34"/>
  </w:num>
  <w:num w:numId="37" w16cid:durableId="1887985358">
    <w:abstractNumId w:val="20"/>
  </w:num>
  <w:num w:numId="38" w16cid:durableId="661857252">
    <w:abstractNumId w:val="13"/>
  </w:num>
  <w:num w:numId="39" w16cid:durableId="2132966732">
    <w:abstractNumId w:val="25"/>
    <w:lvlOverride w:ilvl="0">
      <w:startOverride w:val="1"/>
    </w:lvlOverride>
  </w:num>
  <w:num w:numId="40" w16cid:durableId="1388650096">
    <w:abstractNumId w:val="23"/>
  </w:num>
  <w:num w:numId="41" w16cid:durableId="2106880055">
    <w:abstractNumId w:val="19"/>
  </w:num>
  <w:num w:numId="42" w16cid:durableId="158084114">
    <w:abstractNumId w:val="32"/>
  </w:num>
  <w:num w:numId="43" w16cid:durableId="214898624">
    <w:abstractNumId w:val="27"/>
  </w:num>
  <w:num w:numId="44" w16cid:durableId="1547595971">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76C"/>
    <w:rsid w:val="000013EC"/>
    <w:rsid w:val="0001054D"/>
    <w:rsid w:val="00012FFC"/>
    <w:rsid w:val="00015E3C"/>
    <w:rsid w:val="00025868"/>
    <w:rsid w:val="000428A9"/>
    <w:rsid w:val="000439F7"/>
    <w:rsid w:val="000451C1"/>
    <w:rsid w:val="00061371"/>
    <w:rsid w:val="00076838"/>
    <w:rsid w:val="00080BBB"/>
    <w:rsid w:val="000A3AAA"/>
    <w:rsid w:val="000C784F"/>
    <w:rsid w:val="000E6B85"/>
    <w:rsid w:val="000F7E52"/>
    <w:rsid w:val="001026AD"/>
    <w:rsid w:val="0010446A"/>
    <w:rsid w:val="00117F26"/>
    <w:rsid w:val="00121BFD"/>
    <w:rsid w:val="001328C1"/>
    <w:rsid w:val="00151564"/>
    <w:rsid w:val="001531C2"/>
    <w:rsid w:val="001571EA"/>
    <w:rsid w:val="0018241D"/>
    <w:rsid w:val="001916CC"/>
    <w:rsid w:val="001A3A9E"/>
    <w:rsid w:val="001C0015"/>
    <w:rsid w:val="001C0D3D"/>
    <w:rsid w:val="001D060B"/>
    <w:rsid w:val="001D2FD9"/>
    <w:rsid w:val="001D494E"/>
    <w:rsid w:val="001D7EFA"/>
    <w:rsid w:val="001E561D"/>
    <w:rsid w:val="001F2D1D"/>
    <w:rsid w:val="001F4161"/>
    <w:rsid w:val="00200846"/>
    <w:rsid w:val="0020335D"/>
    <w:rsid w:val="00207415"/>
    <w:rsid w:val="00207CBB"/>
    <w:rsid w:val="00211374"/>
    <w:rsid w:val="00212E7B"/>
    <w:rsid w:val="00216AA4"/>
    <w:rsid w:val="00230A3A"/>
    <w:rsid w:val="00232CE0"/>
    <w:rsid w:val="002403DD"/>
    <w:rsid w:val="00250393"/>
    <w:rsid w:val="00256D98"/>
    <w:rsid w:val="002676CD"/>
    <w:rsid w:val="00282E0F"/>
    <w:rsid w:val="002848E5"/>
    <w:rsid w:val="00287AE9"/>
    <w:rsid w:val="002A1C61"/>
    <w:rsid w:val="002B2FF6"/>
    <w:rsid w:val="002B641F"/>
    <w:rsid w:val="002C0CCE"/>
    <w:rsid w:val="002C4B65"/>
    <w:rsid w:val="002D3346"/>
    <w:rsid w:val="002D519B"/>
    <w:rsid w:val="002D6A13"/>
    <w:rsid w:val="002F5881"/>
    <w:rsid w:val="002F670A"/>
    <w:rsid w:val="003209C1"/>
    <w:rsid w:val="003215B5"/>
    <w:rsid w:val="003256C4"/>
    <w:rsid w:val="00340DEF"/>
    <w:rsid w:val="00345EBA"/>
    <w:rsid w:val="0035674D"/>
    <w:rsid w:val="00360047"/>
    <w:rsid w:val="00366F78"/>
    <w:rsid w:val="00370678"/>
    <w:rsid w:val="003706A3"/>
    <w:rsid w:val="00376F3F"/>
    <w:rsid w:val="00383937"/>
    <w:rsid w:val="00391D74"/>
    <w:rsid w:val="00393404"/>
    <w:rsid w:val="00396A3F"/>
    <w:rsid w:val="00397052"/>
    <w:rsid w:val="003C3DCF"/>
    <w:rsid w:val="003D60D8"/>
    <w:rsid w:val="003D62FA"/>
    <w:rsid w:val="003E1959"/>
    <w:rsid w:val="003E2B41"/>
    <w:rsid w:val="003E7472"/>
    <w:rsid w:val="003F00BD"/>
    <w:rsid w:val="004127AD"/>
    <w:rsid w:val="0042704F"/>
    <w:rsid w:val="00431B42"/>
    <w:rsid w:val="004400AF"/>
    <w:rsid w:val="00440166"/>
    <w:rsid w:val="00450696"/>
    <w:rsid w:val="00461814"/>
    <w:rsid w:val="0047271E"/>
    <w:rsid w:val="00483C9B"/>
    <w:rsid w:val="00490378"/>
    <w:rsid w:val="004B3571"/>
    <w:rsid w:val="004B4FCE"/>
    <w:rsid w:val="004B5680"/>
    <w:rsid w:val="004C0DC2"/>
    <w:rsid w:val="004D2276"/>
    <w:rsid w:val="004E2AFE"/>
    <w:rsid w:val="004E58D0"/>
    <w:rsid w:val="004F3E0B"/>
    <w:rsid w:val="004F6AE0"/>
    <w:rsid w:val="00501853"/>
    <w:rsid w:val="005062F7"/>
    <w:rsid w:val="005108D3"/>
    <w:rsid w:val="005234FC"/>
    <w:rsid w:val="0054124B"/>
    <w:rsid w:val="00544FCE"/>
    <w:rsid w:val="0054534F"/>
    <w:rsid w:val="00581D7D"/>
    <w:rsid w:val="00591CEF"/>
    <w:rsid w:val="0059316F"/>
    <w:rsid w:val="005A0AA4"/>
    <w:rsid w:val="005B2F57"/>
    <w:rsid w:val="005C77F0"/>
    <w:rsid w:val="005D078E"/>
    <w:rsid w:val="005D1726"/>
    <w:rsid w:val="005E125F"/>
    <w:rsid w:val="005F7274"/>
    <w:rsid w:val="005F79A8"/>
    <w:rsid w:val="00600296"/>
    <w:rsid w:val="00606A48"/>
    <w:rsid w:val="006160AA"/>
    <w:rsid w:val="00631FB3"/>
    <w:rsid w:val="00634374"/>
    <w:rsid w:val="00634BA9"/>
    <w:rsid w:val="00643DEA"/>
    <w:rsid w:val="00646AFE"/>
    <w:rsid w:val="00651213"/>
    <w:rsid w:val="006603B0"/>
    <w:rsid w:val="006660A1"/>
    <w:rsid w:val="00680B58"/>
    <w:rsid w:val="006823B0"/>
    <w:rsid w:val="00685B11"/>
    <w:rsid w:val="006B0E34"/>
    <w:rsid w:val="006C55B5"/>
    <w:rsid w:val="006C5AC6"/>
    <w:rsid w:val="006E2E5A"/>
    <w:rsid w:val="006F1439"/>
    <w:rsid w:val="006F1F8F"/>
    <w:rsid w:val="00700822"/>
    <w:rsid w:val="007033D1"/>
    <w:rsid w:val="00704853"/>
    <w:rsid w:val="007067E0"/>
    <w:rsid w:val="00720B25"/>
    <w:rsid w:val="00722EF2"/>
    <w:rsid w:val="00723FB7"/>
    <w:rsid w:val="00731727"/>
    <w:rsid w:val="00736511"/>
    <w:rsid w:val="00744554"/>
    <w:rsid w:val="00750B33"/>
    <w:rsid w:val="00755871"/>
    <w:rsid w:val="00764D04"/>
    <w:rsid w:val="00766A33"/>
    <w:rsid w:val="00766FD4"/>
    <w:rsid w:val="007748F9"/>
    <w:rsid w:val="00775700"/>
    <w:rsid w:val="00794664"/>
    <w:rsid w:val="0079658B"/>
    <w:rsid w:val="007979FB"/>
    <w:rsid w:val="007A7443"/>
    <w:rsid w:val="007B21AC"/>
    <w:rsid w:val="007B331A"/>
    <w:rsid w:val="007D0FCD"/>
    <w:rsid w:val="007D39B4"/>
    <w:rsid w:val="007D7498"/>
    <w:rsid w:val="007E1761"/>
    <w:rsid w:val="007E6294"/>
    <w:rsid w:val="0080630D"/>
    <w:rsid w:val="008063E2"/>
    <w:rsid w:val="00807183"/>
    <w:rsid w:val="00815E37"/>
    <w:rsid w:val="008247FC"/>
    <w:rsid w:val="00825C02"/>
    <w:rsid w:val="00833520"/>
    <w:rsid w:val="00842655"/>
    <w:rsid w:val="00847544"/>
    <w:rsid w:val="00860EDB"/>
    <w:rsid w:val="008615D0"/>
    <w:rsid w:val="008653FE"/>
    <w:rsid w:val="008A50F2"/>
    <w:rsid w:val="008B1F81"/>
    <w:rsid w:val="008B6FAD"/>
    <w:rsid w:val="008C4C44"/>
    <w:rsid w:val="008D40C0"/>
    <w:rsid w:val="008D78DB"/>
    <w:rsid w:val="00905AA3"/>
    <w:rsid w:val="0091190B"/>
    <w:rsid w:val="00912771"/>
    <w:rsid w:val="009179BE"/>
    <w:rsid w:val="00922A13"/>
    <w:rsid w:val="0093003A"/>
    <w:rsid w:val="00973B53"/>
    <w:rsid w:val="00976FAC"/>
    <w:rsid w:val="0097738E"/>
    <w:rsid w:val="00985E71"/>
    <w:rsid w:val="00986F88"/>
    <w:rsid w:val="009920B9"/>
    <w:rsid w:val="00993A66"/>
    <w:rsid w:val="00995771"/>
    <w:rsid w:val="009A2CA7"/>
    <w:rsid w:val="009A33B0"/>
    <w:rsid w:val="009A4BD5"/>
    <w:rsid w:val="009A55D8"/>
    <w:rsid w:val="009B0776"/>
    <w:rsid w:val="009C797D"/>
    <w:rsid w:val="009D3AAB"/>
    <w:rsid w:val="009D52AB"/>
    <w:rsid w:val="009D7CEC"/>
    <w:rsid w:val="009E0886"/>
    <w:rsid w:val="009E0BFD"/>
    <w:rsid w:val="009E1BD9"/>
    <w:rsid w:val="009E29F5"/>
    <w:rsid w:val="009E7A94"/>
    <w:rsid w:val="009F5D6E"/>
    <w:rsid w:val="00A01CFE"/>
    <w:rsid w:val="00A12F27"/>
    <w:rsid w:val="00A15D39"/>
    <w:rsid w:val="00A17675"/>
    <w:rsid w:val="00A20259"/>
    <w:rsid w:val="00A21719"/>
    <w:rsid w:val="00A452A1"/>
    <w:rsid w:val="00A467A3"/>
    <w:rsid w:val="00A47FFA"/>
    <w:rsid w:val="00A82194"/>
    <w:rsid w:val="00A86C6C"/>
    <w:rsid w:val="00A87F0A"/>
    <w:rsid w:val="00A923CD"/>
    <w:rsid w:val="00AA5246"/>
    <w:rsid w:val="00AA6A05"/>
    <w:rsid w:val="00AC10D4"/>
    <w:rsid w:val="00AC222B"/>
    <w:rsid w:val="00AD504D"/>
    <w:rsid w:val="00AD7D90"/>
    <w:rsid w:val="00AE77FB"/>
    <w:rsid w:val="00AF74ED"/>
    <w:rsid w:val="00B13D5E"/>
    <w:rsid w:val="00B14E58"/>
    <w:rsid w:val="00B1797B"/>
    <w:rsid w:val="00B22E06"/>
    <w:rsid w:val="00B53593"/>
    <w:rsid w:val="00B75FDF"/>
    <w:rsid w:val="00B848CF"/>
    <w:rsid w:val="00B941EA"/>
    <w:rsid w:val="00BA1F86"/>
    <w:rsid w:val="00BA3D48"/>
    <w:rsid w:val="00BA7B29"/>
    <w:rsid w:val="00BC7A8E"/>
    <w:rsid w:val="00BD7854"/>
    <w:rsid w:val="00BE54CF"/>
    <w:rsid w:val="00BE719D"/>
    <w:rsid w:val="00BF7E64"/>
    <w:rsid w:val="00C026BC"/>
    <w:rsid w:val="00C16701"/>
    <w:rsid w:val="00C26C89"/>
    <w:rsid w:val="00C31A2A"/>
    <w:rsid w:val="00C33871"/>
    <w:rsid w:val="00C34A5B"/>
    <w:rsid w:val="00C34E00"/>
    <w:rsid w:val="00C37CA3"/>
    <w:rsid w:val="00C51247"/>
    <w:rsid w:val="00C92E0A"/>
    <w:rsid w:val="00C97C56"/>
    <w:rsid w:val="00CA04B4"/>
    <w:rsid w:val="00CA1CEC"/>
    <w:rsid w:val="00CA273E"/>
    <w:rsid w:val="00CA2FD1"/>
    <w:rsid w:val="00CA30DD"/>
    <w:rsid w:val="00CA3327"/>
    <w:rsid w:val="00CA441F"/>
    <w:rsid w:val="00CA498F"/>
    <w:rsid w:val="00CA4D55"/>
    <w:rsid w:val="00CA5E30"/>
    <w:rsid w:val="00CB2FE2"/>
    <w:rsid w:val="00CB6143"/>
    <w:rsid w:val="00CD275B"/>
    <w:rsid w:val="00CD7E8F"/>
    <w:rsid w:val="00CF07D6"/>
    <w:rsid w:val="00D14595"/>
    <w:rsid w:val="00D17442"/>
    <w:rsid w:val="00D21E3D"/>
    <w:rsid w:val="00D24235"/>
    <w:rsid w:val="00D31E83"/>
    <w:rsid w:val="00D37B69"/>
    <w:rsid w:val="00D46E77"/>
    <w:rsid w:val="00D51F63"/>
    <w:rsid w:val="00D525FB"/>
    <w:rsid w:val="00D53751"/>
    <w:rsid w:val="00D620E6"/>
    <w:rsid w:val="00D82884"/>
    <w:rsid w:val="00D83223"/>
    <w:rsid w:val="00D91EF1"/>
    <w:rsid w:val="00D95634"/>
    <w:rsid w:val="00DC21A7"/>
    <w:rsid w:val="00DC2F70"/>
    <w:rsid w:val="00DC3FD4"/>
    <w:rsid w:val="00DC49AA"/>
    <w:rsid w:val="00DD320F"/>
    <w:rsid w:val="00DE577A"/>
    <w:rsid w:val="00E04E19"/>
    <w:rsid w:val="00E10187"/>
    <w:rsid w:val="00E12850"/>
    <w:rsid w:val="00E25A97"/>
    <w:rsid w:val="00E372D3"/>
    <w:rsid w:val="00E4164E"/>
    <w:rsid w:val="00E4276C"/>
    <w:rsid w:val="00E50295"/>
    <w:rsid w:val="00E647DF"/>
    <w:rsid w:val="00E64E31"/>
    <w:rsid w:val="00E66296"/>
    <w:rsid w:val="00E71D73"/>
    <w:rsid w:val="00E74036"/>
    <w:rsid w:val="00E74973"/>
    <w:rsid w:val="00E76012"/>
    <w:rsid w:val="00E826B1"/>
    <w:rsid w:val="00E878B0"/>
    <w:rsid w:val="00E9054A"/>
    <w:rsid w:val="00E9598C"/>
    <w:rsid w:val="00E97E83"/>
    <w:rsid w:val="00EA1A98"/>
    <w:rsid w:val="00EA30DD"/>
    <w:rsid w:val="00EA6814"/>
    <w:rsid w:val="00EB4C46"/>
    <w:rsid w:val="00EC1704"/>
    <w:rsid w:val="00EC3B8D"/>
    <w:rsid w:val="00ED5627"/>
    <w:rsid w:val="00EE226D"/>
    <w:rsid w:val="00EE2ADB"/>
    <w:rsid w:val="00EF1F0F"/>
    <w:rsid w:val="00EF2027"/>
    <w:rsid w:val="00EF6A9F"/>
    <w:rsid w:val="00F13B18"/>
    <w:rsid w:val="00F14E00"/>
    <w:rsid w:val="00F15B0D"/>
    <w:rsid w:val="00F20580"/>
    <w:rsid w:val="00F224B1"/>
    <w:rsid w:val="00F23898"/>
    <w:rsid w:val="00F260B6"/>
    <w:rsid w:val="00F2680E"/>
    <w:rsid w:val="00F44C6B"/>
    <w:rsid w:val="00F44E13"/>
    <w:rsid w:val="00F52789"/>
    <w:rsid w:val="00F5423E"/>
    <w:rsid w:val="00F57A61"/>
    <w:rsid w:val="00F6243F"/>
    <w:rsid w:val="00F633C0"/>
    <w:rsid w:val="00F706A4"/>
    <w:rsid w:val="00F74AA4"/>
    <w:rsid w:val="00F75D96"/>
    <w:rsid w:val="00F77D96"/>
    <w:rsid w:val="00F77E1B"/>
    <w:rsid w:val="00F855F0"/>
    <w:rsid w:val="00F971CE"/>
    <w:rsid w:val="00FA5B82"/>
    <w:rsid w:val="00FB7BC9"/>
    <w:rsid w:val="00FC5426"/>
    <w:rsid w:val="00FF1F82"/>
    <w:rsid w:val="00FF3A0A"/>
    <w:rsid w:val="00FF7E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276AF"/>
  <w15:docId w15:val="{18F20053-FB39-4FF5-84F8-AC35C388A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276C"/>
    <w:rPr>
      <w:rFonts w:ascii="Arial" w:eastAsia="SimSun" w:hAnsi="Arial" w:cs="Times New Roman"/>
      <w:szCs w:val="20"/>
    </w:rPr>
  </w:style>
  <w:style w:type="paragraph" w:styleId="Heading1">
    <w:name w:val="heading 1"/>
    <w:basedOn w:val="Normal"/>
    <w:next w:val="Normal"/>
    <w:link w:val="Heading1Char"/>
    <w:qFormat/>
    <w:rsid w:val="00E4276C"/>
    <w:pPr>
      <w:keepNext/>
      <w:spacing w:after="180"/>
      <w:outlineLvl w:val="0"/>
    </w:pPr>
    <w:rPr>
      <w:b/>
      <w:sz w:val="36"/>
    </w:rPr>
  </w:style>
  <w:style w:type="paragraph" w:styleId="Heading2">
    <w:name w:val="heading 2"/>
    <w:basedOn w:val="Normal"/>
    <w:next w:val="Normal"/>
    <w:link w:val="Heading2Char"/>
    <w:qFormat/>
    <w:rsid w:val="00250393"/>
    <w:pPr>
      <w:keepNext/>
      <w:spacing w:after="180"/>
      <w:outlineLvl w:val="1"/>
    </w:pPr>
    <w:rPr>
      <w:b/>
      <w:sz w:val="36"/>
    </w:rPr>
  </w:style>
  <w:style w:type="paragraph" w:styleId="Heading3">
    <w:name w:val="heading 3"/>
    <w:basedOn w:val="Normal"/>
    <w:next w:val="Normal"/>
    <w:link w:val="Heading3Char"/>
    <w:qFormat/>
    <w:rsid w:val="00E4276C"/>
    <w:pPr>
      <w:keepNext/>
      <w:spacing w:after="180"/>
      <w:outlineLvl w:val="2"/>
    </w:pPr>
    <w:rPr>
      <w:b/>
      <w:sz w:val="24"/>
    </w:rPr>
  </w:style>
  <w:style w:type="paragraph" w:styleId="Heading4">
    <w:name w:val="heading 4"/>
    <w:basedOn w:val="Normal"/>
    <w:next w:val="Normal"/>
    <w:link w:val="Heading4Char"/>
    <w:qFormat/>
    <w:rsid w:val="00E4276C"/>
    <w:pPr>
      <w:keepNext/>
      <w:spacing w:before="240" w:after="60"/>
      <w:outlineLvl w:val="3"/>
    </w:pPr>
    <w:rPr>
      <w:b/>
      <w:sz w:val="24"/>
    </w:rPr>
  </w:style>
  <w:style w:type="paragraph" w:styleId="Heading5">
    <w:name w:val="heading 5"/>
    <w:basedOn w:val="Normal"/>
    <w:next w:val="Normal"/>
    <w:link w:val="Heading5Char"/>
    <w:qFormat/>
    <w:rsid w:val="00E4276C"/>
    <w:pPr>
      <w:spacing w:before="240" w:after="60"/>
      <w:outlineLvl w:val="4"/>
    </w:pPr>
  </w:style>
  <w:style w:type="paragraph" w:styleId="Heading6">
    <w:name w:val="heading 6"/>
    <w:basedOn w:val="Normal"/>
    <w:next w:val="Normal"/>
    <w:link w:val="Heading6Char"/>
    <w:qFormat/>
    <w:rsid w:val="00E4276C"/>
    <w:pPr>
      <w:numPr>
        <w:ilvl w:val="5"/>
        <w:numId w:val="1"/>
      </w:numPr>
      <w:spacing w:before="240" w:after="60"/>
      <w:outlineLvl w:val="5"/>
    </w:pPr>
    <w:rPr>
      <w:i/>
    </w:rPr>
  </w:style>
  <w:style w:type="paragraph" w:styleId="Heading7">
    <w:name w:val="heading 7"/>
    <w:basedOn w:val="Normal"/>
    <w:next w:val="Normal"/>
    <w:link w:val="Heading7Char"/>
    <w:qFormat/>
    <w:rsid w:val="00E4276C"/>
    <w:pPr>
      <w:numPr>
        <w:ilvl w:val="6"/>
        <w:numId w:val="1"/>
      </w:numPr>
      <w:spacing w:before="240" w:after="60"/>
      <w:outlineLvl w:val="6"/>
    </w:pPr>
  </w:style>
  <w:style w:type="paragraph" w:styleId="Heading8">
    <w:name w:val="heading 8"/>
    <w:basedOn w:val="Normal"/>
    <w:next w:val="Normal"/>
    <w:link w:val="Heading8Char"/>
    <w:qFormat/>
    <w:rsid w:val="00E4276C"/>
    <w:pPr>
      <w:numPr>
        <w:ilvl w:val="7"/>
        <w:numId w:val="1"/>
      </w:numPr>
      <w:spacing w:before="240" w:after="60"/>
      <w:outlineLvl w:val="7"/>
    </w:pPr>
    <w:rPr>
      <w:i/>
    </w:rPr>
  </w:style>
  <w:style w:type="paragraph" w:styleId="Heading9">
    <w:name w:val="heading 9"/>
    <w:basedOn w:val="Normal"/>
    <w:next w:val="Normal"/>
    <w:link w:val="Heading9Char"/>
    <w:qFormat/>
    <w:rsid w:val="00E4276C"/>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276C"/>
    <w:rPr>
      <w:rFonts w:ascii="Arial" w:eastAsia="SimSun" w:hAnsi="Arial" w:cs="Times New Roman"/>
      <w:b/>
      <w:sz w:val="36"/>
      <w:szCs w:val="20"/>
    </w:rPr>
  </w:style>
  <w:style w:type="character" w:customStyle="1" w:styleId="Heading2Char">
    <w:name w:val="Heading 2 Char"/>
    <w:basedOn w:val="DefaultParagraphFont"/>
    <w:link w:val="Heading2"/>
    <w:rsid w:val="00250393"/>
    <w:rPr>
      <w:rFonts w:ascii="Arial" w:eastAsia="SimSun" w:hAnsi="Arial" w:cs="Times New Roman"/>
      <w:b/>
      <w:sz w:val="36"/>
      <w:szCs w:val="20"/>
    </w:rPr>
  </w:style>
  <w:style w:type="character" w:customStyle="1" w:styleId="Heading3Char">
    <w:name w:val="Heading 3 Char"/>
    <w:basedOn w:val="DefaultParagraphFont"/>
    <w:link w:val="Heading3"/>
    <w:rsid w:val="00E4276C"/>
    <w:rPr>
      <w:rFonts w:ascii="Arial" w:eastAsia="SimSun" w:hAnsi="Arial" w:cs="Times New Roman"/>
      <w:b/>
      <w:sz w:val="24"/>
      <w:szCs w:val="20"/>
    </w:rPr>
  </w:style>
  <w:style w:type="character" w:customStyle="1" w:styleId="Heading4Char">
    <w:name w:val="Heading 4 Char"/>
    <w:basedOn w:val="DefaultParagraphFont"/>
    <w:link w:val="Heading4"/>
    <w:rsid w:val="00E4276C"/>
    <w:rPr>
      <w:rFonts w:ascii="Arial" w:eastAsia="SimSun" w:hAnsi="Arial" w:cs="Times New Roman"/>
      <w:b/>
      <w:sz w:val="24"/>
      <w:szCs w:val="20"/>
    </w:rPr>
  </w:style>
  <w:style w:type="character" w:customStyle="1" w:styleId="Heading5Char">
    <w:name w:val="Heading 5 Char"/>
    <w:basedOn w:val="DefaultParagraphFont"/>
    <w:link w:val="Heading5"/>
    <w:rsid w:val="00E4276C"/>
    <w:rPr>
      <w:rFonts w:ascii="Arial" w:eastAsia="SimSun" w:hAnsi="Arial" w:cs="Times New Roman"/>
      <w:szCs w:val="20"/>
    </w:rPr>
  </w:style>
  <w:style w:type="character" w:customStyle="1" w:styleId="Heading6Char">
    <w:name w:val="Heading 6 Char"/>
    <w:basedOn w:val="DefaultParagraphFont"/>
    <w:link w:val="Heading6"/>
    <w:rsid w:val="00E4276C"/>
    <w:rPr>
      <w:rFonts w:ascii="Arial" w:eastAsia="SimSun" w:hAnsi="Arial" w:cs="Times New Roman"/>
      <w:i/>
      <w:szCs w:val="20"/>
    </w:rPr>
  </w:style>
  <w:style w:type="character" w:customStyle="1" w:styleId="Heading7Char">
    <w:name w:val="Heading 7 Char"/>
    <w:basedOn w:val="DefaultParagraphFont"/>
    <w:link w:val="Heading7"/>
    <w:rsid w:val="00E4276C"/>
    <w:rPr>
      <w:rFonts w:ascii="Arial" w:eastAsia="SimSun" w:hAnsi="Arial" w:cs="Times New Roman"/>
      <w:szCs w:val="20"/>
    </w:rPr>
  </w:style>
  <w:style w:type="character" w:customStyle="1" w:styleId="Heading8Char">
    <w:name w:val="Heading 8 Char"/>
    <w:basedOn w:val="DefaultParagraphFont"/>
    <w:link w:val="Heading8"/>
    <w:rsid w:val="00E4276C"/>
    <w:rPr>
      <w:rFonts w:ascii="Arial" w:eastAsia="SimSun" w:hAnsi="Arial" w:cs="Times New Roman"/>
      <w:i/>
      <w:szCs w:val="20"/>
    </w:rPr>
  </w:style>
  <w:style w:type="character" w:customStyle="1" w:styleId="Heading9Char">
    <w:name w:val="Heading 9 Char"/>
    <w:basedOn w:val="DefaultParagraphFont"/>
    <w:link w:val="Heading9"/>
    <w:rsid w:val="00E4276C"/>
    <w:rPr>
      <w:rFonts w:ascii="Arial" w:eastAsia="SimSun" w:hAnsi="Arial" w:cs="Times New Roman"/>
      <w:b/>
      <w:i/>
      <w:sz w:val="18"/>
      <w:szCs w:val="20"/>
    </w:rPr>
  </w:style>
  <w:style w:type="paragraph" w:styleId="Title">
    <w:name w:val="Title"/>
    <w:basedOn w:val="Normal"/>
    <w:link w:val="TitleChar"/>
    <w:uiPriority w:val="10"/>
    <w:qFormat/>
    <w:rsid w:val="00E4276C"/>
    <w:pPr>
      <w:spacing w:after="240"/>
      <w:jc w:val="center"/>
      <w:outlineLvl w:val="0"/>
    </w:pPr>
    <w:rPr>
      <w:rFonts w:cs="Arial"/>
      <w:b/>
      <w:bCs/>
      <w:kern w:val="28"/>
      <w:sz w:val="48"/>
      <w:szCs w:val="32"/>
    </w:rPr>
  </w:style>
  <w:style w:type="character" w:customStyle="1" w:styleId="TitleChar">
    <w:name w:val="Title Char"/>
    <w:basedOn w:val="DefaultParagraphFont"/>
    <w:link w:val="Title"/>
    <w:rsid w:val="00E4276C"/>
    <w:rPr>
      <w:rFonts w:ascii="Arial" w:eastAsia="SimSun" w:hAnsi="Arial" w:cs="Arial"/>
      <w:b/>
      <w:bCs/>
      <w:kern w:val="28"/>
      <w:sz w:val="48"/>
      <w:szCs w:val="32"/>
    </w:rPr>
  </w:style>
  <w:style w:type="paragraph" w:customStyle="1" w:styleId="ALERT2">
    <w:name w:val="ALERT 2"/>
    <w:basedOn w:val="ALERT"/>
    <w:rsid w:val="00E4276C"/>
    <w:pPr>
      <w:ind w:left="1656"/>
    </w:pPr>
  </w:style>
  <w:style w:type="paragraph" w:styleId="TOC1">
    <w:name w:val="toc 1"/>
    <w:basedOn w:val="Normal"/>
    <w:next w:val="Normal"/>
    <w:uiPriority w:val="39"/>
    <w:rsid w:val="00E4276C"/>
    <w:pPr>
      <w:tabs>
        <w:tab w:val="right" w:leader="dot" w:pos="10440"/>
      </w:tabs>
    </w:pPr>
  </w:style>
  <w:style w:type="paragraph" w:styleId="Header">
    <w:name w:val="header"/>
    <w:basedOn w:val="Normal"/>
    <w:link w:val="HeaderChar"/>
    <w:rsid w:val="00E4276C"/>
    <w:pPr>
      <w:tabs>
        <w:tab w:val="center" w:pos="4320"/>
        <w:tab w:val="right" w:pos="8640"/>
      </w:tabs>
      <w:jc w:val="center"/>
    </w:pPr>
  </w:style>
  <w:style w:type="character" w:customStyle="1" w:styleId="HeaderChar">
    <w:name w:val="Header Char"/>
    <w:basedOn w:val="DefaultParagraphFont"/>
    <w:link w:val="Header"/>
    <w:rsid w:val="00E4276C"/>
    <w:rPr>
      <w:rFonts w:ascii="Arial" w:eastAsia="SimSun" w:hAnsi="Arial" w:cs="Times New Roman"/>
      <w:szCs w:val="20"/>
    </w:rPr>
  </w:style>
  <w:style w:type="paragraph" w:styleId="Footer">
    <w:name w:val="footer"/>
    <w:basedOn w:val="Normal"/>
    <w:link w:val="FooterChar"/>
    <w:semiHidden/>
    <w:rsid w:val="00E4276C"/>
    <w:pPr>
      <w:tabs>
        <w:tab w:val="center" w:pos="4320"/>
        <w:tab w:val="right" w:pos="8640"/>
      </w:tabs>
    </w:pPr>
  </w:style>
  <w:style w:type="character" w:customStyle="1" w:styleId="FooterChar">
    <w:name w:val="Footer Char"/>
    <w:basedOn w:val="DefaultParagraphFont"/>
    <w:link w:val="Footer"/>
    <w:semiHidden/>
    <w:rsid w:val="00E4276C"/>
    <w:rPr>
      <w:rFonts w:ascii="Arial" w:eastAsia="SimSun" w:hAnsi="Arial" w:cs="Times New Roman"/>
      <w:szCs w:val="20"/>
    </w:rPr>
  </w:style>
  <w:style w:type="paragraph" w:styleId="TOC2">
    <w:name w:val="toc 2"/>
    <w:basedOn w:val="Normal"/>
    <w:next w:val="Normal"/>
    <w:autoRedefine/>
    <w:uiPriority w:val="39"/>
    <w:rsid w:val="00E4276C"/>
    <w:pPr>
      <w:tabs>
        <w:tab w:val="right" w:leader="dot" w:pos="10440"/>
      </w:tabs>
      <w:ind w:left="202"/>
    </w:pPr>
  </w:style>
  <w:style w:type="paragraph" w:styleId="TOC3">
    <w:name w:val="toc 3"/>
    <w:basedOn w:val="Normal"/>
    <w:next w:val="Normal"/>
    <w:autoRedefine/>
    <w:semiHidden/>
    <w:rsid w:val="00E4276C"/>
    <w:pPr>
      <w:tabs>
        <w:tab w:val="left" w:leader="dot" w:pos="10440"/>
      </w:tabs>
      <w:ind w:left="403"/>
    </w:pPr>
  </w:style>
  <w:style w:type="paragraph" w:styleId="TOC4">
    <w:name w:val="toc 4"/>
    <w:basedOn w:val="Normal"/>
    <w:next w:val="Normal"/>
    <w:autoRedefine/>
    <w:semiHidden/>
    <w:rsid w:val="00E4276C"/>
    <w:pPr>
      <w:ind w:left="600"/>
    </w:pPr>
  </w:style>
  <w:style w:type="paragraph" w:styleId="TOC5">
    <w:name w:val="toc 5"/>
    <w:basedOn w:val="Normal"/>
    <w:next w:val="Normal"/>
    <w:autoRedefine/>
    <w:semiHidden/>
    <w:rsid w:val="00E4276C"/>
    <w:pPr>
      <w:ind w:left="800"/>
    </w:pPr>
  </w:style>
  <w:style w:type="paragraph" w:styleId="TOC6">
    <w:name w:val="toc 6"/>
    <w:basedOn w:val="Normal"/>
    <w:next w:val="Normal"/>
    <w:autoRedefine/>
    <w:semiHidden/>
    <w:rsid w:val="00E4276C"/>
    <w:pPr>
      <w:ind w:left="1000"/>
    </w:pPr>
  </w:style>
  <w:style w:type="paragraph" w:styleId="TOC7">
    <w:name w:val="toc 7"/>
    <w:basedOn w:val="Normal"/>
    <w:next w:val="Normal"/>
    <w:autoRedefine/>
    <w:semiHidden/>
    <w:rsid w:val="00E4276C"/>
    <w:pPr>
      <w:ind w:left="1200"/>
    </w:pPr>
  </w:style>
  <w:style w:type="paragraph" w:styleId="TOC8">
    <w:name w:val="toc 8"/>
    <w:basedOn w:val="Normal"/>
    <w:next w:val="Normal"/>
    <w:autoRedefine/>
    <w:semiHidden/>
    <w:rsid w:val="00E4276C"/>
    <w:pPr>
      <w:ind w:left="1400"/>
    </w:pPr>
  </w:style>
  <w:style w:type="paragraph" w:styleId="TOC9">
    <w:name w:val="toc 9"/>
    <w:basedOn w:val="Normal"/>
    <w:next w:val="Normal"/>
    <w:autoRedefine/>
    <w:semiHidden/>
    <w:rsid w:val="00E4276C"/>
    <w:pPr>
      <w:ind w:left="1600"/>
    </w:pPr>
  </w:style>
  <w:style w:type="paragraph" w:customStyle="1" w:styleId="Tabledata">
    <w:name w:val="Tabledata"/>
    <w:basedOn w:val="Normal"/>
    <w:rsid w:val="00E4276C"/>
    <w:pPr>
      <w:tabs>
        <w:tab w:val="center" w:pos="5040"/>
        <w:tab w:val="left" w:pos="8820"/>
      </w:tabs>
      <w:spacing w:before="20" w:after="40"/>
    </w:pPr>
    <w:rPr>
      <w:bCs/>
    </w:rPr>
  </w:style>
  <w:style w:type="paragraph" w:customStyle="1" w:styleId="TabledataHeader">
    <w:name w:val="Tabledata Header"/>
    <w:basedOn w:val="Tabledata"/>
    <w:rsid w:val="00E4276C"/>
    <w:rPr>
      <w:b/>
    </w:rPr>
  </w:style>
  <w:style w:type="paragraph" w:styleId="BodyText">
    <w:name w:val="Body Text"/>
    <w:basedOn w:val="Normal"/>
    <w:link w:val="BodyTextChar"/>
    <w:rsid w:val="00E4276C"/>
  </w:style>
  <w:style w:type="character" w:customStyle="1" w:styleId="BodyTextChar">
    <w:name w:val="Body Text Char"/>
    <w:basedOn w:val="DefaultParagraphFont"/>
    <w:link w:val="BodyText"/>
    <w:rsid w:val="00E4276C"/>
    <w:rPr>
      <w:rFonts w:ascii="Arial" w:eastAsia="SimSun" w:hAnsi="Arial" w:cs="Times New Roman"/>
      <w:szCs w:val="20"/>
    </w:rPr>
  </w:style>
  <w:style w:type="paragraph" w:styleId="BodyText2">
    <w:name w:val="Body Text 2"/>
    <w:basedOn w:val="Normal"/>
    <w:link w:val="BodyText2Char"/>
    <w:rsid w:val="00E4276C"/>
    <w:pPr>
      <w:ind w:left="360"/>
    </w:pPr>
  </w:style>
  <w:style w:type="character" w:customStyle="1" w:styleId="BodyText2Char">
    <w:name w:val="Body Text 2 Char"/>
    <w:basedOn w:val="DefaultParagraphFont"/>
    <w:link w:val="BodyText2"/>
    <w:rsid w:val="00E4276C"/>
    <w:rPr>
      <w:rFonts w:ascii="Arial" w:eastAsia="SimSun" w:hAnsi="Arial" w:cs="Times New Roman"/>
      <w:szCs w:val="20"/>
    </w:rPr>
  </w:style>
  <w:style w:type="paragraph" w:customStyle="1" w:styleId="Note">
    <w:name w:val="Note"/>
    <w:basedOn w:val="Tabledata"/>
    <w:rsid w:val="00E4276C"/>
    <w:pPr>
      <w:spacing w:before="60" w:after="120"/>
      <w:ind w:left="720" w:hanging="720"/>
    </w:pPr>
    <w:rPr>
      <w:i/>
    </w:rPr>
  </w:style>
  <w:style w:type="paragraph" w:customStyle="1" w:styleId="ALERT">
    <w:name w:val="ALERT"/>
    <w:basedOn w:val="Tabledata"/>
    <w:rsid w:val="00E4276C"/>
    <w:pPr>
      <w:spacing w:before="60" w:after="60"/>
      <w:ind w:left="1296" w:hanging="1296"/>
    </w:pPr>
    <w:rPr>
      <w:b/>
    </w:rPr>
  </w:style>
  <w:style w:type="paragraph" w:styleId="Caption">
    <w:name w:val="caption"/>
    <w:basedOn w:val="Normal"/>
    <w:next w:val="Normal"/>
    <w:link w:val="CaptionChar"/>
    <w:qFormat/>
    <w:rsid w:val="00E4276C"/>
    <w:pPr>
      <w:keepNext/>
      <w:widowControl w:val="0"/>
      <w:spacing w:before="180"/>
      <w:jc w:val="center"/>
    </w:pPr>
    <w:rPr>
      <w:b/>
    </w:rPr>
  </w:style>
  <w:style w:type="paragraph" w:customStyle="1" w:styleId="Graphic">
    <w:name w:val="Graphic"/>
    <w:basedOn w:val="ListNumber"/>
    <w:rsid w:val="00E4276C"/>
    <w:pPr>
      <w:keepNext/>
      <w:numPr>
        <w:numId w:val="0"/>
      </w:numPr>
      <w:spacing w:after="240"/>
      <w:jc w:val="center"/>
    </w:pPr>
  </w:style>
  <w:style w:type="paragraph" w:styleId="ListNumber">
    <w:name w:val="List Number"/>
    <w:basedOn w:val="Normal"/>
    <w:rsid w:val="00E4276C"/>
    <w:pPr>
      <w:numPr>
        <w:numId w:val="18"/>
      </w:numPr>
    </w:pPr>
  </w:style>
  <w:style w:type="paragraph" w:customStyle="1" w:styleId="Tabledata2">
    <w:name w:val="Tabledata 2"/>
    <w:rsid w:val="00E4276C"/>
    <w:pPr>
      <w:numPr>
        <w:numId w:val="17"/>
      </w:numPr>
      <w:spacing w:after="40"/>
      <w:ind w:left="720"/>
    </w:pPr>
    <w:rPr>
      <w:rFonts w:ascii="Arial" w:eastAsia="SimSun" w:hAnsi="Arial" w:cs="Times New Roman"/>
      <w:bCs/>
      <w:szCs w:val="20"/>
    </w:rPr>
  </w:style>
  <w:style w:type="paragraph" w:styleId="ListNumber2">
    <w:name w:val="List Number 2"/>
    <w:basedOn w:val="Normal"/>
    <w:rsid w:val="00E4276C"/>
    <w:pPr>
      <w:numPr>
        <w:numId w:val="19"/>
      </w:numPr>
    </w:pPr>
  </w:style>
  <w:style w:type="paragraph" w:styleId="ListNumber3">
    <w:name w:val="List Number 3"/>
    <w:basedOn w:val="Normal"/>
    <w:rsid w:val="00E4276C"/>
    <w:pPr>
      <w:numPr>
        <w:numId w:val="2"/>
      </w:numPr>
    </w:pPr>
  </w:style>
  <w:style w:type="character" w:styleId="FollowedHyperlink">
    <w:name w:val="FollowedHyperlink"/>
    <w:semiHidden/>
    <w:rsid w:val="00E4276C"/>
    <w:rPr>
      <w:color w:val="800080"/>
      <w:u w:val="single"/>
    </w:rPr>
  </w:style>
  <w:style w:type="paragraph" w:styleId="ListBullet">
    <w:name w:val="List Bullet"/>
    <w:basedOn w:val="Normal"/>
    <w:rsid w:val="00E4276C"/>
    <w:pPr>
      <w:numPr>
        <w:numId w:val="3"/>
      </w:numPr>
    </w:pPr>
  </w:style>
  <w:style w:type="paragraph" w:customStyle="1" w:styleId="Tabledatanumbers">
    <w:name w:val="Tabledata numbers"/>
    <w:basedOn w:val="Tabledata"/>
    <w:rsid w:val="00E4276C"/>
    <w:pPr>
      <w:numPr>
        <w:numId w:val="20"/>
      </w:numPr>
      <w:spacing w:after="20"/>
      <w:jc w:val="center"/>
    </w:pPr>
    <w:rPr>
      <w:b/>
    </w:rPr>
  </w:style>
  <w:style w:type="paragraph" w:styleId="ListBullet2">
    <w:name w:val="List Bullet 2"/>
    <w:basedOn w:val="Normal"/>
    <w:rsid w:val="00E4276C"/>
    <w:pPr>
      <w:numPr>
        <w:numId w:val="4"/>
      </w:numPr>
    </w:pPr>
  </w:style>
  <w:style w:type="character" w:styleId="Hyperlink">
    <w:name w:val="Hyperlink"/>
    <w:uiPriority w:val="99"/>
    <w:rsid w:val="00E4276C"/>
    <w:rPr>
      <w:color w:val="0000FF"/>
      <w:u w:val="single"/>
    </w:rPr>
  </w:style>
  <w:style w:type="paragraph" w:customStyle="1" w:styleId="Note2">
    <w:name w:val="Note 2"/>
    <w:basedOn w:val="Note"/>
    <w:rsid w:val="00E4276C"/>
    <w:pPr>
      <w:ind w:left="1080"/>
    </w:pPr>
  </w:style>
  <w:style w:type="paragraph" w:styleId="PlainText">
    <w:name w:val="Plain Text"/>
    <w:basedOn w:val="Normal"/>
    <w:link w:val="PlainTextChar"/>
    <w:semiHidden/>
    <w:rsid w:val="00E4276C"/>
    <w:pPr>
      <w:numPr>
        <w:numId w:val="6"/>
      </w:numPr>
      <w:tabs>
        <w:tab w:val="clear" w:pos="360"/>
      </w:tabs>
      <w:ind w:left="0" w:firstLine="0"/>
    </w:pPr>
    <w:rPr>
      <w:rFonts w:ascii="Courier New" w:hAnsi="Courier New" w:cs="Courier New"/>
      <w:sz w:val="20"/>
    </w:rPr>
  </w:style>
  <w:style w:type="character" w:customStyle="1" w:styleId="PlainTextChar">
    <w:name w:val="Plain Text Char"/>
    <w:basedOn w:val="DefaultParagraphFont"/>
    <w:link w:val="PlainText"/>
    <w:semiHidden/>
    <w:rsid w:val="00E4276C"/>
    <w:rPr>
      <w:rFonts w:ascii="Courier New" w:eastAsia="SimSun" w:hAnsi="Courier New" w:cs="Courier New"/>
      <w:sz w:val="20"/>
      <w:szCs w:val="20"/>
    </w:rPr>
  </w:style>
  <w:style w:type="paragraph" w:customStyle="1" w:styleId="Tabledata3">
    <w:name w:val="Tabledata 3"/>
    <w:basedOn w:val="Tabledata2"/>
    <w:rsid w:val="00E4276C"/>
    <w:pPr>
      <w:numPr>
        <w:numId w:val="7"/>
      </w:numPr>
      <w:tabs>
        <w:tab w:val="clear" w:pos="1800"/>
      </w:tabs>
      <w:ind w:left="1080"/>
    </w:pPr>
  </w:style>
  <w:style w:type="paragraph" w:customStyle="1" w:styleId="Note3">
    <w:name w:val="Note 3"/>
    <w:basedOn w:val="Note2"/>
    <w:rsid w:val="00E4276C"/>
    <w:pPr>
      <w:ind w:left="1440"/>
    </w:pPr>
  </w:style>
  <w:style w:type="paragraph" w:customStyle="1" w:styleId="ALERT3">
    <w:name w:val="ALERT 3"/>
    <w:basedOn w:val="ALERT2"/>
    <w:rsid w:val="00E4276C"/>
    <w:pPr>
      <w:ind w:left="2016"/>
    </w:pPr>
  </w:style>
  <w:style w:type="numbering" w:styleId="111111">
    <w:name w:val="Outline List 2"/>
    <w:basedOn w:val="NoList"/>
    <w:semiHidden/>
    <w:rsid w:val="00E4276C"/>
    <w:pPr>
      <w:numPr>
        <w:numId w:val="8"/>
      </w:numPr>
    </w:pPr>
  </w:style>
  <w:style w:type="numbering" w:styleId="1ai">
    <w:name w:val="Outline List 1"/>
    <w:basedOn w:val="NoList"/>
    <w:semiHidden/>
    <w:rsid w:val="00E4276C"/>
    <w:pPr>
      <w:numPr>
        <w:numId w:val="9"/>
      </w:numPr>
    </w:pPr>
  </w:style>
  <w:style w:type="numbering" w:styleId="ArticleSection">
    <w:name w:val="Outline List 3"/>
    <w:basedOn w:val="NoList"/>
    <w:semiHidden/>
    <w:rsid w:val="00E4276C"/>
    <w:pPr>
      <w:numPr>
        <w:numId w:val="10"/>
      </w:numPr>
    </w:pPr>
  </w:style>
  <w:style w:type="paragraph" w:styleId="BlockText">
    <w:name w:val="Block Text"/>
    <w:basedOn w:val="Normal"/>
    <w:semiHidden/>
    <w:rsid w:val="00E4276C"/>
    <w:pPr>
      <w:ind w:left="1440" w:right="1440"/>
    </w:pPr>
  </w:style>
  <w:style w:type="paragraph" w:styleId="BodyTextFirstIndent">
    <w:name w:val="Body Text First Indent"/>
    <w:basedOn w:val="BodyText"/>
    <w:link w:val="BodyTextFirstIndentChar"/>
    <w:semiHidden/>
    <w:rsid w:val="00E4276C"/>
    <w:pPr>
      <w:ind w:firstLine="210"/>
    </w:pPr>
  </w:style>
  <w:style w:type="character" w:customStyle="1" w:styleId="BodyTextFirstIndentChar">
    <w:name w:val="Body Text First Indent Char"/>
    <w:basedOn w:val="BodyTextChar"/>
    <w:link w:val="BodyTextFirstIndent"/>
    <w:semiHidden/>
    <w:rsid w:val="00E4276C"/>
    <w:rPr>
      <w:rFonts w:ascii="Arial" w:eastAsia="SimSun" w:hAnsi="Arial" w:cs="Times New Roman"/>
      <w:szCs w:val="20"/>
    </w:rPr>
  </w:style>
  <w:style w:type="paragraph" w:styleId="BodyTextIndent">
    <w:name w:val="Body Text Indent"/>
    <w:basedOn w:val="Normal"/>
    <w:link w:val="BodyTextIndentChar"/>
    <w:semiHidden/>
    <w:rsid w:val="00E4276C"/>
    <w:pPr>
      <w:ind w:left="360"/>
    </w:pPr>
  </w:style>
  <w:style w:type="character" w:customStyle="1" w:styleId="BodyTextIndentChar">
    <w:name w:val="Body Text Indent Char"/>
    <w:basedOn w:val="DefaultParagraphFont"/>
    <w:link w:val="BodyTextIndent"/>
    <w:semiHidden/>
    <w:rsid w:val="00E4276C"/>
    <w:rPr>
      <w:rFonts w:ascii="Arial" w:eastAsia="SimSun" w:hAnsi="Arial" w:cs="Times New Roman"/>
      <w:szCs w:val="20"/>
    </w:rPr>
  </w:style>
  <w:style w:type="paragraph" w:styleId="BodyTextFirstIndent2">
    <w:name w:val="Body Text First Indent 2"/>
    <w:basedOn w:val="BodyTextIndent"/>
    <w:link w:val="BodyTextFirstIndent2Char"/>
    <w:semiHidden/>
    <w:rsid w:val="00E4276C"/>
    <w:pPr>
      <w:ind w:firstLine="210"/>
    </w:pPr>
  </w:style>
  <w:style w:type="character" w:customStyle="1" w:styleId="BodyTextFirstIndent2Char">
    <w:name w:val="Body Text First Indent 2 Char"/>
    <w:basedOn w:val="BodyTextIndentChar"/>
    <w:link w:val="BodyTextFirstIndent2"/>
    <w:semiHidden/>
    <w:rsid w:val="00E4276C"/>
    <w:rPr>
      <w:rFonts w:ascii="Arial" w:eastAsia="SimSun" w:hAnsi="Arial" w:cs="Times New Roman"/>
      <w:szCs w:val="20"/>
    </w:rPr>
  </w:style>
  <w:style w:type="paragraph" w:styleId="BodyTextIndent2">
    <w:name w:val="Body Text Indent 2"/>
    <w:basedOn w:val="Normal"/>
    <w:link w:val="BodyTextIndent2Char"/>
    <w:semiHidden/>
    <w:rsid w:val="00E4276C"/>
    <w:pPr>
      <w:spacing w:line="480" w:lineRule="auto"/>
      <w:ind w:left="360"/>
    </w:pPr>
  </w:style>
  <w:style w:type="character" w:customStyle="1" w:styleId="BodyTextIndent2Char">
    <w:name w:val="Body Text Indent 2 Char"/>
    <w:basedOn w:val="DefaultParagraphFont"/>
    <w:link w:val="BodyTextIndent2"/>
    <w:semiHidden/>
    <w:rsid w:val="00E4276C"/>
    <w:rPr>
      <w:rFonts w:ascii="Arial" w:eastAsia="SimSun" w:hAnsi="Arial" w:cs="Times New Roman"/>
      <w:szCs w:val="20"/>
    </w:rPr>
  </w:style>
  <w:style w:type="paragraph" w:styleId="BodyTextIndent3">
    <w:name w:val="Body Text Indent 3"/>
    <w:basedOn w:val="Normal"/>
    <w:link w:val="BodyTextIndent3Char"/>
    <w:semiHidden/>
    <w:rsid w:val="00E4276C"/>
    <w:pPr>
      <w:ind w:left="360"/>
    </w:pPr>
    <w:rPr>
      <w:sz w:val="16"/>
      <w:szCs w:val="16"/>
    </w:rPr>
  </w:style>
  <w:style w:type="character" w:customStyle="1" w:styleId="BodyTextIndent3Char">
    <w:name w:val="Body Text Indent 3 Char"/>
    <w:basedOn w:val="DefaultParagraphFont"/>
    <w:link w:val="BodyTextIndent3"/>
    <w:semiHidden/>
    <w:rsid w:val="00E4276C"/>
    <w:rPr>
      <w:rFonts w:ascii="Arial" w:eastAsia="SimSun" w:hAnsi="Arial" w:cs="Times New Roman"/>
      <w:sz w:val="16"/>
      <w:szCs w:val="16"/>
    </w:rPr>
  </w:style>
  <w:style w:type="paragraph" w:styleId="Closing">
    <w:name w:val="Closing"/>
    <w:basedOn w:val="Normal"/>
    <w:link w:val="ClosingChar"/>
    <w:semiHidden/>
    <w:rsid w:val="00E4276C"/>
    <w:pPr>
      <w:ind w:left="4320"/>
    </w:pPr>
  </w:style>
  <w:style w:type="character" w:customStyle="1" w:styleId="ClosingChar">
    <w:name w:val="Closing Char"/>
    <w:basedOn w:val="DefaultParagraphFont"/>
    <w:link w:val="Closing"/>
    <w:semiHidden/>
    <w:rsid w:val="00E4276C"/>
    <w:rPr>
      <w:rFonts w:ascii="Arial" w:eastAsia="SimSun" w:hAnsi="Arial" w:cs="Times New Roman"/>
      <w:szCs w:val="20"/>
    </w:rPr>
  </w:style>
  <w:style w:type="paragraph" w:styleId="Date">
    <w:name w:val="Date"/>
    <w:basedOn w:val="Normal"/>
    <w:next w:val="Normal"/>
    <w:link w:val="DateChar"/>
    <w:semiHidden/>
    <w:rsid w:val="00E4276C"/>
  </w:style>
  <w:style w:type="character" w:customStyle="1" w:styleId="DateChar">
    <w:name w:val="Date Char"/>
    <w:basedOn w:val="DefaultParagraphFont"/>
    <w:link w:val="Date"/>
    <w:semiHidden/>
    <w:rsid w:val="00E4276C"/>
    <w:rPr>
      <w:rFonts w:ascii="Arial" w:eastAsia="SimSun" w:hAnsi="Arial" w:cs="Times New Roman"/>
      <w:szCs w:val="20"/>
    </w:rPr>
  </w:style>
  <w:style w:type="paragraph" w:styleId="E-mailSignature">
    <w:name w:val="E-mail Signature"/>
    <w:basedOn w:val="Normal"/>
    <w:link w:val="E-mailSignatureChar"/>
    <w:semiHidden/>
    <w:rsid w:val="00E4276C"/>
  </w:style>
  <w:style w:type="character" w:customStyle="1" w:styleId="E-mailSignatureChar">
    <w:name w:val="E-mail Signature Char"/>
    <w:basedOn w:val="DefaultParagraphFont"/>
    <w:link w:val="E-mailSignature"/>
    <w:semiHidden/>
    <w:rsid w:val="00E4276C"/>
    <w:rPr>
      <w:rFonts w:ascii="Arial" w:eastAsia="SimSun" w:hAnsi="Arial" w:cs="Times New Roman"/>
      <w:szCs w:val="20"/>
    </w:rPr>
  </w:style>
  <w:style w:type="character" w:styleId="Emphasis">
    <w:name w:val="Emphasis"/>
    <w:qFormat/>
    <w:rsid w:val="00E4276C"/>
    <w:rPr>
      <w:i/>
      <w:iCs/>
    </w:rPr>
  </w:style>
  <w:style w:type="paragraph" w:styleId="EnvelopeAddress">
    <w:name w:val="envelope address"/>
    <w:basedOn w:val="Normal"/>
    <w:semiHidden/>
    <w:rsid w:val="00E4276C"/>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E4276C"/>
    <w:rPr>
      <w:rFonts w:cs="Arial"/>
      <w:sz w:val="20"/>
    </w:rPr>
  </w:style>
  <w:style w:type="character" w:styleId="HTMLAcronym">
    <w:name w:val="HTML Acronym"/>
    <w:basedOn w:val="DefaultParagraphFont"/>
    <w:semiHidden/>
    <w:rsid w:val="00E4276C"/>
  </w:style>
  <w:style w:type="paragraph" w:styleId="HTMLAddress">
    <w:name w:val="HTML Address"/>
    <w:basedOn w:val="Normal"/>
    <w:link w:val="HTMLAddressChar"/>
    <w:semiHidden/>
    <w:rsid w:val="00E4276C"/>
    <w:rPr>
      <w:i/>
      <w:iCs/>
    </w:rPr>
  </w:style>
  <w:style w:type="character" w:customStyle="1" w:styleId="HTMLAddressChar">
    <w:name w:val="HTML Address Char"/>
    <w:basedOn w:val="DefaultParagraphFont"/>
    <w:link w:val="HTMLAddress"/>
    <w:semiHidden/>
    <w:rsid w:val="00E4276C"/>
    <w:rPr>
      <w:rFonts w:ascii="Arial" w:eastAsia="SimSun" w:hAnsi="Arial" w:cs="Times New Roman"/>
      <w:i/>
      <w:iCs/>
      <w:szCs w:val="20"/>
    </w:rPr>
  </w:style>
  <w:style w:type="character" w:styleId="HTMLCite">
    <w:name w:val="HTML Cite"/>
    <w:semiHidden/>
    <w:rsid w:val="00E4276C"/>
    <w:rPr>
      <w:i/>
      <w:iCs/>
    </w:rPr>
  </w:style>
  <w:style w:type="character" w:styleId="HTMLCode">
    <w:name w:val="HTML Code"/>
    <w:semiHidden/>
    <w:rsid w:val="00E4276C"/>
    <w:rPr>
      <w:rFonts w:ascii="Courier New" w:hAnsi="Courier New" w:cs="Courier New"/>
      <w:sz w:val="20"/>
      <w:szCs w:val="20"/>
    </w:rPr>
  </w:style>
  <w:style w:type="character" w:styleId="HTMLDefinition">
    <w:name w:val="HTML Definition"/>
    <w:semiHidden/>
    <w:rsid w:val="00E4276C"/>
    <w:rPr>
      <w:i/>
      <w:iCs/>
    </w:rPr>
  </w:style>
  <w:style w:type="character" w:styleId="HTMLKeyboard">
    <w:name w:val="HTML Keyboard"/>
    <w:semiHidden/>
    <w:rsid w:val="00E4276C"/>
    <w:rPr>
      <w:rFonts w:ascii="Courier New" w:hAnsi="Courier New" w:cs="Courier New"/>
      <w:sz w:val="20"/>
      <w:szCs w:val="20"/>
    </w:rPr>
  </w:style>
  <w:style w:type="paragraph" w:styleId="HTMLPreformatted">
    <w:name w:val="HTML Preformatted"/>
    <w:basedOn w:val="Normal"/>
    <w:link w:val="HTMLPreformattedChar"/>
    <w:semiHidden/>
    <w:rsid w:val="00E4276C"/>
    <w:rPr>
      <w:rFonts w:ascii="Courier New" w:hAnsi="Courier New" w:cs="Courier New"/>
      <w:sz w:val="20"/>
    </w:rPr>
  </w:style>
  <w:style w:type="character" w:customStyle="1" w:styleId="HTMLPreformattedChar">
    <w:name w:val="HTML Preformatted Char"/>
    <w:basedOn w:val="DefaultParagraphFont"/>
    <w:link w:val="HTMLPreformatted"/>
    <w:semiHidden/>
    <w:rsid w:val="00E4276C"/>
    <w:rPr>
      <w:rFonts w:ascii="Courier New" w:eastAsia="SimSun" w:hAnsi="Courier New" w:cs="Courier New"/>
      <w:sz w:val="20"/>
      <w:szCs w:val="20"/>
    </w:rPr>
  </w:style>
  <w:style w:type="character" w:styleId="HTMLSample">
    <w:name w:val="HTML Sample"/>
    <w:semiHidden/>
    <w:rsid w:val="00E4276C"/>
    <w:rPr>
      <w:rFonts w:ascii="Courier New" w:hAnsi="Courier New" w:cs="Courier New"/>
    </w:rPr>
  </w:style>
  <w:style w:type="character" w:styleId="HTMLTypewriter">
    <w:name w:val="HTML Typewriter"/>
    <w:semiHidden/>
    <w:rsid w:val="00E4276C"/>
    <w:rPr>
      <w:rFonts w:ascii="Courier New" w:hAnsi="Courier New" w:cs="Courier New"/>
      <w:sz w:val="20"/>
      <w:szCs w:val="20"/>
    </w:rPr>
  </w:style>
  <w:style w:type="character" w:styleId="HTMLVariable">
    <w:name w:val="HTML Variable"/>
    <w:semiHidden/>
    <w:rsid w:val="00E4276C"/>
    <w:rPr>
      <w:i/>
      <w:iCs/>
    </w:rPr>
  </w:style>
  <w:style w:type="character" w:styleId="LineNumber">
    <w:name w:val="line number"/>
    <w:basedOn w:val="DefaultParagraphFont"/>
    <w:semiHidden/>
    <w:rsid w:val="00E4276C"/>
  </w:style>
  <w:style w:type="paragraph" w:styleId="List">
    <w:name w:val="List"/>
    <w:basedOn w:val="Normal"/>
    <w:semiHidden/>
    <w:rsid w:val="00E4276C"/>
    <w:pPr>
      <w:ind w:left="360" w:hanging="360"/>
    </w:pPr>
  </w:style>
  <w:style w:type="paragraph" w:styleId="List2">
    <w:name w:val="List 2"/>
    <w:basedOn w:val="Normal"/>
    <w:semiHidden/>
    <w:rsid w:val="00E4276C"/>
    <w:pPr>
      <w:ind w:left="720" w:hanging="360"/>
    </w:pPr>
  </w:style>
  <w:style w:type="paragraph" w:styleId="List3">
    <w:name w:val="List 3"/>
    <w:basedOn w:val="Normal"/>
    <w:semiHidden/>
    <w:rsid w:val="00E4276C"/>
    <w:pPr>
      <w:ind w:left="1080" w:hanging="360"/>
    </w:pPr>
  </w:style>
  <w:style w:type="paragraph" w:styleId="List4">
    <w:name w:val="List 4"/>
    <w:basedOn w:val="Normal"/>
    <w:semiHidden/>
    <w:rsid w:val="00E4276C"/>
    <w:pPr>
      <w:ind w:left="1440" w:hanging="360"/>
    </w:pPr>
  </w:style>
  <w:style w:type="paragraph" w:styleId="List5">
    <w:name w:val="List 5"/>
    <w:basedOn w:val="Normal"/>
    <w:semiHidden/>
    <w:rsid w:val="00E4276C"/>
    <w:pPr>
      <w:ind w:left="1800" w:hanging="360"/>
    </w:pPr>
  </w:style>
  <w:style w:type="paragraph" w:styleId="ListBullet4">
    <w:name w:val="List Bullet 4"/>
    <w:basedOn w:val="Normal"/>
    <w:semiHidden/>
    <w:rsid w:val="00E4276C"/>
    <w:pPr>
      <w:numPr>
        <w:numId w:val="11"/>
      </w:numPr>
    </w:pPr>
  </w:style>
  <w:style w:type="paragraph" w:styleId="ListBullet5">
    <w:name w:val="List Bullet 5"/>
    <w:basedOn w:val="Normal"/>
    <w:semiHidden/>
    <w:rsid w:val="00E4276C"/>
    <w:pPr>
      <w:numPr>
        <w:numId w:val="5"/>
      </w:numPr>
    </w:pPr>
  </w:style>
  <w:style w:type="paragraph" w:styleId="ListContinue">
    <w:name w:val="List Continue"/>
    <w:basedOn w:val="Normal"/>
    <w:semiHidden/>
    <w:rsid w:val="00E4276C"/>
    <w:pPr>
      <w:ind w:left="360"/>
    </w:pPr>
  </w:style>
  <w:style w:type="paragraph" w:styleId="ListContinue2">
    <w:name w:val="List Continue 2"/>
    <w:basedOn w:val="Normal"/>
    <w:semiHidden/>
    <w:rsid w:val="00E4276C"/>
    <w:pPr>
      <w:ind w:left="720"/>
    </w:pPr>
  </w:style>
  <w:style w:type="paragraph" w:styleId="ListContinue3">
    <w:name w:val="List Continue 3"/>
    <w:basedOn w:val="Normal"/>
    <w:semiHidden/>
    <w:rsid w:val="00E4276C"/>
    <w:pPr>
      <w:ind w:left="1080"/>
    </w:pPr>
  </w:style>
  <w:style w:type="paragraph" w:styleId="ListContinue4">
    <w:name w:val="List Continue 4"/>
    <w:basedOn w:val="Normal"/>
    <w:semiHidden/>
    <w:rsid w:val="00E4276C"/>
    <w:pPr>
      <w:ind w:left="1440"/>
    </w:pPr>
  </w:style>
  <w:style w:type="paragraph" w:styleId="ListContinue5">
    <w:name w:val="List Continue 5"/>
    <w:basedOn w:val="Normal"/>
    <w:semiHidden/>
    <w:rsid w:val="00E4276C"/>
    <w:pPr>
      <w:ind w:left="1800"/>
    </w:pPr>
  </w:style>
  <w:style w:type="paragraph" w:styleId="ListNumber4">
    <w:name w:val="List Number 4"/>
    <w:basedOn w:val="Normal"/>
    <w:semiHidden/>
    <w:rsid w:val="00E4276C"/>
    <w:pPr>
      <w:numPr>
        <w:numId w:val="12"/>
      </w:numPr>
    </w:pPr>
  </w:style>
  <w:style w:type="paragraph" w:styleId="ListNumber5">
    <w:name w:val="List Number 5"/>
    <w:basedOn w:val="Normal"/>
    <w:semiHidden/>
    <w:rsid w:val="00E4276C"/>
    <w:pPr>
      <w:numPr>
        <w:numId w:val="13"/>
      </w:numPr>
    </w:pPr>
  </w:style>
  <w:style w:type="paragraph" w:styleId="MessageHeader">
    <w:name w:val="Message Header"/>
    <w:basedOn w:val="Normal"/>
    <w:link w:val="MessageHeaderChar"/>
    <w:semiHidden/>
    <w:rsid w:val="00E4276C"/>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character" w:customStyle="1" w:styleId="MessageHeaderChar">
    <w:name w:val="Message Header Char"/>
    <w:basedOn w:val="DefaultParagraphFont"/>
    <w:link w:val="MessageHeader"/>
    <w:semiHidden/>
    <w:rsid w:val="00E4276C"/>
    <w:rPr>
      <w:rFonts w:ascii="Arial" w:eastAsia="SimSun" w:hAnsi="Arial" w:cs="Arial"/>
      <w:sz w:val="24"/>
      <w:szCs w:val="24"/>
      <w:shd w:val="pct20" w:color="auto" w:fill="auto"/>
    </w:rPr>
  </w:style>
  <w:style w:type="paragraph" w:styleId="NormalWeb">
    <w:name w:val="Normal (Web)"/>
    <w:basedOn w:val="Normal"/>
    <w:semiHidden/>
    <w:rsid w:val="00E4276C"/>
    <w:rPr>
      <w:rFonts w:ascii="Times New Roman" w:hAnsi="Times New Roman"/>
      <w:sz w:val="24"/>
      <w:szCs w:val="24"/>
    </w:rPr>
  </w:style>
  <w:style w:type="paragraph" w:styleId="NormalIndent">
    <w:name w:val="Normal Indent"/>
    <w:basedOn w:val="Normal"/>
    <w:semiHidden/>
    <w:rsid w:val="00E4276C"/>
    <w:pPr>
      <w:ind w:left="720"/>
    </w:pPr>
  </w:style>
  <w:style w:type="paragraph" w:styleId="NoteHeading">
    <w:name w:val="Note Heading"/>
    <w:basedOn w:val="Normal"/>
    <w:next w:val="Normal"/>
    <w:link w:val="NoteHeadingChar"/>
    <w:semiHidden/>
    <w:rsid w:val="00E4276C"/>
  </w:style>
  <w:style w:type="character" w:customStyle="1" w:styleId="NoteHeadingChar">
    <w:name w:val="Note Heading Char"/>
    <w:basedOn w:val="DefaultParagraphFont"/>
    <w:link w:val="NoteHeading"/>
    <w:semiHidden/>
    <w:rsid w:val="00E4276C"/>
    <w:rPr>
      <w:rFonts w:ascii="Arial" w:eastAsia="SimSun" w:hAnsi="Arial" w:cs="Times New Roman"/>
      <w:szCs w:val="20"/>
    </w:rPr>
  </w:style>
  <w:style w:type="character" w:styleId="PageNumber">
    <w:name w:val="page number"/>
    <w:basedOn w:val="DefaultParagraphFont"/>
    <w:semiHidden/>
    <w:rsid w:val="00E4276C"/>
  </w:style>
  <w:style w:type="paragraph" w:styleId="Salutation">
    <w:name w:val="Salutation"/>
    <w:basedOn w:val="Normal"/>
    <w:next w:val="Normal"/>
    <w:link w:val="SalutationChar"/>
    <w:semiHidden/>
    <w:rsid w:val="00E4276C"/>
  </w:style>
  <w:style w:type="character" w:customStyle="1" w:styleId="SalutationChar">
    <w:name w:val="Salutation Char"/>
    <w:basedOn w:val="DefaultParagraphFont"/>
    <w:link w:val="Salutation"/>
    <w:semiHidden/>
    <w:rsid w:val="00E4276C"/>
    <w:rPr>
      <w:rFonts w:ascii="Arial" w:eastAsia="SimSun" w:hAnsi="Arial" w:cs="Times New Roman"/>
      <w:szCs w:val="20"/>
    </w:rPr>
  </w:style>
  <w:style w:type="paragraph" w:styleId="Signature">
    <w:name w:val="Signature"/>
    <w:basedOn w:val="Normal"/>
    <w:link w:val="SignatureChar"/>
    <w:semiHidden/>
    <w:rsid w:val="00E4276C"/>
    <w:pPr>
      <w:ind w:left="4320"/>
    </w:pPr>
  </w:style>
  <w:style w:type="character" w:customStyle="1" w:styleId="SignatureChar">
    <w:name w:val="Signature Char"/>
    <w:basedOn w:val="DefaultParagraphFont"/>
    <w:link w:val="Signature"/>
    <w:semiHidden/>
    <w:rsid w:val="00E4276C"/>
    <w:rPr>
      <w:rFonts w:ascii="Arial" w:eastAsia="SimSun" w:hAnsi="Arial" w:cs="Times New Roman"/>
      <w:szCs w:val="20"/>
    </w:rPr>
  </w:style>
  <w:style w:type="character" w:styleId="Strong">
    <w:name w:val="Strong"/>
    <w:qFormat/>
    <w:rsid w:val="00E4276C"/>
    <w:rPr>
      <w:b/>
      <w:bCs/>
    </w:rPr>
  </w:style>
  <w:style w:type="paragraph" w:styleId="Subtitle">
    <w:name w:val="Subtitle"/>
    <w:basedOn w:val="Normal"/>
    <w:link w:val="SubtitleChar"/>
    <w:qFormat/>
    <w:rsid w:val="00E4276C"/>
    <w:pPr>
      <w:spacing w:after="60"/>
      <w:jc w:val="center"/>
      <w:outlineLvl w:val="1"/>
    </w:pPr>
    <w:rPr>
      <w:rFonts w:cs="Arial"/>
      <w:sz w:val="24"/>
      <w:szCs w:val="24"/>
    </w:rPr>
  </w:style>
  <w:style w:type="character" w:customStyle="1" w:styleId="SubtitleChar">
    <w:name w:val="Subtitle Char"/>
    <w:basedOn w:val="DefaultParagraphFont"/>
    <w:link w:val="Subtitle"/>
    <w:rsid w:val="00E4276C"/>
    <w:rPr>
      <w:rFonts w:ascii="Arial" w:eastAsia="SimSun" w:hAnsi="Arial" w:cs="Arial"/>
      <w:sz w:val="24"/>
      <w:szCs w:val="24"/>
    </w:rPr>
  </w:style>
  <w:style w:type="table" w:styleId="Table3Deffects1">
    <w:name w:val="Table 3D effects 1"/>
    <w:basedOn w:val="TableNormal"/>
    <w:semiHidden/>
    <w:rsid w:val="00E4276C"/>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4276C"/>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4276C"/>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4276C"/>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4276C"/>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4276C"/>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4276C"/>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4276C"/>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4276C"/>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4276C"/>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4276C"/>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4276C"/>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4276C"/>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4276C"/>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4276C"/>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4276C"/>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4276C"/>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E4276C"/>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E4276C"/>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4276C"/>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4276C"/>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4276C"/>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4276C"/>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4276C"/>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4276C"/>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4276C"/>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4276C"/>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4276C"/>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4276C"/>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4276C"/>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4276C"/>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4276C"/>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4276C"/>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4276C"/>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4276C"/>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4276C"/>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4276C"/>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4276C"/>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4276C"/>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4276C"/>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4276C"/>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4276C"/>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4276C"/>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4276C"/>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3">
    <w:name w:val="List Bullet 3"/>
    <w:basedOn w:val="Normal"/>
    <w:rsid w:val="00E4276C"/>
    <w:pPr>
      <w:numPr>
        <w:numId w:val="14"/>
      </w:numPr>
    </w:pPr>
  </w:style>
  <w:style w:type="paragraph" w:styleId="BodyText3">
    <w:name w:val="Body Text 3"/>
    <w:basedOn w:val="Normal"/>
    <w:link w:val="BodyText3Char"/>
    <w:rsid w:val="00E4276C"/>
    <w:pPr>
      <w:ind w:left="720"/>
    </w:pPr>
    <w:rPr>
      <w:szCs w:val="16"/>
    </w:rPr>
  </w:style>
  <w:style w:type="character" w:customStyle="1" w:styleId="BodyText3Char">
    <w:name w:val="Body Text 3 Char"/>
    <w:basedOn w:val="DefaultParagraphFont"/>
    <w:link w:val="BodyText3"/>
    <w:rsid w:val="00E4276C"/>
    <w:rPr>
      <w:rFonts w:ascii="Arial" w:eastAsia="SimSun" w:hAnsi="Arial" w:cs="Times New Roman"/>
      <w:szCs w:val="16"/>
    </w:rPr>
  </w:style>
  <w:style w:type="paragraph" w:styleId="DocumentMap">
    <w:name w:val="Document Map"/>
    <w:basedOn w:val="Normal"/>
    <w:link w:val="DocumentMapChar"/>
    <w:semiHidden/>
    <w:rsid w:val="00E4276C"/>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E4276C"/>
    <w:rPr>
      <w:rFonts w:ascii="Tahoma" w:eastAsia="SimSun" w:hAnsi="Tahoma" w:cs="Tahoma"/>
      <w:sz w:val="20"/>
      <w:szCs w:val="20"/>
      <w:shd w:val="clear" w:color="auto" w:fill="000080"/>
    </w:rPr>
  </w:style>
  <w:style w:type="character" w:customStyle="1" w:styleId="CaptionChar">
    <w:name w:val="Caption Char"/>
    <w:link w:val="Caption"/>
    <w:rsid w:val="00E4276C"/>
    <w:rPr>
      <w:rFonts w:ascii="Arial" w:eastAsia="SimSun" w:hAnsi="Arial" w:cs="Times New Roman"/>
      <w:b/>
      <w:szCs w:val="20"/>
    </w:rPr>
  </w:style>
  <w:style w:type="paragraph" w:styleId="BalloonText">
    <w:name w:val="Balloon Text"/>
    <w:basedOn w:val="Normal"/>
    <w:link w:val="BalloonTextChar"/>
    <w:rsid w:val="00E4276C"/>
    <w:rPr>
      <w:rFonts w:ascii="Tahoma" w:hAnsi="Tahoma" w:cs="Tahoma"/>
      <w:sz w:val="16"/>
      <w:szCs w:val="16"/>
    </w:rPr>
  </w:style>
  <w:style w:type="character" w:customStyle="1" w:styleId="BalloonTextChar">
    <w:name w:val="Balloon Text Char"/>
    <w:basedOn w:val="DefaultParagraphFont"/>
    <w:link w:val="BalloonText"/>
    <w:rsid w:val="00E4276C"/>
    <w:rPr>
      <w:rFonts w:ascii="Tahoma" w:eastAsia="SimSun" w:hAnsi="Tahoma" w:cs="Tahoma"/>
      <w:sz w:val="16"/>
      <w:szCs w:val="16"/>
    </w:rPr>
  </w:style>
  <w:style w:type="paragraph" w:customStyle="1" w:styleId="FSSLLevel1">
    <w:name w:val="FSSL Level 1"/>
    <w:basedOn w:val="Normal"/>
    <w:next w:val="FSSLLevel2"/>
    <w:rsid w:val="00E4276C"/>
    <w:pPr>
      <w:keepNext/>
      <w:numPr>
        <w:numId w:val="16"/>
      </w:numPr>
      <w:spacing w:before="60"/>
    </w:pPr>
    <w:rPr>
      <w:rFonts w:ascii="Times New Roman" w:hAnsi="Times New Roman"/>
      <w:b/>
      <w:caps/>
      <w:color w:val="000000"/>
      <w:sz w:val="24"/>
      <w:u w:val="single"/>
    </w:rPr>
  </w:style>
  <w:style w:type="paragraph" w:customStyle="1" w:styleId="FSSLLevel2">
    <w:name w:val="FSSL Level 2"/>
    <w:basedOn w:val="Normal"/>
    <w:link w:val="FSSLLevel2Char"/>
    <w:rsid w:val="00E4276C"/>
    <w:pPr>
      <w:numPr>
        <w:ilvl w:val="1"/>
        <w:numId w:val="16"/>
      </w:numPr>
    </w:pPr>
    <w:rPr>
      <w:rFonts w:ascii="Times New Roman" w:hAnsi="Times New Roman"/>
      <w:color w:val="000000"/>
      <w:sz w:val="24"/>
    </w:rPr>
  </w:style>
  <w:style w:type="paragraph" w:customStyle="1" w:styleId="FSSLLevel3">
    <w:name w:val="FSSL Level 3"/>
    <w:basedOn w:val="Normal"/>
    <w:rsid w:val="00E4276C"/>
    <w:pPr>
      <w:numPr>
        <w:ilvl w:val="2"/>
        <w:numId w:val="16"/>
      </w:numPr>
    </w:pPr>
    <w:rPr>
      <w:rFonts w:ascii="Times New Roman" w:hAnsi="Times New Roman"/>
      <w:color w:val="000000"/>
      <w:sz w:val="24"/>
    </w:rPr>
  </w:style>
  <w:style w:type="paragraph" w:customStyle="1" w:styleId="FSSLLevel4">
    <w:name w:val="FSSL Level 4"/>
    <w:basedOn w:val="Normal"/>
    <w:rsid w:val="00E4276C"/>
    <w:pPr>
      <w:numPr>
        <w:ilvl w:val="3"/>
        <w:numId w:val="16"/>
      </w:numPr>
    </w:pPr>
    <w:rPr>
      <w:rFonts w:ascii="Times New Roman" w:hAnsi="Times New Roman"/>
      <w:color w:val="000000"/>
      <w:sz w:val="24"/>
    </w:rPr>
  </w:style>
  <w:style w:type="paragraph" w:customStyle="1" w:styleId="FSSLLevel5">
    <w:name w:val="FSSL Level 5"/>
    <w:basedOn w:val="Normal"/>
    <w:rsid w:val="00E4276C"/>
    <w:pPr>
      <w:numPr>
        <w:ilvl w:val="4"/>
        <w:numId w:val="16"/>
      </w:numPr>
    </w:pPr>
    <w:rPr>
      <w:rFonts w:ascii="Times New Roman" w:hAnsi="Times New Roman"/>
      <w:color w:val="000000"/>
      <w:sz w:val="24"/>
    </w:rPr>
  </w:style>
  <w:style w:type="paragraph" w:customStyle="1" w:styleId="FSSLLevel6">
    <w:name w:val="FSSL Level 6"/>
    <w:basedOn w:val="Normal"/>
    <w:rsid w:val="00E4276C"/>
    <w:pPr>
      <w:numPr>
        <w:ilvl w:val="5"/>
        <w:numId w:val="16"/>
      </w:numPr>
    </w:pPr>
    <w:rPr>
      <w:rFonts w:ascii="Times New Roman" w:hAnsi="Times New Roman"/>
      <w:color w:val="000000"/>
      <w:sz w:val="24"/>
    </w:rPr>
  </w:style>
  <w:style w:type="paragraph" w:customStyle="1" w:styleId="FSSLLevel7">
    <w:name w:val="FSSL Level 7"/>
    <w:basedOn w:val="Normal"/>
    <w:rsid w:val="00E4276C"/>
    <w:pPr>
      <w:numPr>
        <w:ilvl w:val="6"/>
        <w:numId w:val="16"/>
      </w:numPr>
      <w:outlineLvl w:val="6"/>
    </w:pPr>
    <w:rPr>
      <w:rFonts w:ascii="Times New Roman" w:hAnsi="Times New Roman"/>
      <w:color w:val="000000"/>
      <w:sz w:val="24"/>
    </w:rPr>
  </w:style>
  <w:style w:type="paragraph" w:customStyle="1" w:styleId="FSSLLevel8">
    <w:name w:val="FSSL Level 8"/>
    <w:basedOn w:val="Normal"/>
    <w:rsid w:val="00E4276C"/>
    <w:pPr>
      <w:numPr>
        <w:ilvl w:val="7"/>
        <w:numId w:val="16"/>
      </w:numPr>
      <w:outlineLvl w:val="7"/>
    </w:pPr>
    <w:rPr>
      <w:rFonts w:ascii="Times New Roman" w:hAnsi="Times New Roman"/>
      <w:color w:val="000000"/>
      <w:sz w:val="24"/>
    </w:rPr>
  </w:style>
  <w:style w:type="paragraph" w:customStyle="1" w:styleId="FSSLLevel9">
    <w:name w:val="FSSL Level 9"/>
    <w:basedOn w:val="Normal"/>
    <w:rsid w:val="00E4276C"/>
    <w:pPr>
      <w:numPr>
        <w:ilvl w:val="8"/>
        <w:numId w:val="16"/>
      </w:numPr>
    </w:pPr>
    <w:rPr>
      <w:rFonts w:ascii="Times New Roman" w:hAnsi="Times New Roman"/>
      <w:color w:val="000000"/>
      <w:sz w:val="24"/>
    </w:rPr>
  </w:style>
  <w:style w:type="character" w:customStyle="1" w:styleId="FSSLLevel2Char">
    <w:name w:val="FSSL Level 2 Char"/>
    <w:link w:val="FSSLLevel2"/>
    <w:rsid w:val="00E4276C"/>
    <w:rPr>
      <w:rFonts w:ascii="Times New Roman" w:eastAsia="SimSun" w:hAnsi="Times New Roman" w:cs="Times New Roman"/>
      <w:color w:val="000000"/>
      <w:sz w:val="24"/>
      <w:szCs w:val="20"/>
    </w:rPr>
  </w:style>
  <w:style w:type="table" w:customStyle="1" w:styleId="TableGrid10">
    <w:name w:val="Table Grid1"/>
    <w:basedOn w:val="TableNormal"/>
    <w:next w:val="TableGrid"/>
    <w:rsid w:val="00E4276C"/>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67A3"/>
    <w:pPr>
      <w:ind w:left="720"/>
      <w:contextualSpacing/>
    </w:pPr>
  </w:style>
  <w:style w:type="paragraph" w:customStyle="1" w:styleId="TableParagraph">
    <w:name w:val="Table Paragraph"/>
    <w:basedOn w:val="Normal"/>
    <w:uiPriority w:val="1"/>
    <w:qFormat/>
    <w:rsid w:val="005D078E"/>
    <w:pPr>
      <w:widowControl w:val="0"/>
      <w:autoSpaceDE w:val="0"/>
      <w:autoSpaceDN w:val="0"/>
      <w:spacing w:before="85"/>
    </w:pPr>
    <w:rPr>
      <w:rFonts w:ascii="Times New Roman" w:eastAsia="Times New Roman" w:hAnsi="Times New Roman"/>
      <w:szCs w:val="22"/>
    </w:rPr>
  </w:style>
  <w:style w:type="character" w:styleId="UnresolvedMention">
    <w:name w:val="Unresolved Mention"/>
    <w:basedOn w:val="DefaultParagraphFont"/>
    <w:uiPriority w:val="99"/>
    <w:semiHidden/>
    <w:unhideWhenUsed/>
    <w:rsid w:val="003D60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nanofab.utah.edu/documents/2016/02/smbb-user-guide.pdf/" TargetMode="External"/><Relationship Id="rId14" Type="http://schemas.openxmlformats.org/officeDocument/2006/relationships/image" Target="media/image5.jpe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203E7-EB1C-40DA-BEE3-1A8429752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1208</Words>
  <Characters>6887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MEI Wedge Bonder SOP</dc:title>
  <dc:subject/>
  <dc:creator>Jim Pierce</dc:creator>
  <cp:keywords>Wire Bond, Wedge Bond</cp:keywords>
  <dc:description/>
  <cp:lastModifiedBy>Jim Pierce</cp:lastModifiedBy>
  <cp:revision>17</cp:revision>
  <cp:lastPrinted>2023-02-13T19:56:00Z</cp:lastPrinted>
  <dcterms:created xsi:type="dcterms:W3CDTF">2023-02-01T21:15:00Z</dcterms:created>
  <dcterms:modified xsi:type="dcterms:W3CDTF">2023-02-13T19:57:00Z</dcterms:modified>
</cp:coreProperties>
</file>